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93CA62" w14:textId="016E486A" w:rsidR="002B2802" w:rsidRPr="00B62872" w:rsidRDefault="002B2802" w:rsidP="002B2802">
      <w:pPr>
        <w:spacing w:after="0"/>
        <w:ind w:left="1988" w:hanging="1988"/>
        <w:rPr>
          <w:rFonts w:ascii="Arial" w:hAnsi="Arial" w:cs="Arial"/>
          <w:b/>
          <w:sz w:val="24"/>
          <w:lang w:val="en-US"/>
        </w:rPr>
      </w:pPr>
      <w:r w:rsidRPr="00E32003">
        <w:rPr>
          <w:rFonts w:ascii="Arial" w:hAnsi="Arial" w:cs="Arial"/>
          <w:b/>
          <w:sz w:val="24"/>
          <w:lang w:val="en-US"/>
        </w:rPr>
        <w:t>3GPP TSG RAN WG1</w:t>
      </w:r>
      <w:r w:rsidR="00372E50">
        <w:rPr>
          <w:rFonts w:ascii="Arial" w:hAnsi="Arial" w:cs="Arial"/>
          <w:b/>
          <w:sz w:val="24"/>
          <w:lang w:val="en-US"/>
        </w:rPr>
        <w:t xml:space="preserve"> Meeting #96</w:t>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Pr="00E32003">
        <w:rPr>
          <w:rFonts w:ascii="Arial" w:hAnsi="Arial" w:cs="Arial"/>
          <w:b/>
          <w:sz w:val="24"/>
          <w:lang w:val="en-US"/>
        </w:rPr>
        <w:tab/>
      </w:r>
      <w:r w:rsidR="00372E50">
        <w:rPr>
          <w:rFonts w:ascii="Arial" w:hAnsi="Arial" w:cs="Arial"/>
          <w:b/>
          <w:sz w:val="24"/>
          <w:lang w:val="en-US"/>
        </w:rPr>
        <w:tab/>
      </w:r>
      <w:r w:rsidR="00372E50">
        <w:rPr>
          <w:rFonts w:ascii="Arial" w:hAnsi="Arial" w:cs="Arial"/>
          <w:b/>
          <w:sz w:val="24"/>
          <w:lang w:val="en-US"/>
        </w:rPr>
        <w:tab/>
      </w:r>
      <w:r w:rsidR="00372E50">
        <w:rPr>
          <w:rFonts w:ascii="Arial" w:hAnsi="Arial" w:cs="Arial"/>
          <w:b/>
          <w:sz w:val="24"/>
          <w:lang w:val="en-US"/>
        </w:rPr>
        <w:tab/>
      </w:r>
      <w:r w:rsidR="00372E50">
        <w:rPr>
          <w:rFonts w:ascii="Arial" w:hAnsi="Arial" w:cs="Arial"/>
          <w:b/>
          <w:sz w:val="24"/>
          <w:lang w:val="en-US"/>
        </w:rPr>
        <w:tab/>
      </w:r>
      <w:r w:rsidR="00372E50">
        <w:rPr>
          <w:rFonts w:ascii="Arial" w:hAnsi="Arial" w:cs="Arial"/>
          <w:b/>
          <w:sz w:val="24"/>
          <w:lang w:val="en-US"/>
        </w:rPr>
        <w:tab/>
      </w:r>
      <w:r w:rsidR="00372E50">
        <w:rPr>
          <w:rFonts w:ascii="Arial" w:hAnsi="Arial" w:cs="Arial"/>
          <w:b/>
          <w:sz w:val="24"/>
          <w:lang w:val="en-US"/>
        </w:rPr>
        <w:tab/>
      </w:r>
      <w:r w:rsidR="00372E50">
        <w:rPr>
          <w:rFonts w:ascii="Arial" w:hAnsi="Arial" w:cs="Arial"/>
          <w:b/>
          <w:sz w:val="24"/>
          <w:lang w:val="en-US"/>
        </w:rPr>
        <w:tab/>
      </w:r>
      <w:r w:rsidRPr="00E32003">
        <w:rPr>
          <w:rFonts w:ascii="Arial" w:hAnsi="Arial" w:cs="Arial"/>
          <w:b/>
          <w:sz w:val="24"/>
          <w:lang w:val="en-US"/>
        </w:rPr>
        <w:t>R1-19</w:t>
      </w:r>
      <w:r w:rsidR="00F85AF8">
        <w:rPr>
          <w:rFonts w:ascii="Arial" w:hAnsi="Arial" w:cs="Arial"/>
          <w:b/>
          <w:sz w:val="24"/>
          <w:lang w:val="en-US"/>
        </w:rPr>
        <w:t>02511</w:t>
      </w:r>
    </w:p>
    <w:p w14:paraId="19C7ED77" w14:textId="70712A64" w:rsidR="002B2802" w:rsidRPr="00B62872" w:rsidRDefault="00372E50" w:rsidP="002B2802">
      <w:pPr>
        <w:spacing w:after="0"/>
        <w:ind w:left="1988" w:hanging="1988"/>
        <w:rPr>
          <w:rFonts w:ascii="Arial" w:hAnsi="Arial" w:cs="Arial"/>
          <w:b/>
          <w:sz w:val="24"/>
          <w:lang w:val="en-US"/>
        </w:rPr>
      </w:pPr>
      <w:r>
        <w:rPr>
          <w:rFonts w:ascii="Arial" w:hAnsi="Arial" w:cs="Arial"/>
          <w:b/>
          <w:sz w:val="24"/>
          <w:lang w:val="en-US"/>
        </w:rPr>
        <w:t>Athens</w:t>
      </w:r>
      <w:r w:rsidR="002B2802" w:rsidRPr="00B62872">
        <w:rPr>
          <w:rFonts w:ascii="Arial" w:hAnsi="Arial" w:cs="Arial"/>
          <w:b/>
          <w:sz w:val="24"/>
          <w:lang w:val="en-US"/>
        </w:rPr>
        <w:t xml:space="preserve">, </w:t>
      </w:r>
      <w:r>
        <w:rPr>
          <w:rFonts w:ascii="Arial" w:hAnsi="Arial" w:cs="Arial"/>
          <w:b/>
          <w:sz w:val="24"/>
          <w:lang w:val="en-US"/>
        </w:rPr>
        <w:t>Greece</w:t>
      </w:r>
      <w:r w:rsidR="002B2802" w:rsidRPr="00B62872">
        <w:rPr>
          <w:rFonts w:ascii="Arial" w:hAnsi="Arial" w:cs="Arial"/>
          <w:b/>
          <w:sz w:val="24"/>
          <w:lang w:val="en-US"/>
        </w:rPr>
        <w:t xml:space="preserve">, </w:t>
      </w:r>
      <w:r>
        <w:rPr>
          <w:rFonts w:ascii="Arial" w:hAnsi="Arial" w:cs="Arial"/>
          <w:b/>
          <w:sz w:val="24"/>
          <w:lang w:val="en-US"/>
        </w:rPr>
        <w:t>February 25</w:t>
      </w:r>
      <w:r w:rsidRPr="00372E50">
        <w:rPr>
          <w:rFonts w:ascii="Arial" w:hAnsi="Arial" w:cs="Arial"/>
          <w:b/>
          <w:sz w:val="24"/>
          <w:vertAlign w:val="superscript"/>
          <w:lang w:val="en-US"/>
        </w:rPr>
        <w:t>th</w:t>
      </w:r>
      <w:r>
        <w:rPr>
          <w:rFonts w:ascii="Arial" w:hAnsi="Arial" w:cs="Arial"/>
          <w:b/>
          <w:sz w:val="24"/>
          <w:lang w:val="en-US"/>
        </w:rPr>
        <w:t xml:space="preserve"> - March 1</w:t>
      </w:r>
      <w:r w:rsidRPr="00372E50">
        <w:rPr>
          <w:rFonts w:ascii="Arial" w:hAnsi="Arial" w:cs="Arial"/>
          <w:b/>
          <w:sz w:val="24"/>
          <w:vertAlign w:val="superscript"/>
          <w:lang w:val="en-US"/>
        </w:rPr>
        <w:t>st</w:t>
      </w:r>
      <w:r w:rsidR="002B2802" w:rsidRPr="00B62872">
        <w:rPr>
          <w:rFonts w:ascii="Arial" w:hAnsi="Arial" w:cs="Arial"/>
          <w:b/>
          <w:sz w:val="24"/>
          <w:lang w:val="en-US"/>
        </w:rPr>
        <w:t>, 2019</w:t>
      </w:r>
    </w:p>
    <w:p w14:paraId="25EDBC3C" w14:textId="77777777" w:rsidR="002B2802" w:rsidRDefault="002B2802" w:rsidP="002B2802">
      <w:pPr>
        <w:spacing w:after="0"/>
        <w:ind w:left="1988" w:hanging="1988"/>
        <w:rPr>
          <w:rFonts w:ascii="Arial" w:hAnsi="Arial" w:cs="Arial"/>
          <w:b/>
          <w:sz w:val="24"/>
          <w:lang w:val="en-US"/>
        </w:rPr>
      </w:pPr>
    </w:p>
    <w:p w14:paraId="0434D785" w14:textId="77777777" w:rsidR="00C37477" w:rsidRDefault="00C37477" w:rsidP="004D666D">
      <w:pPr>
        <w:spacing w:after="0"/>
        <w:ind w:left="1988" w:hanging="1988"/>
        <w:rPr>
          <w:rFonts w:ascii="Arial" w:hAnsi="Arial" w:cs="Arial"/>
          <w:b/>
          <w:sz w:val="24"/>
          <w:lang w:val="en-US"/>
        </w:rPr>
      </w:pPr>
    </w:p>
    <w:p w14:paraId="7A3CAA6E" w14:textId="77777777" w:rsidR="00514DCF" w:rsidRPr="00CD1841" w:rsidRDefault="00514DCF" w:rsidP="00514DCF">
      <w:pPr>
        <w:spacing w:after="0"/>
        <w:ind w:left="1988" w:hanging="1988"/>
        <w:rPr>
          <w:rFonts w:ascii="Arial" w:hAnsi="Arial" w:cs="Arial"/>
          <w:b/>
          <w:sz w:val="24"/>
          <w:lang w:val="en-US"/>
        </w:rPr>
      </w:pPr>
      <w:r w:rsidRPr="00CD1841">
        <w:rPr>
          <w:rFonts w:ascii="Arial" w:hAnsi="Arial" w:cs="Arial"/>
          <w:b/>
          <w:sz w:val="24"/>
          <w:lang w:val="en-US"/>
        </w:rPr>
        <w:t>Source:</w:t>
      </w:r>
      <w:r w:rsidRPr="00CD1841">
        <w:rPr>
          <w:rFonts w:ascii="Arial" w:hAnsi="Arial" w:cs="Arial"/>
          <w:b/>
          <w:sz w:val="24"/>
          <w:lang w:val="en-US"/>
        </w:rPr>
        <w:tab/>
        <w:t>Intel Corporation</w:t>
      </w:r>
    </w:p>
    <w:p w14:paraId="0463491B" w14:textId="7C45952C" w:rsidR="005B3AB2" w:rsidRPr="00CD1841" w:rsidRDefault="008762F7" w:rsidP="00FB289B">
      <w:pPr>
        <w:spacing w:after="0"/>
        <w:ind w:left="1988" w:hanging="1988"/>
        <w:rPr>
          <w:rFonts w:ascii="Arial" w:hAnsi="Arial" w:cs="Arial"/>
          <w:b/>
          <w:sz w:val="24"/>
          <w:lang w:val="en-US"/>
        </w:rPr>
      </w:pPr>
      <w:r w:rsidRPr="00CD1841">
        <w:rPr>
          <w:rFonts w:ascii="Arial" w:hAnsi="Arial" w:cs="Arial"/>
          <w:b/>
          <w:sz w:val="24"/>
          <w:lang w:val="en-US"/>
        </w:rPr>
        <w:t>Title:</w:t>
      </w:r>
      <w:r w:rsidR="00FB289B" w:rsidRPr="00CD1841">
        <w:rPr>
          <w:rFonts w:ascii="Arial" w:hAnsi="Arial" w:cs="Arial"/>
          <w:b/>
          <w:sz w:val="24"/>
          <w:lang w:val="en-US"/>
        </w:rPr>
        <w:tab/>
      </w:r>
      <w:r w:rsidR="00372E50">
        <w:rPr>
          <w:rFonts w:ascii="Arial" w:hAnsi="Arial" w:cs="Arial"/>
          <w:b/>
          <w:sz w:val="24"/>
          <w:lang w:val="en-US"/>
        </w:rPr>
        <w:t xml:space="preserve">Design Aspects </w:t>
      </w:r>
      <w:r w:rsidR="00D826FC">
        <w:rPr>
          <w:rFonts w:ascii="Arial" w:hAnsi="Arial" w:cs="Arial"/>
          <w:b/>
          <w:sz w:val="24"/>
          <w:lang w:val="en-US"/>
        </w:rPr>
        <w:t xml:space="preserve">for </w:t>
      </w:r>
      <w:r w:rsidR="00E32003" w:rsidRPr="00E32003">
        <w:rPr>
          <w:rFonts w:ascii="Arial" w:hAnsi="Arial" w:cs="Arial"/>
          <w:b/>
          <w:sz w:val="24"/>
          <w:lang w:val="en-US"/>
        </w:rPr>
        <w:t>NR DL Positioning</w:t>
      </w:r>
      <w:r w:rsidR="00372E50">
        <w:rPr>
          <w:rFonts w:ascii="Arial" w:hAnsi="Arial" w:cs="Arial"/>
          <w:b/>
          <w:sz w:val="24"/>
          <w:lang w:val="en-US"/>
        </w:rPr>
        <w:t xml:space="preserve"> </w:t>
      </w:r>
    </w:p>
    <w:p w14:paraId="6FF8501F" w14:textId="16D3F549" w:rsidR="00103994" w:rsidRPr="00CD1841" w:rsidRDefault="008762F7" w:rsidP="00103994">
      <w:pPr>
        <w:spacing w:after="0"/>
        <w:ind w:left="1988" w:hanging="1988"/>
        <w:rPr>
          <w:rFonts w:ascii="Arial" w:hAnsi="Arial" w:cs="Arial"/>
          <w:b/>
          <w:sz w:val="24"/>
          <w:lang w:val="en-US"/>
        </w:rPr>
      </w:pPr>
      <w:r w:rsidRPr="00CD1841">
        <w:rPr>
          <w:rFonts w:ascii="Arial" w:hAnsi="Arial" w:cs="Arial"/>
          <w:b/>
          <w:sz w:val="24"/>
          <w:lang w:val="en-US"/>
        </w:rPr>
        <w:t>Agenda item:</w:t>
      </w:r>
      <w:r w:rsidRPr="00CD1841">
        <w:rPr>
          <w:rFonts w:ascii="Arial" w:hAnsi="Arial" w:cs="Arial"/>
          <w:b/>
          <w:sz w:val="24"/>
          <w:lang w:val="en-US"/>
        </w:rPr>
        <w:tab/>
      </w:r>
      <w:r w:rsidR="00561D34" w:rsidRPr="002B2802">
        <w:rPr>
          <w:rFonts w:ascii="Arial" w:hAnsi="Arial" w:cs="Arial"/>
          <w:b/>
          <w:sz w:val="24"/>
          <w:lang w:val="en-US"/>
        </w:rPr>
        <w:t>7</w:t>
      </w:r>
      <w:r w:rsidR="005A7F85" w:rsidRPr="002B2802">
        <w:rPr>
          <w:rFonts w:ascii="Arial" w:hAnsi="Arial" w:cs="Arial"/>
          <w:b/>
          <w:sz w:val="24"/>
          <w:lang w:val="en-US"/>
        </w:rPr>
        <w:t>.2</w:t>
      </w:r>
      <w:r w:rsidR="00103994" w:rsidRPr="002B2802">
        <w:rPr>
          <w:rFonts w:ascii="Arial" w:hAnsi="Arial" w:cs="Arial"/>
          <w:b/>
          <w:sz w:val="24"/>
          <w:lang w:val="en-US"/>
        </w:rPr>
        <w:t>.</w:t>
      </w:r>
      <w:r w:rsidR="00334021" w:rsidRPr="002B2802">
        <w:rPr>
          <w:rFonts w:ascii="Arial" w:hAnsi="Arial" w:cs="Arial"/>
          <w:b/>
          <w:sz w:val="24"/>
          <w:lang w:val="en-US"/>
        </w:rPr>
        <w:t>10.</w:t>
      </w:r>
      <w:r w:rsidR="002B2802" w:rsidRPr="002B2802">
        <w:rPr>
          <w:rFonts w:ascii="Arial" w:hAnsi="Arial" w:cs="Arial"/>
          <w:b/>
          <w:sz w:val="24"/>
          <w:lang w:val="en-US"/>
        </w:rPr>
        <w:t>1.1</w:t>
      </w:r>
      <w:r w:rsidR="005A02CD">
        <w:rPr>
          <w:rFonts w:ascii="Arial" w:hAnsi="Arial" w:cs="Arial"/>
          <w:b/>
          <w:sz w:val="24"/>
          <w:lang w:val="en-US"/>
        </w:rPr>
        <w:t xml:space="preserve"> </w:t>
      </w:r>
      <w:bookmarkStart w:id="0" w:name="_GoBack"/>
      <w:bookmarkEnd w:id="0"/>
    </w:p>
    <w:p w14:paraId="2426A1C3" w14:textId="77777777" w:rsidR="008762F7" w:rsidRDefault="008762F7" w:rsidP="008762F7">
      <w:pPr>
        <w:spacing w:after="0"/>
        <w:ind w:left="1988" w:hanging="1988"/>
        <w:rPr>
          <w:rFonts w:ascii="Arial" w:hAnsi="Arial" w:cs="Arial"/>
          <w:b/>
          <w:sz w:val="24"/>
          <w:lang w:val="en-US"/>
        </w:rPr>
      </w:pPr>
      <w:r w:rsidRPr="00CD1841">
        <w:rPr>
          <w:rFonts w:ascii="Arial" w:hAnsi="Arial" w:cs="Arial"/>
          <w:b/>
          <w:sz w:val="24"/>
          <w:lang w:val="en-US"/>
        </w:rPr>
        <w:t>Document for:</w:t>
      </w:r>
      <w:bookmarkStart w:id="1" w:name="DocumentFor"/>
      <w:bookmarkEnd w:id="1"/>
      <w:r w:rsidRPr="00CD1841">
        <w:rPr>
          <w:rFonts w:ascii="Arial" w:hAnsi="Arial" w:cs="Arial"/>
          <w:b/>
          <w:sz w:val="24"/>
          <w:lang w:val="en-US"/>
        </w:rPr>
        <w:tab/>
        <w:t>Discussion and Decision</w:t>
      </w:r>
    </w:p>
    <w:p w14:paraId="791869E9" w14:textId="77777777" w:rsidR="00C37477" w:rsidRPr="00CD1841" w:rsidRDefault="00C37477" w:rsidP="008762F7">
      <w:pPr>
        <w:spacing w:after="0"/>
        <w:ind w:left="1988" w:hanging="1988"/>
        <w:rPr>
          <w:rFonts w:ascii="Arial" w:hAnsi="Arial" w:cs="Arial"/>
          <w:b/>
          <w:sz w:val="24"/>
          <w:lang w:val="en-US"/>
        </w:rPr>
      </w:pPr>
    </w:p>
    <w:p w14:paraId="38A41910" w14:textId="77777777" w:rsidR="00702009" w:rsidRDefault="00E71EC1" w:rsidP="00702009">
      <w:pPr>
        <w:pStyle w:val="3GPPH1"/>
        <w:tabs>
          <w:tab w:val="clear" w:pos="425"/>
          <w:tab w:val="num" w:pos="426"/>
        </w:tabs>
      </w:pPr>
      <w:r>
        <w:t>Introduction</w:t>
      </w:r>
    </w:p>
    <w:p w14:paraId="589C5489" w14:textId="41F16076" w:rsidR="007B70E8" w:rsidRDefault="00BD2BC8" w:rsidP="00477051">
      <w:pPr>
        <w:pStyle w:val="3GPPText"/>
      </w:pPr>
      <w:r w:rsidRPr="00477051">
        <w:t>At the RAN</w:t>
      </w:r>
      <w:r w:rsidR="00CE5BCC">
        <w:t xml:space="preserve"> </w:t>
      </w:r>
      <w:r w:rsidR="000128DD" w:rsidRPr="00477051">
        <w:t>WG</w:t>
      </w:r>
      <w:r w:rsidR="00CE5BCC">
        <w:t>1</w:t>
      </w:r>
      <w:r w:rsidR="000128DD" w:rsidRPr="00477051">
        <w:t xml:space="preserve"> </w:t>
      </w:r>
      <w:proofErr w:type="spellStart"/>
      <w:r w:rsidR="000128DD">
        <w:t>AdHoc</w:t>
      </w:r>
      <w:proofErr w:type="spellEnd"/>
      <w:r w:rsidR="000128DD">
        <w:t xml:space="preserve"> meeting 1901 </w:t>
      </w:r>
      <w:r w:rsidRPr="00477051">
        <w:t xml:space="preserve">meeting, the </w:t>
      </w:r>
      <w:r w:rsidR="000128DD">
        <w:t xml:space="preserve">designs aspects of </w:t>
      </w:r>
      <w:r w:rsidRPr="00477051">
        <w:t xml:space="preserve">NR </w:t>
      </w:r>
      <w:r w:rsidR="000128DD">
        <w:t>DL only p</w:t>
      </w:r>
      <w:r w:rsidRPr="00477051">
        <w:t xml:space="preserve">ositioning </w:t>
      </w:r>
      <w:r w:rsidR="000128DD">
        <w:t xml:space="preserve">were discussed with the following agreements made </w:t>
      </w:r>
      <w:r w:rsidRPr="00477051">
        <w:fldChar w:fldCharType="begin"/>
      </w:r>
      <w:r w:rsidRPr="00477051">
        <w:instrText xml:space="preserve"> REF _Ref524868652 \n \h </w:instrText>
      </w:r>
      <w:r w:rsidR="00477051">
        <w:instrText xml:space="preserve"> \* MERGEFORMAT </w:instrText>
      </w:r>
      <w:r w:rsidRPr="00477051">
        <w:fldChar w:fldCharType="separate"/>
      </w:r>
      <w:r w:rsidR="00583350">
        <w:t>[1]</w:t>
      </w:r>
      <w:r w:rsidRPr="00477051">
        <w:fldChar w:fldCharType="end"/>
      </w:r>
      <w:r w:rsidRPr="00477051">
        <w:t xml:space="preserve"> </w:t>
      </w:r>
      <w:r w:rsidR="002B2802">
        <w:t xml:space="preserve">with respect to </w:t>
      </w:r>
      <w:r w:rsidR="00CE5BCC">
        <w:t xml:space="preserve">DL </w:t>
      </w:r>
      <w:r w:rsidR="002B2802">
        <w:t>RAT-dependent solutions</w:t>
      </w:r>
      <w:r w:rsidR="00814240">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7B70E8" w:rsidRPr="009D081F" w14:paraId="00760533" w14:textId="77777777" w:rsidTr="00652353">
        <w:tc>
          <w:tcPr>
            <w:tcW w:w="9967" w:type="dxa"/>
            <w:shd w:val="clear" w:color="auto" w:fill="auto"/>
          </w:tcPr>
          <w:p w14:paraId="6C42B20C" w14:textId="71E79C72" w:rsidR="000128DD" w:rsidRPr="009D081F" w:rsidRDefault="000128DD" w:rsidP="000128DD">
            <w:pPr>
              <w:rPr>
                <w:b/>
                <w:u w:val="single"/>
              </w:rPr>
            </w:pPr>
            <w:r w:rsidRPr="009D081F">
              <w:rPr>
                <w:b/>
                <w:u w:val="single"/>
              </w:rPr>
              <w:t>Agreement</w:t>
            </w:r>
            <w:r w:rsidR="006C7DC6" w:rsidRPr="009D081F">
              <w:rPr>
                <w:b/>
                <w:u w:val="single"/>
              </w:rPr>
              <w:t>s from RAN1 AdHoc-1901</w:t>
            </w:r>
            <w:r w:rsidRPr="009D081F">
              <w:rPr>
                <w:b/>
                <w:u w:val="single"/>
              </w:rPr>
              <w:t>:</w:t>
            </w:r>
          </w:p>
          <w:p w14:paraId="1822E702" w14:textId="5BE34C2A" w:rsidR="006C7DC6" w:rsidRPr="009D081F" w:rsidRDefault="006C7DC6" w:rsidP="009D081F">
            <w:pPr>
              <w:pStyle w:val="3GPPText"/>
              <w:rPr>
                <w:sz w:val="20"/>
                <w:u w:val="single"/>
              </w:rPr>
            </w:pPr>
            <w:r w:rsidRPr="009D081F">
              <w:rPr>
                <w:sz w:val="20"/>
                <w:u w:val="single"/>
              </w:rPr>
              <w:t>On NR DL positioning techniques</w:t>
            </w:r>
          </w:p>
          <w:p w14:paraId="55B56E05" w14:textId="77777777" w:rsidR="000128DD" w:rsidRPr="009D081F" w:rsidRDefault="000128DD" w:rsidP="000128DD">
            <w:pPr>
              <w:pStyle w:val="3GPPAgreements"/>
              <w:rPr>
                <w:sz w:val="20"/>
              </w:rPr>
            </w:pPr>
            <w:r w:rsidRPr="009D081F">
              <w:rPr>
                <w:sz w:val="20"/>
              </w:rPr>
              <w:t>NR should support timing (DL-TDOA) based DL-only positioning techniques in FR1 and FR2</w:t>
            </w:r>
          </w:p>
          <w:p w14:paraId="2C4A92CE" w14:textId="77777777" w:rsidR="000128DD" w:rsidRPr="009D081F" w:rsidRDefault="000128DD" w:rsidP="000128DD">
            <w:pPr>
              <w:pStyle w:val="3GPPAgreements"/>
              <w:rPr>
                <w:sz w:val="20"/>
              </w:rPr>
            </w:pPr>
            <w:r w:rsidRPr="009D081F">
              <w:rPr>
                <w:sz w:val="20"/>
              </w:rPr>
              <w:t>NR should support angle (DL-</w:t>
            </w:r>
            <w:proofErr w:type="spellStart"/>
            <w:r w:rsidRPr="009D081F">
              <w:rPr>
                <w:sz w:val="20"/>
              </w:rPr>
              <w:t>AoD</w:t>
            </w:r>
            <w:proofErr w:type="spellEnd"/>
            <w:r w:rsidRPr="009D081F">
              <w:rPr>
                <w:sz w:val="20"/>
              </w:rPr>
              <w:t>) based DL-only positioning techniques with at least beam sweeping at least at the gNB in FR1 and FR2</w:t>
            </w:r>
          </w:p>
          <w:p w14:paraId="4454B379" w14:textId="79E2287D" w:rsidR="00F16FC8" w:rsidRPr="00CE5BCC" w:rsidRDefault="000128DD" w:rsidP="00CE5BCC">
            <w:pPr>
              <w:pStyle w:val="3GPPAgreements"/>
              <w:numPr>
                <w:ilvl w:val="1"/>
                <w:numId w:val="9"/>
              </w:numPr>
              <w:rPr>
                <w:sz w:val="20"/>
              </w:rPr>
            </w:pPr>
            <w:r w:rsidRPr="009D081F">
              <w:rPr>
                <w:sz w:val="20"/>
              </w:rPr>
              <w:t>Note: This does not necessarily need different reference signals from the timing based DL-only positioning techniques</w:t>
            </w:r>
          </w:p>
        </w:tc>
      </w:tr>
    </w:tbl>
    <w:p w14:paraId="57C75755" w14:textId="7ABE1894" w:rsidR="00E71EC1" w:rsidRDefault="00E71EC1" w:rsidP="00477051">
      <w:pPr>
        <w:pStyle w:val="3GPPText"/>
      </w:pPr>
      <w:r w:rsidRPr="00477051">
        <w:t xml:space="preserve">In this contribution, we </w:t>
      </w:r>
      <w:r w:rsidR="00CE5BCC">
        <w:t>continue discussion on design aspects</w:t>
      </w:r>
      <w:r w:rsidR="008E01AD">
        <w:t xml:space="preserve"> </w:t>
      </w:r>
      <w:r w:rsidR="00CE5BCC">
        <w:t xml:space="preserve">of </w:t>
      </w:r>
      <w:r w:rsidR="007373F1">
        <w:t xml:space="preserve">NR </w:t>
      </w:r>
      <w:r w:rsidR="008E01AD">
        <w:t xml:space="preserve">DL based </w:t>
      </w:r>
      <w:r w:rsidR="007373F1">
        <w:t>positioning</w:t>
      </w:r>
      <w:r w:rsidR="006479B2">
        <w:t xml:space="preserve"> solutions</w:t>
      </w:r>
      <w:r w:rsidR="008B1217" w:rsidRPr="00477051">
        <w:t xml:space="preserve">, </w:t>
      </w:r>
      <w:r w:rsidR="00334021" w:rsidRPr="00477051">
        <w:t xml:space="preserve">while our views on other </w:t>
      </w:r>
      <w:r w:rsidR="00643CEF">
        <w:t xml:space="preserve">NR </w:t>
      </w:r>
      <w:r w:rsidR="00CE5BCC">
        <w:t>p</w:t>
      </w:r>
      <w:r w:rsidR="00643CEF">
        <w:t xml:space="preserve">ositioning </w:t>
      </w:r>
      <w:r w:rsidR="00334021" w:rsidRPr="00477051">
        <w:t xml:space="preserve">aspects are provided in </w:t>
      </w:r>
      <w:r w:rsidRPr="00477051">
        <w:t>companion contributions</w:t>
      </w:r>
      <w:r w:rsidR="00D75ADC">
        <w:t xml:space="preserve"> </w:t>
      </w:r>
      <w:r w:rsidR="00D75ADC">
        <w:fldChar w:fldCharType="begin"/>
      </w:r>
      <w:r w:rsidR="00D75ADC">
        <w:instrText xml:space="preserve"> REF _Ref1121198 \r \h </w:instrText>
      </w:r>
      <w:r w:rsidR="00D75ADC">
        <w:fldChar w:fldCharType="separate"/>
      </w:r>
      <w:r w:rsidR="00583350">
        <w:t>[2]</w:t>
      </w:r>
      <w:r w:rsidR="00D75ADC">
        <w:fldChar w:fldCharType="end"/>
      </w:r>
      <w:r w:rsidR="00D75ADC">
        <w:t>-</w:t>
      </w:r>
      <w:r w:rsidR="00D75ADC">
        <w:fldChar w:fldCharType="begin"/>
      </w:r>
      <w:r w:rsidR="00D75ADC">
        <w:instrText xml:space="preserve"> REF _Ref1121204 \r \h </w:instrText>
      </w:r>
      <w:r w:rsidR="00D75ADC">
        <w:fldChar w:fldCharType="separate"/>
      </w:r>
      <w:r w:rsidR="00583350">
        <w:t>[7]</w:t>
      </w:r>
      <w:r w:rsidR="00D75ADC">
        <w:fldChar w:fldCharType="end"/>
      </w:r>
      <w:r w:rsidRPr="001C6449">
        <w:t>.</w:t>
      </w:r>
    </w:p>
    <w:p w14:paraId="72D4702D" w14:textId="01DFB5E6" w:rsidR="00DB1DC3" w:rsidRDefault="00DB1DC3" w:rsidP="004872F3">
      <w:pPr>
        <w:pStyle w:val="Heading1"/>
      </w:pPr>
      <w:r>
        <w:t xml:space="preserve">Remaining Aspects of </w:t>
      </w:r>
      <w:r w:rsidR="005B7121">
        <w:t xml:space="preserve">NR </w:t>
      </w:r>
      <w:r>
        <w:t>DL Positioning</w:t>
      </w:r>
    </w:p>
    <w:p w14:paraId="04B49915" w14:textId="0938CCAA" w:rsidR="009D081F" w:rsidRDefault="009D081F" w:rsidP="009D081F">
      <w:pPr>
        <w:pStyle w:val="3GPPText"/>
        <w:rPr>
          <w:sz w:val="20"/>
        </w:rPr>
      </w:pPr>
      <w:r w:rsidRPr="009D081F">
        <w:t>The following remaining open aspects were identified for NR DL only positioning</w:t>
      </w:r>
      <w:r>
        <w:t xml:space="preserve"> and require further discussion: </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9D081F" w:rsidRPr="00CE5BCC" w14:paraId="19AF7F41" w14:textId="77777777" w:rsidTr="007B1AA7">
        <w:tc>
          <w:tcPr>
            <w:tcW w:w="9967" w:type="dxa"/>
            <w:shd w:val="clear" w:color="auto" w:fill="auto"/>
          </w:tcPr>
          <w:p w14:paraId="150F6D44" w14:textId="77777777" w:rsidR="00D7355F" w:rsidRPr="00CE5BCC" w:rsidRDefault="00D7355F" w:rsidP="00D7355F">
            <w:pPr>
              <w:pStyle w:val="3GPPText"/>
              <w:rPr>
                <w:sz w:val="20"/>
                <w:u w:val="single"/>
              </w:rPr>
            </w:pPr>
            <w:r w:rsidRPr="00CE5BCC">
              <w:rPr>
                <w:sz w:val="20"/>
                <w:u w:val="single"/>
              </w:rPr>
              <w:t>Additional aspects that have been proposed during the study:</w:t>
            </w:r>
          </w:p>
          <w:p w14:paraId="3F7C07D5" w14:textId="77777777" w:rsidR="009D081F" w:rsidRPr="00CE5BCC" w:rsidRDefault="009D081F" w:rsidP="007B1AA7">
            <w:pPr>
              <w:pStyle w:val="3GPPAgreements"/>
              <w:rPr>
                <w:sz w:val="20"/>
              </w:rPr>
            </w:pPr>
            <w:r w:rsidRPr="00CE5BCC">
              <w:rPr>
                <w:sz w:val="20"/>
              </w:rPr>
              <w:t>Receive signal waveform reporting</w:t>
            </w:r>
          </w:p>
          <w:p w14:paraId="14454103" w14:textId="77777777" w:rsidR="009D081F" w:rsidRPr="00CE5BCC" w:rsidRDefault="009D081F" w:rsidP="007B1AA7">
            <w:pPr>
              <w:pStyle w:val="3GPPAgreements"/>
              <w:rPr>
                <w:sz w:val="20"/>
              </w:rPr>
            </w:pPr>
            <w:r w:rsidRPr="00CE5BCC">
              <w:rPr>
                <w:sz w:val="20"/>
              </w:rPr>
              <w:t>UE-based positioning</w:t>
            </w:r>
          </w:p>
          <w:p w14:paraId="3FDBC045" w14:textId="77777777" w:rsidR="009D081F" w:rsidRPr="00CE5BCC" w:rsidRDefault="009D081F" w:rsidP="007B1AA7">
            <w:pPr>
              <w:pStyle w:val="3GPPAgreements"/>
              <w:rPr>
                <w:sz w:val="20"/>
              </w:rPr>
            </w:pPr>
            <w:r w:rsidRPr="00CE5BCC">
              <w:rPr>
                <w:sz w:val="20"/>
              </w:rPr>
              <w:t>Multipath measurements</w:t>
            </w:r>
          </w:p>
          <w:p w14:paraId="6C6BE909" w14:textId="77777777" w:rsidR="009D081F" w:rsidRPr="00CE5BCC" w:rsidRDefault="009D081F" w:rsidP="007B1AA7">
            <w:pPr>
              <w:pStyle w:val="3GPPAgreements"/>
              <w:rPr>
                <w:sz w:val="20"/>
              </w:rPr>
            </w:pPr>
            <w:r w:rsidRPr="00CE5BCC">
              <w:rPr>
                <w:sz w:val="20"/>
              </w:rPr>
              <w:t>SFN transmissions for positioning</w:t>
            </w:r>
          </w:p>
          <w:p w14:paraId="02D7F389" w14:textId="77777777" w:rsidR="009D081F" w:rsidRPr="00CE5BCC" w:rsidRDefault="009D081F" w:rsidP="007B1AA7">
            <w:pPr>
              <w:pStyle w:val="3GPPAgreements"/>
              <w:rPr>
                <w:sz w:val="20"/>
              </w:rPr>
            </w:pPr>
            <w:r w:rsidRPr="00CE5BCC">
              <w:rPr>
                <w:sz w:val="20"/>
              </w:rPr>
              <w:t>Techniques to lower UE complexity for OTDOA</w:t>
            </w:r>
          </w:p>
          <w:p w14:paraId="31A68C96" w14:textId="77777777" w:rsidR="009D081F" w:rsidRPr="00CE5BCC" w:rsidRDefault="009D081F" w:rsidP="007B1AA7">
            <w:pPr>
              <w:pStyle w:val="3GPPAgreements"/>
              <w:rPr>
                <w:sz w:val="20"/>
              </w:rPr>
            </w:pPr>
            <w:r w:rsidRPr="00CE5BCC">
              <w:rPr>
                <w:sz w:val="20"/>
              </w:rPr>
              <w:t>Broadcast of assistance data</w:t>
            </w:r>
          </w:p>
          <w:p w14:paraId="5D6C2AB6" w14:textId="77777777" w:rsidR="009D081F" w:rsidRPr="00CE5BCC" w:rsidRDefault="009D081F" w:rsidP="007B1AA7">
            <w:pPr>
              <w:pStyle w:val="3GPPAgreements"/>
              <w:rPr>
                <w:sz w:val="20"/>
              </w:rPr>
            </w:pPr>
            <w:r w:rsidRPr="00CE5BCC">
              <w:rPr>
                <w:sz w:val="20"/>
              </w:rPr>
              <w:t>LMUs</w:t>
            </w:r>
          </w:p>
        </w:tc>
      </w:tr>
    </w:tbl>
    <w:p w14:paraId="2482CA7A" w14:textId="6246E63D" w:rsidR="00DB1DC3" w:rsidRDefault="009D081F" w:rsidP="009D081F">
      <w:pPr>
        <w:pStyle w:val="3GPPText"/>
      </w:pPr>
      <w:r>
        <w:t xml:space="preserve">In this contribution, we focus on the first five aspects to be considered by RAN1 WG for NR </w:t>
      </w:r>
      <w:r w:rsidR="00480D9B">
        <w:t xml:space="preserve">DL </w:t>
      </w:r>
      <w:r>
        <w:t>positioning</w:t>
      </w:r>
      <w:r w:rsidR="00480D9B">
        <w:t xml:space="preserve">. The </w:t>
      </w:r>
      <w:r w:rsidR="00FA109A">
        <w:t xml:space="preserve">last </w:t>
      </w:r>
      <w:r w:rsidR="00480D9B">
        <w:t xml:space="preserve">two aspects </w:t>
      </w:r>
      <w:r w:rsidR="00FA109A">
        <w:t>(</w:t>
      </w:r>
      <w:r>
        <w:t>support of LMUs and broadcast of assistance data</w:t>
      </w:r>
      <w:r w:rsidR="00FA109A">
        <w:t>)</w:t>
      </w:r>
      <w:r>
        <w:t xml:space="preserve"> are </w:t>
      </w:r>
      <w:r w:rsidR="00480D9B">
        <w:t xml:space="preserve">out of RAN1 WG scope and </w:t>
      </w:r>
      <w:r w:rsidR="00CE5BCC">
        <w:t>should</w:t>
      </w:r>
      <w:r w:rsidR="00EF42C1">
        <w:t xml:space="preserve"> </w:t>
      </w:r>
      <w:r w:rsidR="00480D9B">
        <w:t>be decided by other WGs.</w:t>
      </w:r>
    </w:p>
    <w:p w14:paraId="7A95AE4D" w14:textId="77777777" w:rsidR="004872F3" w:rsidRDefault="004872F3" w:rsidP="009D081F">
      <w:pPr>
        <w:pStyle w:val="Heading2"/>
        <w:tabs>
          <w:tab w:val="clear" w:pos="5255"/>
          <w:tab w:val="num" w:pos="576"/>
        </w:tabs>
        <w:ind w:left="576"/>
      </w:pPr>
      <w:r>
        <w:t>Received Signal Waveform</w:t>
      </w:r>
    </w:p>
    <w:p w14:paraId="0DC06A3F" w14:textId="69C1DA5A" w:rsidR="00EF42C1" w:rsidRDefault="004872F3" w:rsidP="004872F3">
      <w:pPr>
        <w:pStyle w:val="3GPPText"/>
      </w:pPr>
      <w:r w:rsidRPr="002F4139">
        <w:t xml:space="preserve">In order to </w:t>
      </w:r>
      <w:r w:rsidR="008A1CF8">
        <w:t>have</w:t>
      </w:r>
      <w:r w:rsidRPr="002F4139">
        <w:t xml:space="preserve"> full </w:t>
      </w:r>
      <w:r w:rsidR="008A1CF8">
        <w:t>information for</w:t>
      </w:r>
      <w:r w:rsidRPr="002F4139">
        <w:t xml:space="preserve"> </w:t>
      </w:r>
      <w:r w:rsidR="00480D9B">
        <w:t xml:space="preserve">all </w:t>
      </w:r>
      <w:r w:rsidRPr="002F4139">
        <w:t>signal location parameters</w:t>
      </w:r>
      <w:r>
        <w:t xml:space="preserve">, </w:t>
      </w:r>
      <w:r w:rsidRPr="002F4139">
        <w:t xml:space="preserve">UE can directly record </w:t>
      </w:r>
      <w:r>
        <w:t xml:space="preserve">received </w:t>
      </w:r>
      <w:r w:rsidRPr="002F4139">
        <w:t xml:space="preserve">PRS waveforms and report them back to </w:t>
      </w:r>
      <w:r>
        <w:t xml:space="preserve">the </w:t>
      </w:r>
      <w:r w:rsidRPr="002F4139">
        <w:t>network for further processing</w:t>
      </w:r>
      <w:r>
        <w:t xml:space="preserve"> (see </w:t>
      </w:r>
      <w:r>
        <w:fldChar w:fldCharType="begin"/>
      </w:r>
      <w:r>
        <w:instrText xml:space="preserve"> REF _Ref525383298 \h </w:instrText>
      </w:r>
      <w:r>
        <w:fldChar w:fldCharType="separate"/>
      </w:r>
      <w:r w:rsidR="00583350">
        <w:t xml:space="preserve">Figure </w:t>
      </w:r>
      <w:r w:rsidR="00583350">
        <w:rPr>
          <w:noProof/>
        </w:rPr>
        <w:t>1</w:t>
      </w:r>
      <w:r>
        <w:fldChar w:fldCharType="end"/>
      </w:r>
      <w:r>
        <w:t>)</w:t>
      </w:r>
      <w:r w:rsidRPr="002F4139">
        <w:t xml:space="preserve">. </w:t>
      </w:r>
      <w:r w:rsidR="008A1CF8">
        <w:t xml:space="preserve">In </w:t>
      </w:r>
      <w:r w:rsidR="0077321A">
        <w:t>order to support this approach</w:t>
      </w:r>
      <w:r w:rsidR="008A1CF8">
        <w:t xml:space="preserve">, </w:t>
      </w:r>
      <w:r w:rsidRPr="002F4139">
        <w:t xml:space="preserve">UE </w:t>
      </w:r>
      <w:r w:rsidR="000D205A">
        <w:t xml:space="preserve">may </w:t>
      </w:r>
      <w:r>
        <w:t xml:space="preserve">even </w:t>
      </w:r>
      <w:r w:rsidRPr="002F4139">
        <w:t xml:space="preserve">not know the </w:t>
      </w:r>
      <w:r w:rsidR="00FA109A">
        <w:t>reference</w:t>
      </w:r>
      <w:r>
        <w:t xml:space="preserve"> </w:t>
      </w:r>
      <w:r w:rsidR="00EF42C1">
        <w:t>signal</w:t>
      </w:r>
      <w:r w:rsidR="008A1CF8">
        <w:t xml:space="preserve"> </w:t>
      </w:r>
      <w:r w:rsidR="00EF42C1">
        <w:t>s</w:t>
      </w:r>
      <w:r w:rsidR="008A1CF8">
        <w:t xml:space="preserve">tructure </w:t>
      </w:r>
      <w:r w:rsidR="003B3326">
        <w:t xml:space="preserve">and </w:t>
      </w:r>
      <w:r w:rsidR="008A1CF8">
        <w:t xml:space="preserve">reference </w:t>
      </w:r>
      <w:r w:rsidR="003B3326">
        <w:t>sources</w:t>
      </w:r>
      <w:r w:rsidR="00EF42C1">
        <w:t>. The only information UE need to know is the time-instances when the recording should be made by UE.</w:t>
      </w:r>
      <w:r w:rsidR="00FA109A">
        <w:t xml:space="preserve"> </w:t>
      </w:r>
      <w:r w:rsidR="00EF42C1">
        <w:t xml:space="preserve">In order to elaborate on advantages of the received </w:t>
      </w:r>
      <w:r w:rsidR="00EF42C1">
        <w:lastRenderedPageBreak/>
        <w:t>signal waveform report</w:t>
      </w:r>
      <w:r w:rsidR="008A1CF8">
        <w:t xml:space="preserve">ing </w:t>
      </w:r>
      <w:r w:rsidR="00FA109A">
        <w:t>for NR positioning</w:t>
      </w:r>
      <w:r w:rsidR="00EF42C1">
        <w:t xml:space="preserve">, we have prepared a dedicated paper where </w:t>
      </w:r>
      <w:r w:rsidR="00381EFE">
        <w:t xml:space="preserve">proposed </w:t>
      </w:r>
      <w:r w:rsidR="00EF42C1">
        <w:t xml:space="preserve">technique </w:t>
      </w:r>
      <w:r w:rsidR="00FA109A">
        <w:t>is</w:t>
      </w:r>
      <w:r w:rsidR="00381EFE">
        <w:t xml:space="preserve"> </w:t>
      </w:r>
      <w:r w:rsidR="00EF42C1">
        <w:t>discussed in details</w:t>
      </w:r>
      <w:r w:rsidR="00D75ADC">
        <w:t xml:space="preserve"> </w:t>
      </w:r>
      <w:r w:rsidR="00D75ADC">
        <w:fldChar w:fldCharType="begin"/>
      </w:r>
      <w:r w:rsidR="00D75ADC">
        <w:instrText xml:space="preserve"> REF _Ref1121204 \r \h </w:instrText>
      </w:r>
      <w:r w:rsidR="00D75ADC">
        <w:fldChar w:fldCharType="separate"/>
      </w:r>
      <w:r w:rsidR="00583350">
        <w:t>[7]</w:t>
      </w:r>
      <w:r w:rsidR="00D75ADC">
        <w:fldChar w:fldCharType="end"/>
      </w:r>
      <w:r w:rsidR="00EF42C1">
        <w:t>.</w:t>
      </w:r>
    </w:p>
    <w:p w14:paraId="5B4CCC8A" w14:textId="4CE2A0D0" w:rsidR="004872F3" w:rsidRDefault="00EF42C1" w:rsidP="004872F3">
      <w:pPr>
        <w:pStyle w:val="3GPPText"/>
      </w:pPr>
      <w:r>
        <w:t xml:space="preserve">The </w:t>
      </w:r>
      <w:r w:rsidR="003B3326">
        <w:t xml:space="preserve">major advantage </w:t>
      </w:r>
      <w:r w:rsidR="004872F3">
        <w:t xml:space="preserve">of the received waveform </w:t>
      </w:r>
      <w:r w:rsidR="003B3326">
        <w:t xml:space="preserve">reporting is the possibility </w:t>
      </w:r>
      <w:r w:rsidR="004872F3">
        <w:t xml:space="preserve">to </w:t>
      </w:r>
      <w:r>
        <w:t xml:space="preserve">utilize the network computation power </w:t>
      </w:r>
      <w:r w:rsidR="004872F3">
        <w:t xml:space="preserve">for </w:t>
      </w:r>
      <w:r w:rsidR="003B3326">
        <w:t xml:space="preserve">accurate </w:t>
      </w:r>
      <w:r w:rsidR="004872F3">
        <w:t>estimation of signal location parameters</w:t>
      </w:r>
      <w:r w:rsidR="003B3326">
        <w:t xml:space="preserve"> and </w:t>
      </w:r>
      <w:r>
        <w:t xml:space="preserve">user </w:t>
      </w:r>
      <w:r w:rsidR="003B3326">
        <w:t>positioning</w:t>
      </w:r>
      <w:r w:rsidR="004872F3">
        <w:t>. Th</w:t>
      </w:r>
      <w:r w:rsidR="003B3326">
        <w:t xml:space="preserve">is </w:t>
      </w:r>
      <w:r w:rsidR="004872F3">
        <w:t xml:space="preserve">can be especially beneficial if operator does not own </w:t>
      </w:r>
      <w:r w:rsidR="00381EFE">
        <w:t xml:space="preserve">or does not want to allocate </w:t>
      </w:r>
      <w:r w:rsidR="004872F3">
        <w:t xml:space="preserve">large amount of spectrum </w:t>
      </w:r>
      <w:r w:rsidR="00381EFE">
        <w:t xml:space="preserve">for PRS transmission </w:t>
      </w:r>
      <w:r w:rsidR="004872F3">
        <w:t>or UE does not support processing at the maximum system bandwidth.</w:t>
      </w:r>
      <w:r>
        <w:t xml:space="preserve"> The technique can significantly reduce UE complexity and cost for NR positioning as well </w:t>
      </w:r>
      <w:r w:rsidR="008A1CF8">
        <w:t xml:space="preserve">as achieve </w:t>
      </w:r>
      <w:r>
        <w:t xml:space="preserve">upper </w:t>
      </w:r>
      <w:r w:rsidR="008A1CF8">
        <w:t xml:space="preserve">performance </w:t>
      </w:r>
      <w:r>
        <w:t xml:space="preserve">bound </w:t>
      </w:r>
      <w:r w:rsidR="0077321A">
        <w:t xml:space="preserve">among all </w:t>
      </w:r>
      <w:r>
        <w:t xml:space="preserve">RAT dependent </w:t>
      </w:r>
      <w:r w:rsidR="00381EFE">
        <w:t xml:space="preserve">positioning </w:t>
      </w:r>
      <w:r>
        <w:t>solutions</w:t>
      </w:r>
      <w:r w:rsidR="00381EFE">
        <w:t xml:space="preserve"> </w:t>
      </w:r>
      <w:r w:rsidR="00D75ADC">
        <w:fldChar w:fldCharType="begin"/>
      </w:r>
      <w:r w:rsidR="00D75ADC">
        <w:instrText xml:space="preserve"> REF _Ref1121204 \r \h </w:instrText>
      </w:r>
      <w:r w:rsidR="00D75ADC">
        <w:fldChar w:fldCharType="separate"/>
      </w:r>
      <w:r w:rsidR="00583350">
        <w:t>[7]</w:t>
      </w:r>
      <w:r w:rsidR="00D75ADC">
        <w:fldChar w:fldCharType="end"/>
      </w:r>
      <w:r>
        <w:t>.</w:t>
      </w:r>
    </w:p>
    <w:p w14:paraId="2FA537D4" w14:textId="77777777" w:rsidR="00381EFE" w:rsidRDefault="00381EFE" w:rsidP="004872F3">
      <w:pPr>
        <w:pStyle w:val="3GPPText"/>
      </w:pPr>
    </w:p>
    <w:p w14:paraId="08634156" w14:textId="77777777" w:rsidR="004872F3" w:rsidRPr="001F470B" w:rsidRDefault="004872F3" w:rsidP="00C4135C">
      <w:pPr>
        <w:pStyle w:val="3GPPText"/>
        <w:numPr>
          <w:ilvl w:val="0"/>
          <w:numId w:val="12"/>
        </w:numPr>
        <w:ind w:left="0"/>
      </w:pPr>
    </w:p>
    <w:p w14:paraId="62CE3C42" w14:textId="4FABAEEA" w:rsidR="004872F3" w:rsidRPr="003F404C" w:rsidRDefault="004872F3" w:rsidP="00C4135C">
      <w:pPr>
        <w:pStyle w:val="3GPPText"/>
        <w:numPr>
          <w:ilvl w:val="1"/>
          <w:numId w:val="12"/>
        </w:numPr>
        <w:rPr>
          <w:b/>
        </w:rPr>
      </w:pPr>
      <w:r w:rsidRPr="003F404C">
        <w:rPr>
          <w:b/>
        </w:rPr>
        <w:t xml:space="preserve">Reporting of received </w:t>
      </w:r>
      <w:r w:rsidR="00381EFE">
        <w:rPr>
          <w:b/>
        </w:rPr>
        <w:t xml:space="preserve">signal </w:t>
      </w:r>
      <w:r w:rsidRPr="003F404C">
        <w:rPr>
          <w:b/>
        </w:rPr>
        <w:t>waveform preserves full information about all signal location parameters</w:t>
      </w:r>
    </w:p>
    <w:p w14:paraId="1CEA9CC6" w14:textId="0DE542EB" w:rsidR="004872F3" w:rsidRPr="003F404C" w:rsidRDefault="004872F3" w:rsidP="00C4135C">
      <w:pPr>
        <w:pStyle w:val="3GPPText"/>
        <w:numPr>
          <w:ilvl w:val="1"/>
          <w:numId w:val="12"/>
        </w:numPr>
        <w:rPr>
          <w:b/>
        </w:rPr>
      </w:pPr>
      <w:r w:rsidRPr="003F404C">
        <w:rPr>
          <w:b/>
        </w:rPr>
        <w:t>Cloud/network based processing of the received waveforms</w:t>
      </w:r>
      <w:r w:rsidR="00381EFE">
        <w:rPr>
          <w:b/>
        </w:rPr>
        <w:t xml:space="preserve"> can </w:t>
      </w:r>
      <w:r w:rsidRPr="003F404C">
        <w:rPr>
          <w:b/>
        </w:rPr>
        <w:t>significantly improve estimation accuracy of signal location parameters</w:t>
      </w:r>
      <w:r w:rsidR="003B3326">
        <w:rPr>
          <w:b/>
        </w:rPr>
        <w:t xml:space="preserve"> and </w:t>
      </w:r>
      <w:r w:rsidR="00381EFE">
        <w:rPr>
          <w:b/>
        </w:rPr>
        <w:t xml:space="preserve">finally user </w:t>
      </w:r>
      <w:r w:rsidR="003B3326">
        <w:rPr>
          <w:b/>
        </w:rPr>
        <w:t>positioning</w:t>
      </w:r>
    </w:p>
    <w:p w14:paraId="6F8D27E0" w14:textId="6970E7AF" w:rsidR="004872F3" w:rsidRPr="00381EFE" w:rsidRDefault="004872F3" w:rsidP="00C4135C">
      <w:pPr>
        <w:pStyle w:val="3GPPText"/>
        <w:numPr>
          <w:ilvl w:val="1"/>
          <w:numId w:val="12"/>
        </w:numPr>
      </w:pPr>
      <w:r w:rsidRPr="003F404C">
        <w:rPr>
          <w:b/>
        </w:rPr>
        <w:t xml:space="preserve">Reporting of received </w:t>
      </w:r>
      <w:r w:rsidR="00381EFE">
        <w:rPr>
          <w:b/>
        </w:rPr>
        <w:t xml:space="preserve">signal </w:t>
      </w:r>
      <w:r w:rsidRPr="003F404C">
        <w:rPr>
          <w:b/>
        </w:rPr>
        <w:t>waveform</w:t>
      </w:r>
      <w:r w:rsidR="00381EFE">
        <w:rPr>
          <w:b/>
        </w:rPr>
        <w:t xml:space="preserve"> </w:t>
      </w:r>
      <w:r w:rsidRPr="003F404C">
        <w:rPr>
          <w:b/>
        </w:rPr>
        <w:t>has low complexity for UE implementation</w:t>
      </w:r>
      <w:r w:rsidR="00381EFE">
        <w:rPr>
          <w:b/>
        </w:rPr>
        <w:t xml:space="preserve"> and can provide upper bound in terms of positioning performance for RAT dependent solutions</w:t>
      </w:r>
    </w:p>
    <w:p w14:paraId="193705F0" w14:textId="77777777" w:rsidR="00480D9B" w:rsidRPr="00480D9B" w:rsidRDefault="00480D9B" w:rsidP="00480D9B">
      <w:pPr>
        <w:pStyle w:val="3GPPText"/>
      </w:pPr>
    </w:p>
    <w:p w14:paraId="481B7822" w14:textId="77777777" w:rsidR="004872F3" w:rsidRDefault="004872F3" w:rsidP="004872F3">
      <w:pPr>
        <w:pStyle w:val="3GPPText"/>
        <w:jc w:val="center"/>
      </w:pPr>
      <w:r w:rsidRPr="005339F0">
        <w:object w:dxaOrig="8257" w:dyaOrig="7944" w14:anchorId="70BC46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95pt;height:220.3pt" o:ole="">
            <v:imagedata r:id="rId14" o:title=""/>
          </v:shape>
          <o:OLEObject Type="Embed" ProgID="Visio.Drawing.15" ShapeID="_x0000_i1025" DrawAspect="Content" ObjectID="_1611779987" r:id="rId15"/>
        </w:object>
      </w:r>
    </w:p>
    <w:p w14:paraId="60DC816C" w14:textId="64F565B2" w:rsidR="004872F3" w:rsidRDefault="004872F3" w:rsidP="004872F3">
      <w:pPr>
        <w:pStyle w:val="Caption"/>
        <w:jc w:val="center"/>
      </w:pPr>
      <w:bookmarkStart w:id="2" w:name="_Ref525383298"/>
      <w:r>
        <w:t xml:space="preserve">Figure </w:t>
      </w:r>
      <w:r>
        <w:fldChar w:fldCharType="begin"/>
      </w:r>
      <w:r>
        <w:instrText xml:space="preserve"> SEQ Figure \* ARABIC </w:instrText>
      </w:r>
      <w:r>
        <w:fldChar w:fldCharType="separate"/>
      </w:r>
      <w:r w:rsidR="00583350">
        <w:rPr>
          <w:noProof/>
        </w:rPr>
        <w:t>1</w:t>
      </w:r>
      <w:r>
        <w:fldChar w:fldCharType="end"/>
      </w:r>
      <w:bookmarkEnd w:id="2"/>
      <w:r>
        <w:t>: Reporting of received signal waveform for</w:t>
      </w:r>
      <w:r w:rsidR="003B3326">
        <w:t xml:space="preserve"> NR</w:t>
      </w:r>
      <w:r>
        <w:t xml:space="preserve"> DL positioning</w:t>
      </w:r>
    </w:p>
    <w:p w14:paraId="2B7521C8" w14:textId="52C8B6CD" w:rsidR="00381EFE" w:rsidRDefault="00381EFE" w:rsidP="00381EFE">
      <w:pPr>
        <w:pStyle w:val="3GPPText"/>
      </w:pPr>
      <w:r>
        <w:t xml:space="preserve">Based on </w:t>
      </w:r>
      <w:r w:rsidR="00ED3958">
        <w:t xml:space="preserve">brief </w:t>
      </w:r>
      <w:r>
        <w:t xml:space="preserve">discussion above and </w:t>
      </w:r>
      <w:r w:rsidR="00ED3958">
        <w:t xml:space="preserve">overview of received signal waveform </w:t>
      </w:r>
      <w:r w:rsidR="00425A95">
        <w:t xml:space="preserve">benefits and </w:t>
      </w:r>
      <w:r w:rsidR="00ED3958">
        <w:t>principle</w:t>
      </w:r>
      <w:r w:rsidR="00FA109A">
        <w:t>s</w:t>
      </w:r>
      <w:r w:rsidR="00ED3958">
        <w:t xml:space="preserve"> </w:t>
      </w:r>
      <w:r>
        <w:t xml:space="preserve">in </w:t>
      </w:r>
      <w:r w:rsidR="00D75ADC">
        <w:fldChar w:fldCharType="begin"/>
      </w:r>
      <w:r w:rsidR="00D75ADC">
        <w:instrText xml:space="preserve"> REF _Ref1121204 \r \h </w:instrText>
      </w:r>
      <w:r w:rsidR="00D75ADC">
        <w:fldChar w:fldCharType="separate"/>
      </w:r>
      <w:r w:rsidR="00583350">
        <w:t>[7]</w:t>
      </w:r>
      <w:r w:rsidR="00D75ADC">
        <w:fldChar w:fldCharType="end"/>
      </w:r>
      <w:r w:rsidR="008A1CF8">
        <w:t>,</w:t>
      </w:r>
      <w:r w:rsidR="00ED3958">
        <w:t xml:space="preserve"> we have following proposals</w:t>
      </w:r>
      <w:r w:rsidR="00FA109A">
        <w:t xml:space="preserve"> to boost NR positioning performance</w:t>
      </w:r>
      <w:r w:rsidR="00ED3958">
        <w:t>.</w:t>
      </w:r>
    </w:p>
    <w:p w14:paraId="680B77F5" w14:textId="77777777" w:rsidR="00E9643E" w:rsidRPr="005B7121" w:rsidRDefault="00E9643E" w:rsidP="005B7121">
      <w:pPr>
        <w:pStyle w:val="3GPPText"/>
      </w:pPr>
    </w:p>
    <w:p w14:paraId="6C2BDDFF" w14:textId="77777777" w:rsidR="004872F3" w:rsidRPr="003507FE" w:rsidRDefault="004872F3" w:rsidP="00583350">
      <w:pPr>
        <w:pStyle w:val="3GPPText"/>
        <w:numPr>
          <w:ilvl w:val="0"/>
          <w:numId w:val="13"/>
        </w:numPr>
      </w:pPr>
    </w:p>
    <w:p w14:paraId="50987EE4" w14:textId="470ED2D9" w:rsidR="004B57BB" w:rsidRPr="004B57BB" w:rsidRDefault="00B30A1F" w:rsidP="00C4135C">
      <w:pPr>
        <w:pStyle w:val="3GPPText"/>
        <w:numPr>
          <w:ilvl w:val="1"/>
          <w:numId w:val="10"/>
        </w:numPr>
        <w:rPr>
          <w:b/>
        </w:rPr>
      </w:pPr>
      <w:r w:rsidRPr="004B57BB">
        <w:rPr>
          <w:b/>
        </w:rPr>
        <w:t>NR Positioning supports</w:t>
      </w:r>
      <w:r w:rsidR="004B57BB">
        <w:rPr>
          <w:b/>
        </w:rPr>
        <w:t xml:space="preserve"> r</w:t>
      </w:r>
      <w:r w:rsidR="004B57BB" w:rsidRPr="004B57BB">
        <w:rPr>
          <w:b/>
        </w:rPr>
        <w:t xml:space="preserve">eporting of </w:t>
      </w:r>
      <w:r w:rsidR="004B57BB">
        <w:rPr>
          <w:b/>
        </w:rPr>
        <w:t xml:space="preserve">the </w:t>
      </w:r>
      <w:r w:rsidR="004B57BB" w:rsidRPr="004B57BB">
        <w:rPr>
          <w:b/>
        </w:rPr>
        <w:t>received signal waveform</w:t>
      </w:r>
      <w:r w:rsidR="004B57BB">
        <w:rPr>
          <w:b/>
        </w:rPr>
        <w:t>(s)</w:t>
      </w:r>
      <w:r w:rsidR="004B57BB" w:rsidRPr="004B57BB">
        <w:rPr>
          <w:b/>
        </w:rPr>
        <w:t xml:space="preserve"> for </w:t>
      </w:r>
      <w:r w:rsidR="00ED3958">
        <w:rPr>
          <w:b/>
        </w:rPr>
        <w:t xml:space="preserve">accurate </w:t>
      </w:r>
      <w:r w:rsidR="004B57BB" w:rsidRPr="004B57BB">
        <w:rPr>
          <w:b/>
        </w:rPr>
        <w:t>estimation of signal location parameters at NW side</w:t>
      </w:r>
    </w:p>
    <w:p w14:paraId="482086FA" w14:textId="4D9C2127" w:rsidR="004872F3" w:rsidRPr="00E92AA9" w:rsidRDefault="00ED3958" w:rsidP="00C4135C">
      <w:pPr>
        <w:pStyle w:val="3GPPText"/>
        <w:numPr>
          <w:ilvl w:val="2"/>
          <w:numId w:val="10"/>
        </w:numPr>
      </w:pPr>
      <w:r>
        <w:rPr>
          <w:b/>
        </w:rPr>
        <w:t>RAN1 is to f</w:t>
      </w:r>
      <w:r w:rsidR="004872F3" w:rsidRPr="00E92AA9">
        <w:rPr>
          <w:b/>
        </w:rPr>
        <w:t>urther study</w:t>
      </w:r>
      <w:r>
        <w:rPr>
          <w:b/>
        </w:rPr>
        <w:t xml:space="preserve"> and define </w:t>
      </w:r>
      <w:r w:rsidR="004872F3" w:rsidRPr="00E92AA9">
        <w:rPr>
          <w:b/>
        </w:rPr>
        <w:t xml:space="preserve">mechanisms to </w:t>
      </w:r>
      <w:r w:rsidR="004872F3">
        <w:rPr>
          <w:b/>
        </w:rPr>
        <w:t xml:space="preserve">support </w:t>
      </w:r>
      <w:r w:rsidR="004872F3" w:rsidRPr="00E92AA9">
        <w:rPr>
          <w:b/>
        </w:rPr>
        <w:t xml:space="preserve">reporting of received </w:t>
      </w:r>
      <w:r w:rsidR="004B57BB">
        <w:rPr>
          <w:b/>
        </w:rPr>
        <w:t xml:space="preserve">signal </w:t>
      </w:r>
      <w:r w:rsidR="004872F3" w:rsidRPr="00E92AA9">
        <w:rPr>
          <w:b/>
        </w:rPr>
        <w:t>waveform</w:t>
      </w:r>
      <w:r w:rsidR="004B57BB">
        <w:rPr>
          <w:b/>
        </w:rPr>
        <w:t>(</w:t>
      </w:r>
      <w:r w:rsidR="004872F3" w:rsidRPr="00E92AA9">
        <w:rPr>
          <w:b/>
        </w:rPr>
        <w:t>s</w:t>
      </w:r>
      <w:r w:rsidR="004B57BB">
        <w:rPr>
          <w:b/>
        </w:rPr>
        <w:t>)</w:t>
      </w:r>
      <w:r>
        <w:rPr>
          <w:b/>
        </w:rPr>
        <w:t xml:space="preserve"> at WI stage</w:t>
      </w:r>
    </w:p>
    <w:p w14:paraId="76FA7C4A" w14:textId="77777777" w:rsidR="00B30A1F" w:rsidRPr="005B7121" w:rsidRDefault="00B30A1F" w:rsidP="005B7121">
      <w:pPr>
        <w:pStyle w:val="3GPPText"/>
      </w:pPr>
    </w:p>
    <w:p w14:paraId="3468954E" w14:textId="72DEE29E" w:rsidR="00480D9B" w:rsidRDefault="00A17268" w:rsidP="00480D9B">
      <w:pPr>
        <w:pStyle w:val="Heading2"/>
        <w:tabs>
          <w:tab w:val="clear" w:pos="5255"/>
          <w:tab w:val="num" w:pos="576"/>
        </w:tabs>
        <w:ind w:left="576"/>
      </w:pPr>
      <w:r>
        <w:lastRenderedPageBreak/>
        <w:t xml:space="preserve">UE-based </w:t>
      </w:r>
      <w:r w:rsidR="00480D9B">
        <w:t>Positioning</w:t>
      </w:r>
    </w:p>
    <w:p w14:paraId="71D0A0D8" w14:textId="43B47864" w:rsidR="00E9643E" w:rsidRDefault="00680956" w:rsidP="00ED3958">
      <w:pPr>
        <w:pStyle w:val="3GPPText"/>
      </w:pPr>
      <w:r>
        <w:t xml:space="preserve">The </w:t>
      </w:r>
      <w:r w:rsidR="00A17268">
        <w:t xml:space="preserve">UE-based </w:t>
      </w:r>
      <w:r w:rsidR="00ED3958">
        <w:t xml:space="preserve">positioning can reduce signaling </w:t>
      </w:r>
      <w:r>
        <w:t xml:space="preserve">overhead </w:t>
      </w:r>
      <w:r w:rsidR="00ED3958">
        <w:t xml:space="preserve">on </w:t>
      </w:r>
      <w:proofErr w:type="spellStart"/>
      <w:r w:rsidR="00ED3958">
        <w:t>Uu</w:t>
      </w:r>
      <w:proofErr w:type="spellEnd"/>
      <w:r w:rsidR="00ED3958">
        <w:t xml:space="preserve"> link and has advantages in terms of UE positioning capacity and system scalability over other </w:t>
      </w:r>
      <w:r>
        <w:t xml:space="preserve">studied </w:t>
      </w:r>
      <w:r w:rsidR="00ED3958">
        <w:t>techniques.</w:t>
      </w:r>
      <w:r w:rsidR="007B1AA7">
        <w:t xml:space="preserve"> In </w:t>
      </w:r>
      <w:r w:rsidR="00FA109A">
        <w:t>general</w:t>
      </w:r>
      <w:r w:rsidR="007B1AA7">
        <w:t xml:space="preserve">, it can </w:t>
      </w:r>
      <w:r w:rsidR="00FA109A">
        <w:t xml:space="preserve">also </w:t>
      </w:r>
      <w:r w:rsidR="00E9643E">
        <w:t xml:space="preserve">facilitate </w:t>
      </w:r>
      <w:r w:rsidR="007B1AA7">
        <w:t>positioning for RRC_IDLE and</w:t>
      </w:r>
      <w:r w:rsidR="00FA109A">
        <w:t>/or</w:t>
      </w:r>
      <w:r w:rsidR="007B1AA7">
        <w:t xml:space="preserve"> RRC_INACTIVE UEs. </w:t>
      </w:r>
      <w:r w:rsidR="00ED3958">
        <w:t xml:space="preserve">The drawback of </w:t>
      </w:r>
      <w:r w:rsidR="00A17268">
        <w:t xml:space="preserve">UE-based </w:t>
      </w:r>
      <w:r>
        <w:t xml:space="preserve">positioning utilizing </w:t>
      </w:r>
      <w:r w:rsidR="00ED3958">
        <w:t xml:space="preserve">NR DL only positioning </w:t>
      </w:r>
      <w:r>
        <w:t xml:space="preserve">techniques </w:t>
      </w:r>
      <w:r w:rsidR="00ED3958">
        <w:t>is that timing based techniques are sensitive to network synchronization errors</w:t>
      </w:r>
      <w:r>
        <w:t xml:space="preserve"> while DL </w:t>
      </w:r>
      <w:proofErr w:type="spellStart"/>
      <w:r>
        <w:t>AoD</w:t>
      </w:r>
      <w:proofErr w:type="spellEnd"/>
      <w:r>
        <w:t xml:space="preserve"> measurements may not </w:t>
      </w:r>
      <w:r w:rsidR="00FA109A">
        <w:t>provide accurate location</w:t>
      </w:r>
      <w:r w:rsidR="00ED3958">
        <w:t>.</w:t>
      </w:r>
      <w:r w:rsidR="007B1AA7">
        <w:t xml:space="preserve"> In order to </w:t>
      </w:r>
      <w:r w:rsidR="00DF2215">
        <w:t xml:space="preserve">properly </w:t>
      </w:r>
      <w:r w:rsidR="00FA109A">
        <w:t xml:space="preserve">apply </w:t>
      </w:r>
      <w:r w:rsidR="00DF2215">
        <w:t xml:space="preserve">DL </w:t>
      </w:r>
      <w:r w:rsidR="00FA109A">
        <w:t xml:space="preserve">timing based solutions, </w:t>
      </w:r>
      <w:r w:rsidR="007B1AA7">
        <w:t xml:space="preserve">UE </w:t>
      </w:r>
      <w:r w:rsidR="00FA109A">
        <w:t xml:space="preserve">should </w:t>
      </w:r>
      <w:r w:rsidR="007B1AA7">
        <w:t xml:space="preserve">be informed on </w:t>
      </w:r>
      <w:r w:rsidR="00FA109A">
        <w:t xml:space="preserve">the level of </w:t>
      </w:r>
      <w:r w:rsidR="007B1AA7">
        <w:t>network synchronization accuracy.</w:t>
      </w:r>
    </w:p>
    <w:p w14:paraId="08F1E004" w14:textId="2B955935" w:rsidR="00ED3958" w:rsidRDefault="00ED3958" w:rsidP="00ED3958">
      <w:pPr>
        <w:pStyle w:val="3GPPText"/>
      </w:pPr>
      <w:r>
        <w:t>UE-based positioning can</w:t>
      </w:r>
      <w:r w:rsidR="00E9643E">
        <w:t xml:space="preserve">not </w:t>
      </w:r>
      <w:r>
        <w:t xml:space="preserve">afford the same computational power as </w:t>
      </w:r>
      <w:r w:rsidR="00FA109A">
        <w:t xml:space="preserve">it </w:t>
      </w:r>
      <w:r>
        <w:t xml:space="preserve">can be </w:t>
      </w:r>
      <w:r w:rsidR="00F026C9">
        <w:t xml:space="preserve">offered </w:t>
      </w:r>
      <w:r>
        <w:t>by network</w:t>
      </w:r>
      <w:r w:rsidR="00FA109A">
        <w:t>. The network can e</w:t>
      </w:r>
      <w:r w:rsidR="00F026C9">
        <w:t xml:space="preserve">xploit </w:t>
      </w:r>
      <w:r w:rsidR="00E9643E">
        <w:t xml:space="preserve">advantage </w:t>
      </w:r>
      <w:r w:rsidR="00DF2215">
        <w:t>of cloud processing</w:t>
      </w:r>
      <w:r w:rsidR="00FA109A">
        <w:t xml:space="preserve"> to enable </w:t>
      </w:r>
      <w:r w:rsidR="00E9643E">
        <w:t xml:space="preserve">modern </w:t>
      </w:r>
      <w:r w:rsidR="00F026C9">
        <w:t>artificial intelligence</w:t>
      </w:r>
      <w:r w:rsidR="00E9643E">
        <w:t>/machine learning</w:t>
      </w:r>
      <w:r w:rsidR="00F026C9">
        <w:t xml:space="preserve"> </w:t>
      </w:r>
      <w:r w:rsidR="00FA109A">
        <w:t xml:space="preserve">techniques as well as </w:t>
      </w:r>
      <w:r w:rsidR="00F026C9">
        <w:t>advanced optimal signal processing</w:t>
      </w:r>
      <w:r w:rsidR="00FA109A">
        <w:t xml:space="preserve"> to accurately </w:t>
      </w:r>
      <w:r w:rsidR="00DF2215">
        <w:t>estimate</w:t>
      </w:r>
      <w:r w:rsidR="00FA109A">
        <w:t xml:space="preserve"> UE location</w:t>
      </w:r>
      <w:r>
        <w:t>.</w:t>
      </w:r>
      <w:r w:rsidR="00F026C9">
        <w:t xml:space="preserve"> </w:t>
      </w:r>
      <w:r w:rsidR="00DF2215">
        <w:t xml:space="preserve">The downside of </w:t>
      </w:r>
      <w:r w:rsidR="00A17268">
        <w:t xml:space="preserve">UE-based </w:t>
      </w:r>
      <w:r w:rsidR="00F026C9">
        <w:t xml:space="preserve">positioning </w:t>
      </w:r>
      <w:r w:rsidR="00DF2215">
        <w:t xml:space="preserve">is that it </w:t>
      </w:r>
      <w:r w:rsidR="00F026C9">
        <w:t>negatively affect</w:t>
      </w:r>
      <w:r w:rsidR="00DF2215">
        <w:t>s</w:t>
      </w:r>
      <w:r w:rsidR="00F026C9">
        <w:t xml:space="preserve"> cost, complexity and UE power consumption due to extra processing </w:t>
      </w:r>
      <w:r w:rsidR="00DF2215">
        <w:t xml:space="preserve">for </w:t>
      </w:r>
      <w:r w:rsidR="00F026C9">
        <w:t xml:space="preserve">coordinate </w:t>
      </w:r>
      <w:r w:rsidR="00DF2215">
        <w:t>estimation</w:t>
      </w:r>
      <w:r w:rsidR="00F026C9">
        <w:t>.</w:t>
      </w:r>
    </w:p>
    <w:p w14:paraId="30690D26" w14:textId="1BCBA8B1" w:rsidR="00680956" w:rsidRDefault="002D4496" w:rsidP="00680956">
      <w:pPr>
        <w:pStyle w:val="3GPPText"/>
      </w:pPr>
      <w:r>
        <w:t xml:space="preserve">The NR DL positioning </w:t>
      </w:r>
      <w:r w:rsidR="00DF2215">
        <w:t xml:space="preserve">provides </w:t>
      </w:r>
      <w:r>
        <w:t>maximum coverage and thus considered as one of the main RAT dependent positioning approaches.</w:t>
      </w:r>
      <w:r w:rsidR="00DF2215">
        <w:t xml:space="preserve"> T</w:t>
      </w:r>
      <w:r w:rsidR="00F026C9">
        <w:t xml:space="preserve">he NR DL positioning </w:t>
      </w:r>
      <w:r>
        <w:t xml:space="preserve">framework </w:t>
      </w:r>
      <w:r w:rsidR="00F026C9">
        <w:t xml:space="preserve">should </w:t>
      </w:r>
      <w:r>
        <w:t xml:space="preserve">provide </w:t>
      </w:r>
      <w:r w:rsidR="002236AF">
        <w:t>similar capabilities for NW</w:t>
      </w:r>
      <w:r w:rsidR="00DF2215">
        <w:t>-</w:t>
      </w:r>
      <w:r w:rsidR="002236AF">
        <w:t xml:space="preserve">based </w:t>
      </w:r>
      <w:r w:rsidR="00DF2215">
        <w:t xml:space="preserve">and UE based </w:t>
      </w:r>
      <w:r w:rsidR="002236AF">
        <w:t>positioning</w:t>
      </w:r>
      <w:r>
        <w:t xml:space="preserve"> solutions, </w:t>
      </w:r>
      <w:r w:rsidR="00D02CED" w:rsidRPr="00D02CED">
        <w:t xml:space="preserve">otherwise quantized and erroneous reporting </w:t>
      </w:r>
      <w:r w:rsidR="00DF2215">
        <w:t xml:space="preserve">DL measurements </w:t>
      </w:r>
      <w:r w:rsidR="00D02CED" w:rsidRPr="00D02CED">
        <w:t>from UE may</w:t>
      </w:r>
      <w:r w:rsidR="00D02CED">
        <w:t xml:space="preserve"> significantly degrade </w:t>
      </w:r>
      <w:r>
        <w:t xml:space="preserve">positioning </w:t>
      </w:r>
      <w:r w:rsidR="00D02CED">
        <w:t xml:space="preserve">capabilities </w:t>
      </w:r>
      <w:r>
        <w:t xml:space="preserve">that </w:t>
      </w:r>
      <w:r w:rsidR="00D02CED">
        <w:t xml:space="preserve">NW </w:t>
      </w:r>
      <w:r>
        <w:t>can provide towards end user</w:t>
      </w:r>
      <w:r w:rsidR="002236AF">
        <w:t>.</w:t>
      </w:r>
      <w:r w:rsidR="00DF2215">
        <w:t xml:space="preserve"> In order to compensate these losses, the raw data recorded by UE should be made available at NW side.</w:t>
      </w:r>
    </w:p>
    <w:p w14:paraId="50ADD732" w14:textId="77777777" w:rsidR="00F026C9" w:rsidRPr="005B7121" w:rsidRDefault="00F026C9" w:rsidP="005B7121">
      <w:pPr>
        <w:pStyle w:val="3GPPText"/>
      </w:pPr>
    </w:p>
    <w:p w14:paraId="492A441E" w14:textId="77777777" w:rsidR="00680956" w:rsidRPr="001F470B" w:rsidRDefault="00680956" w:rsidP="00C4135C">
      <w:pPr>
        <w:pStyle w:val="3GPPText"/>
        <w:numPr>
          <w:ilvl w:val="0"/>
          <w:numId w:val="12"/>
        </w:numPr>
        <w:ind w:left="0"/>
      </w:pPr>
    </w:p>
    <w:p w14:paraId="792BB782" w14:textId="612EB906" w:rsidR="00F66A4A" w:rsidRDefault="00A17268" w:rsidP="00C4135C">
      <w:pPr>
        <w:pStyle w:val="3GPPText"/>
        <w:numPr>
          <w:ilvl w:val="1"/>
          <w:numId w:val="12"/>
        </w:numPr>
        <w:rPr>
          <w:b/>
        </w:rPr>
      </w:pPr>
      <w:r>
        <w:rPr>
          <w:b/>
        </w:rPr>
        <w:t xml:space="preserve">UE-based </w:t>
      </w:r>
      <w:r w:rsidR="00F66A4A">
        <w:rPr>
          <w:b/>
        </w:rPr>
        <w:t>positioning provide</w:t>
      </w:r>
      <w:r w:rsidR="002A58AE">
        <w:rPr>
          <w:b/>
        </w:rPr>
        <w:t>s</w:t>
      </w:r>
      <w:r w:rsidR="00F66A4A">
        <w:rPr>
          <w:b/>
        </w:rPr>
        <w:t xml:space="preserve"> </w:t>
      </w:r>
      <w:r w:rsidR="007529E0">
        <w:rPr>
          <w:b/>
        </w:rPr>
        <w:t xml:space="preserve">benefits </w:t>
      </w:r>
      <w:r w:rsidR="00F66A4A">
        <w:rPr>
          <w:b/>
        </w:rPr>
        <w:t>in</w:t>
      </w:r>
      <w:r>
        <w:rPr>
          <w:b/>
        </w:rPr>
        <w:t xml:space="preserve"> terms of </w:t>
      </w:r>
      <w:r w:rsidR="00F66A4A">
        <w:rPr>
          <w:b/>
        </w:rPr>
        <w:t>user positioning capacity</w:t>
      </w:r>
      <w:r w:rsidR="00AC6F7C">
        <w:rPr>
          <w:b/>
        </w:rPr>
        <w:t xml:space="preserve"> / </w:t>
      </w:r>
      <w:r w:rsidR="00F66A4A">
        <w:rPr>
          <w:b/>
        </w:rPr>
        <w:t>scalability</w:t>
      </w:r>
    </w:p>
    <w:p w14:paraId="4E70DE40" w14:textId="77777777" w:rsidR="000242B0" w:rsidRPr="005B7121" w:rsidRDefault="000242B0" w:rsidP="005B7121">
      <w:pPr>
        <w:pStyle w:val="3GPPText"/>
      </w:pPr>
    </w:p>
    <w:p w14:paraId="53103B58" w14:textId="77777777" w:rsidR="00680956" w:rsidRPr="003507FE" w:rsidRDefault="00680956" w:rsidP="00C4135C">
      <w:pPr>
        <w:pStyle w:val="3GPPText"/>
        <w:numPr>
          <w:ilvl w:val="0"/>
          <w:numId w:val="13"/>
        </w:numPr>
      </w:pPr>
    </w:p>
    <w:p w14:paraId="587D11B7" w14:textId="09FF89B1" w:rsidR="002A58AE" w:rsidRDefault="002A58AE" w:rsidP="00C4135C">
      <w:pPr>
        <w:pStyle w:val="3GPPText"/>
        <w:numPr>
          <w:ilvl w:val="1"/>
          <w:numId w:val="10"/>
        </w:numPr>
        <w:rPr>
          <w:b/>
        </w:rPr>
      </w:pPr>
      <w:r>
        <w:rPr>
          <w:b/>
        </w:rPr>
        <w:t>NR supports UE based positioning</w:t>
      </w:r>
    </w:p>
    <w:p w14:paraId="4952B6AA" w14:textId="618F4D6B" w:rsidR="00A17268" w:rsidRDefault="00A17268" w:rsidP="00C4135C">
      <w:pPr>
        <w:pStyle w:val="3GPPText"/>
        <w:numPr>
          <w:ilvl w:val="1"/>
          <w:numId w:val="10"/>
        </w:numPr>
        <w:rPr>
          <w:b/>
        </w:rPr>
      </w:pPr>
      <w:r>
        <w:rPr>
          <w:b/>
        </w:rPr>
        <w:t>If UE-based positioning</w:t>
      </w:r>
      <w:r w:rsidR="002A58AE">
        <w:rPr>
          <w:b/>
        </w:rPr>
        <w:t xml:space="preserve"> is agreed, proper considerations</w:t>
      </w:r>
      <w:r>
        <w:rPr>
          <w:b/>
        </w:rPr>
        <w:t xml:space="preserve"> should be given to improve NW-based positioning</w:t>
      </w:r>
      <w:r w:rsidR="002236AF" w:rsidRPr="002236AF">
        <w:rPr>
          <w:b/>
        </w:rPr>
        <w:t xml:space="preserve"> </w:t>
      </w:r>
      <w:r w:rsidR="00631200">
        <w:rPr>
          <w:b/>
        </w:rPr>
        <w:t>capabilities as well</w:t>
      </w:r>
    </w:p>
    <w:p w14:paraId="78910879" w14:textId="5C886176" w:rsidR="002236AF" w:rsidRDefault="00631200" w:rsidP="00C4135C">
      <w:pPr>
        <w:pStyle w:val="3GPPText"/>
        <w:numPr>
          <w:ilvl w:val="2"/>
          <w:numId w:val="10"/>
        </w:numPr>
      </w:pPr>
      <w:r>
        <w:rPr>
          <w:b/>
        </w:rPr>
        <w:t xml:space="preserve">As </w:t>
      </w:r>
      <w:r w:rsidR="002236AF" w:rsidRPr="002236AF">
        <w:rPr>
          <w:b/>
        </w:rPr>
        <w:t>a mechanism to improve NW based positioning performance, the received signal waveform report should be considered as a primary enhancement</w:t>
      </w:r>
    </w:p>
    <w:p w14:paraId="5BF00927" w14:textId="01B74824" w:rsidR="00A17268" w:rsidRDefault="00631200" w:rsidP="00631200">
      <w:pPr>
        <w:pStyle w:val="3GPPText"/>
        <w:numPr>
          <w:ilvl w:val="1"/>
          <w:numId w:val="10"/>
        </w:numPr>
        <w:rPr>
          <w:b/>
        </w:rPr>
      </w:pPr>
      <w:r>
        <w:rPr>
          <w:b/>
        </w:rPr>
        <w:t xml:space="preserve">For </w:t>
      </w:r>
      <w:r w:rsidR="002A58AE">
        <w:rPr>
          <w:b/>
        </w:rPr>
        <w:t>UE</w:t>
      </w:r>
      <w:r w:rsidR="00A17268">
        <w:rPr>
          <w:b/>
        </w:rPr>
        <w:t xml:space="preserve"> positioning </w:t>
      </w:r>
      <w:r w:rsidR="002A58AE">
        <w:rPr>
          <w:b/>
        </w:rPr>
        <w:t>based on</w:t>
      </w:r>
      <w:r>
        <w:rPr>
          <w:b/>
        </w:rPr>
        <w:t xml:space="preserve"> DL only solutions</w:t>
      </w:r>
      <w:r w:rsidR="00A17268">
        <w:rPr>
          <w:b/>
        </w:rPr>
        <w:t xml:space="preserve">, </w:t>
      </w:r>
      <w:r w:rsidR="002236AF">
        <w:rPr>
          <w:b/>
        </w:rPr>
        <w:t xml:space="preserve">additional signaling </w:t>
      </w:r>
      <w:r w:rsidR="00A17268">
        <w:rPr>
          <w:b/>
        </w:rPr>
        <w:t xml:space="preserve">on </w:t>
      </w:r>
      <w:r w:rsidR="002236AF">
        <w:rPr>
          <w:b/>
        </w:rPr>
        <w:t>NW</w:t>
      </w:r>
      <w:r>
        <w:rPr>
          <w:b/>
        </w:rPr>
        <w:t xml:space="preserve">/gNB </w:t>
      </w:r>
      <w:r w:rsidR="00A17268">
        <w:rPr>
          <w:b/>
        </w:rPr>
        <w:t xml:space="preserve">synchronization </w:t>
      </w:r>
      <w:r w:rsidR="006444C4">
        <w:rPr>
          <w:b/>
        </w:rPr>
        <w:t>accuracy</w:t>
      </w:r>
      <w:r>
        <w:rPr>
          <w:b/>
        </w:rPr>
        <w:t>/offset</w:t>
      </w:r>
      <w:r w:rsidR="006444C4">
        <w:rPr>
          <w:b/>
        </w:rPr>
        <w:t xml:space="preserve"> </w:t>
      </w:r>
      <w:r>
        <w:rPr>
          <w:b/>
        </w:rPr>
        <w:t>should be defined</w:t>
      </w:r>
    </w:p>
    <w:p w14:paraId="6F5741C0" w14:textId="5BB604BD" w:rsidR="002A58AE" w:rsidRPr="00D36DEF" w:rsidRDefault="002A58AE" w:rsidP="00631200">
      <w:pPr>
        <w:pStyle w:val="3GPPText"/>
        <w:numPr>
          <w:ilvl w:val="1"/>
          <w:numId w:val="10"/>
        </w:numPr>
        <w:rPr>
          <w:b/>
        </w:rPr>
      </w:pPr>
      <w:r>
        <w:rPr>
          <w:b/>
        </w:rPr>
        <w:t xml:space="preserve">UE </w:t>
      </w:r>
      <w:r w:rsidRPr="00D36DEF">
        <w:rPr>
          <w:b/>
        </w:rPr>
        <w:t xml:space="preserve">based positioning </w:t>
      </w:r>
      <w:r w:rsidR="00D36DEF" w:rsidRPr="00D36DEF">
        <w:rPr>
          <w:b/>
        </w:rPr>
        <w:t>is supported for RRC-IDLE/INACTIVE/CONNECTED UEs</w:t>
      </w:r>
    </w:p>
    <w:p w14:paraId="6D3348D0" w14:textId="77777777" w:rsidR="00D53B1A" w:rsidRPr="00ED3958" w:rsidRDefault="00D53B1A" w:rsidP="00ED3958">
      <w:pPr>
        <w:pStyle w:val="3GPPText"/>
      </w:pPr>
    </w:p>
    <w:p w14:paraId="384DEDC5" w14:textId="34F7C11D" w:rsidR="00480D9B" w:rsidRDefault="00480D9B" w:rsidP="00480D9B">
      <w:pPr>
        <w:pStyle w:val="Heading2"/>
        <w:tabs>
          <w:tab w:val="clear" w:pos="5255"/>
          <w:tab w:val="num" w:pos="576"/>
        </w:tabs>
        <w:ind w:left="576"/>
      </w:pPr>
      <w:r>
        <w:t>Multipath Measurements</w:t>
      </w:r>
    </w:p>
    <w:p w14:paraId="3F52AA3E" w14:textId="22612C95" w:rsidR="00480D9B" w:rsidRDefault="00480D9B" w:rsidP="00480D9B">
      <w:pPr>
        <w:pStyle w:val="3GPPText"/>
      </w:pPr>
      <w:r>
        <w:t xml:space="preserve">Multipath MIMO channel impulse response (including FAP and multi-path components) measurements can be </w:t>
      </w:r>
      <w:r w:rsidR="006444C4">
        <w:t>beneficial for</w:t>
      </w:r>
      <w:r>
        <w:t xml:space="preserve"> NR positioning performance using timing and </w:t>
      </w:r>
      <w:proofErr w:type="spellStart"/>
      <w:r>
        <w:t>AoD</w:t>
      </w:r>
      <w:proofErr w:type="spellEnd"/>
      <w:r>
        <w:t>/</w:t>
      </w:r>
      <w:proofErr w:type="spellStart"/>
      <w:r>
        <w:t>AoA</w:t>
      </w:r>
      <w:proofErr w:type="spellEnd"/>
      <w:r>
        <w:t xml:space="preserve"> information of multi-path components. The part of multi-path components can be viewed as a first order reflected signals coming from virtual (mirror) source(s) – see </w:t>
      </w:r>
      <w:r>
        <w:fldChar w:fldCharType="begin"/>
      </w:r>
      <w:r>
        <w:instrText xml:space="preserve"> REF _Ref533417949 \h </w:instrText>
      </w:r>
      <w:r>
        <w:fldChar w:fldCharType="separate"/>
      </w:r>
      <w:r w:rsidR="00583350">
        <w:t xml:space="preserve">Figure </w:t>
      </w:r>
      <w:r w:rsidR="00583350">
        <w:rPr>
          <w:noProof/>
        </w:rPr>
        <w:t>2</w:t>
      </w:r>
      <w:r>
        <w:fldChar w:fldCharType="end"/>
      </w:r>
      <w:r>
        <w:t xml:space="preserve">. If coordinates of actual </w:t>
      </w:r>
      <w:r w:rsidR="000B285D">
        <w:t xml:space="preserve">and virtual </w:t>
      </w:r>
      <w:r>
        <w:t>reference source</w:t>
      </w:r>
      <w:r w:rsidR="000B285D">
        <w:t>s</w:t>
      </w:r>
      <w:r>
        <w:t xml:space="preserve"> are known, the timing measurements of multipath components can be used for positioning of target UE. In this scenario, angular information of multi-path components can be used to detect reflection points and estimate their coordinates.</w:t>
      </w:r>
    </w:p>
    <w:p w14:paraId="6159EFBA" w14:textId="77777777" w:rsidR="00480D9B" w:rsidRDefault="00480D9B" w:rsidP="00480D9B">
      <w:pPr>
        <w:pStyle w:val="3GPPText"/>
        <w:jc w:val="center"/>
      </w:pPr>
      <w:r w:rsidRPr="00947E55">
        <w:object w:dxaOrig="10896" w:dyaOrig="10116" w14:anchorId="5A1D42C0">
          <v:shape id="_x0000_i1026" type="#_x0000_t75" style="width:228.1pt;height:213.15pt" o:ole="">
            <v:imagedata r:id="rId16" o:title=""/>
          </v:shape>
          <o:OLEObject Type="Embed" ProgID="Visio.Drawing.15" ShapeID="_x0000_i1026" DrawAspect="Content" ObjectID="_1611779988" r:id="rId17"/>
        </w:object>
      </w:r>
    </w:p>
    <w:p w14:paraId="524E9F4A" w14:textId="77777777" w:rsidR="00480D9B" w:rsidRDefault="00480D9B" w:rsidP="00480D9B">
      <w:pPr>
        <w:pStyle w:val="Caption"/>
        <w:jc w:val="center"/>
      </w:pPr>
      <w:bookmarkStart w:id="3" w:name="_Ref533417949"/>
      <w:r>
        <w:t xml:space="preserve">Figure </w:t>
      </w:r>
      <w:r>
        <w:fldChar w:fldCharType="begin"/>
      </w:r>
      <w:r>
        <w:instrText xml:space="preserve"> SEQ Figure \* ARABIC </w:instrText>
      </w:r>
      <w:r>
        <w:fldChar w:fldCharType="separate"/>
      </w:r>
      <w:r w:rsidR="00583350">
        <w:rPr>
          <w:noProof/>
        </w:rPr>
        <w:t>2</w:t>
      </w:r>
      <w:r>
        <w:fldChar w:fldCharType="end"/>
      </w:r>
      <w:bookmarkEnd w:id="3"/>
      <w:r>
        <w:t>: Positioning through reflection points, i.e. virtual (mirror) reference sources</w:t>
      </w:r>
    </w:p>
    <w:p w14:paraId="2D41C93A" w14:textId="1F82091B" w:rsidR="00480D9B" w:rsidRDefault="00480D9B" w:rsidP="00480D9B">
      <w:pPr>
        <w:pStyle w:val="3GPPText"/>
      </w:pPr>
      <w:r>
        <w:t xml:space="preserve">The utilization of multi-path channel components can be especially beneficial in </w:t>
      </w:r>
      <w:proofErr w:type="spellStart"/>
      <w:r>
        <w:t>mmWave</w:t>
      </w:r>
      <w:proofErr w:type="spellEnd"/>
      <w:r>
        <w:t xml:space="preserve"> bands, where high resolution of multi-path components in time and space can be achieved. Although this approach looks promising, multiple technical issues need to be resolved, for its practical implementation </w:t>
      </w:r>
      <w:r w:rsidR="00F30737">
        <w:fldChar w:fldCharType="begin"/>
      </w:r>
      <w:r w:rsidR="00F30737">
        <w:instrText xml:space="preserve"> REF _Ref1121204 \r \h </w:instrText>
      </w:r>
      <w:r w:rsidR="00F30737">
        <w:fldChar w:fldCharType="separate"/>
      </w:r>
      <w:r w:rsidR="00583350">
        <w:t>[7]</w:t>
      </w:r>
      <w:r w:rsidR="00F30737">
        <w:fldChar w:fldCharType="end"/>
      </w:r>
      <w:r>
        <w:t>:</w:t>
      </w:r>
    </w:p>
    <w:p w14:paraId="4FD18CC3" w14:textId="1482BB74" w:rsidR="00480D9B" w:rsidRPr="00414346" w:rsidRDefault="00480D9B" w:rsidP="00480D9B">
      <w:pPr>
        <w:pStyle w:val="3GPPAgreements"/>
      </w:pPr>
      <w:r w:rsidRPr="00414346">
        <w:t>Accurate estimation of UE antenna orientation;</w:t>
      </w:r>
    </w:p>
    <w:p w14:paraId="3511F4C0" w14:textId="30A27D54" w:rsidR="00480D9B" w:rsidRPr="00414346" w:rsidRDefault="00480D9B" w:rsidP="00480D9B">
      <w:pPr>
        <w:pStyle w:val="3GPPAgreements"/>
      </w:pPr>
      <w:r w:rsidRPr="00414346">
        <w:t xml:space="preserve">Identification of reflection points </w:t>
      </w:r>
      <w:r w:rsidR="000B285D">
        <w:t xml:space="preserve">(virtual </w:t>
      </w:r>
      <w:r w:rsidRPr="00414346">
        <w:t>mirror sources</w:t>
      </w:r>
      <w:r w:rsidR="000B285D">
        <w:t>)</w:t>
      </w:r>
      <w:r w:rsidRPr="00414346">
        <w:t>;</w:t>
      </w:r>
    </w:p>
    <w:p w14:paraId="0CE73069" w14:textId="77777777" w:rsidR="00480D9B" w:rsidRPr="00414346" w:rsidRDefault="00480D9B" w:rsidP="00480D9B">
      <w:pPr>
        <w:pStyle w:val="3GPPAgreements"/>
      </w:pPr>
      <w:r w:rsidRPr="00414346">
        <w:t>Mechanisms to distinguish the first order from the n-</w:t>
      </w:r>
      <w:proofErr w:type="spellStart"/>
      <w:r w:rsidRPr="00414346">
        <w:t>th</w:t>
      </w:r>
      <w:proofErr w:type="spellEnd"/>
      <w:r w:rsidRPr="00414346">
        <w:t xml:space="preserve"> order reflectors;</w:t>
      </w:r>
    </w:p>
    <w:p w14:paraId="67951E8F" w14:textId="77777777" w:rsidR="000B285D" w:rsidRDefault="00480D9B" w:rsidP="000B285D">
      <w:pPr>
        <w:pStyle w:val="3GPPAgreements"/>
      </w:pPr>
      <w:r w:rsidRPr="00414346">
        <w:t>Association of the reflect</w:t>
      </w:r>
      <w:r w:rsidR="000B285D">
        <w:t>or</w:t>
      </w:r>
      <w:r w:rsidRPr="00414346">
        <w:t xml:space="preserve">s with the timing and angular information </w:t>
      </w:r>
      <w:r w:rsidR="000B285D">
        <w:t>of multi-path components.</w:t>
      </w:r>
    </w:p>
    <w:p w14:paraId="7ADCDF82" w14:textId="3DA34DC6" w:rsidR="00480D9B" w:rsidRDefault="00480D9B" w:rsidP="000B285D">
      <w:pPr>
        <w:pStyle w:val="3GPPText"/>
      </w:pPr>
      <w:r>
        <w:t xml:space="preserve">Finally, we would like to </w:t>
      </w:r>
      <w:r w:rsidR="000B285D">
        <w:t xml:space="preserve">point out </w:t>
      </w:r>
      <w:r>
        <w:t xml:space="preserve">that </w:t>
      </w:r>
      <w:r w:rsidR="000B285D">
        <w:t xml:space="preserve">agreed by RAN1 WG </w:t>
      </w:r>
      <w:r>
        <w:t xml:space="preserve">baseline NR channel models </w:t>
      </w:r>
      <w:r w:rsidR="000B285D">
        <w:t xml:space="preserve">are not applicable for </w:t>
      </w:r>
      <w:r>
        <w:t>evaluat</w:t>
      </w:r>
      <w:r w:rsidR="000B285D">
        <w:t xml:space="preserve">ion </w:t>
      </w:r>
      <w:r w:rsidR="00DC227D">
        <w:t>of</w:t>
      </w:r>
      <w:r>
        <w:t xml:space="preserve"> multi-path channel components and thus it is difficult to justify benefits of using multi-path components.</w:t>
      </w:r>
      <w:r w:rsidR="008117CD">
        <w:t xml:space="preserve"> In addition, we believe that multipath based channel measurements can be enabled by implementation if received signal waveform is supported, which seems to be a more general approach for NR positioning. </w:t>
      </w:r>
    </w:p>
    <w:p w14:paraId="034BEDF5" w14:textId="37B19B10" w:rsidR="008117CD" w:rsidRDefault="008117CD" w:rsidP="00480D9B">
      <w:pPr>
        <w:pStyle w:val="3GPPText"/>
      </w:pPr>
      <w:r>
        <w:t>Based on discussion above we do not see benefit in additional measurements of</w:t>
      </w:r>
      <w:r w:rsidR="00A41C3C">
        <w:t xml:space="preserve"> signal location parameters of </w:t>
      </w:r>
      <w:r w:rsidR="00DC227D">
        <w:t>multipath components at UE side (if needed it can be supported through received signal waveform report)</w:t>
      </w:r>
      <w:r>
        <w:t xml:space="preserve"> while </w:t>
      </w:r>
      <w:r w:rsidR="00A41C3C">
        <w:t>at the gNB side it can be enabled by implementation</w:t>
      </w:r>
      <w:r w:rsidR="00DC227D">
        <w:t xml:space="preserve"> using UL signal</w:t>
      </w:r>
      <w:r w:rsidR="00A41C3C">
        <w:t xml:space="preserve"> and there may be no need for additional work in RAN1.</w:t>
      </w:r>
    </w:p>
    <w:p w14:paraId="067783C1" w14:textId="77777777" w:rsidR="00480D9B" w:rsidRPr="005B7121" w:rsidRDefault="00480D9B" w:rsidP="005B7121">
      <w:pPr>
        <w:pStyle w:val="3GPPText"/>
      </w:pPr>
    </w:p>
    <w:p w14:paraId="32062A9A" w14:textId="77777777" w:rsidR="00480D9B" w:rsidRPr="001F470B" w:rsidRDefault="00480D9B" w:rsidP="00C4135C">
      <w:pPr>
        <w:pStyle w:val="3GPPText"/>
        <w:numPr>
          <w:ilvl w:val="0"/>
          <w:numId w:val="12"/>
        </w:numPr>
        <w:ind w:left="0"/>
      </w:pPr>
    </w:p>
    <w:p w14:paraId="3CEB745B" w14:textId="41919AF9" w:rsidR="00DC227D" w:rsidRDefault="00480D9B" w:rsidP="00C4135C">
      <w:pPr>
        <w:pStyle w:val="3GPPText"/>
        <w:numPr>
          <w:ilvl w:val="1"/>
          <w:numId w:val="12"/>
        </w:numPr>
        <w:rPr>
          <w:b/>
        </w:rPr>
      </w:pPr>
      <w:r w:rsidRPr="000B40FF">
        <w:rPr>
          <w:b/>
        </w:rPr>
        <w:t xml:space="preserve">In order to exploit measurements of signal location parameters from multi-path channel components, </w:t>
      </w:r>
      <w:r w:rsidR="006A3B23">
        <w:rPr>
          <w:b/>
        </w:rPr>
        <w:t>multiple</w:t>
      </w:r>
      <w:r w:rsidRPr="000B40FF">
        <w:rPr>
          <w:b/>
        </w:rPr>
        <w:t xml:space="preserve"> technical challenges need to be addressed</w:t>
      </w:r>
    </w:p>
    <w:p w14:paraId="5C24D699" w14:textId="06BE4942" w:rsidR="00DC227D" w:rsidRDefault="00DC227D" w:rsidP="00C4135C">
      <w:pPr>
        <w:pStyle w:val="3GPPText"/>
        <w:numPr>
          <w:ilvl w:val="1"/>
          <w:numId w:val="12"/>
        </w:numPr>
        <w:rPr>
          <w:b/>
        </w:rPr>
      </w:pPr>
      <w:r>
        <w:rPr>
          <w:b/>
        </w:rPr>
        <w:t>Measurement of multi-path components and signal location parameters can be done in UL or using received signal waveform report from UE</w:t>
      </w:r>
    </w:p>
    <w:p w14:paraId="6D07CB65" w14:textId="77777777" w:rsidR="006429B1" w:rsidRPr="005B7121" w:rsidRDefault="006429B1" w:rsidP="005B7121">
      <w:pPr>
        <w:pStyle w:val="3GPPText"/>
      </w:pPr>
    </w:p>
    <w:p w14:paraId="696050C8" w14:textId="68BB6E4A" w:rsidR="00480D9B" w:rsidRDefault="00480D9B" w:rsidP="00480D9B">
      <w:pPr>
        <w:pStyle w:val="Heading2"/>
        <w:tabs>
          <w:tab w:val="clear" w:pos="5255"/>
          <w:tab w:val="num" w:pos="576"/>
        </w:tabs>
        <w:ind w:left="576"/>
      </w:pPr>
      <w:r w:rsidRPr="00480D9B">
        <w:t xml:space="preserve">SFN </w:t>
      </w:r>
      <w:r>
        <w:t>T</w:t>
      </w:r>
      <w:r w:rsidRPr="00480D9B">
        <w:t xml:space="preserve">ransmissions for </w:t>
      </w:r>
      <w:r>
        <w:t>P</w:t>
      </w:r>
      <w:r w:rsidRPr="00480D9B">
        <w:t>ositioning</w:t>
      </w:r>
    </w:p>
    <w:p w14:paraId="7512434C" w14:textId="45633493" w:rsidR="00D02CED" w:rsidRDefault="00F77E63" w:rsidP="000B40FF">
      <w:pPr>
        <w:pStyle w:val="3GPPText"/>
      </w:pPr>
      <w:r w:rsidRPr="000B40FF">
        <w:t xml:space="preserve">The </w:t>
      </w:r>
      <w:r w:rsidR="009E07F9">
        <w:t>single frequency network (</w:t>
      </w:r>
      <w:r w:rsidRPr="000B40FF">
        <w:t>SFN</w:t>
      </w:r>
      <w:r w:rsidR="009E07F9">
        <w:t>)</w:t>
      </w:r>
      <w:r w:rsidRPr="000B40FF">
        <w:t xml:space="preserve"> transmission of DL PRS was suggested in</w:t>
      </w:r>
      <w:r w:rsidR="00AD2E2D">
        <w:t xml:space="preserve"> </w:t>
      </w:r>
      <w:r w:rsidR="00AD2E2D">
        <w:fldChar w:fldCharType="begin"/>
      </w:r>
      <w:r w:rsidR="00AD2E2D">
        <w:instrText xml:space="preserve"> REF _Ref1121939 \r \h </w:instrText>
      </w:r>
      <w:r w:rsidR="00AD2E2D">
        <w:fldChar w:fldCharType="separate"/>
      </w:r>
      <w:r w:rsidR="00583350">
        <w:t>[8]</w:t>
      </w:r>
      <w:r w:rsidR="00AD2E2D">
        <w:fldChar w:fldCharType="end"/>
      </w:r>
      <w:r w:rsidRPr="000B40FF">
        <w:t xml:space="preserve">. Although the technique is called SFN, the TRPs </w:t>
      </w:r>
      <w:r w:rsidR="00C033E0">
        <w:t xml:space="preserve">are supposed to be </w:t>
      </w:r>
      <w:r w:rsidRPr="000B40FF">
        <w:t>distinguished through the use of different cyclic shifts (i.e. it is not a pure SFN signal).</w:t>
      </w:r>
      <w:r w:rsidR="009E07F9">
        <w:t xml:space="preserve"> The potential benefit of this technique is </w:t>
      </w:r>
      <w:r w:rsidR="00C033E0">
        <w:t xml:space="preserve">the </w:t>
      </w:r>
      <w:r w:rsidR="009E07F9">
        <w:t xml:space="preserve">reduced number of spectrum resources needed as well </w:t>
      </w:r>
      <w:r w:rsidR="009E07F9">
        <w:lastRenderedPageBreak/>
        <w:t>as reduced UE implementation complexity</w:t>
      </w:r>
      <w:r w:rsidR="00404F17">
        <w:t xml:space="preserve"> given that single FFT</w:t>
      </w:r>
      <w:r w:rsidR="00C033E0">
        <w:t xml:space="preserve">/cross-correlation </w:t>
      </w:r>
      <w:r w:rsidR="00404F17">
        <w:t>operation can be used to perform measurements for multiple TRPs</w:t>
      </w:r>
      <w:r w:rsidR="009E07F9">
        <w:t>.</w:t>
      </w:r>
    </w:p>
    <w:p w14:paraId="1D29EDE7" w14:textId="336DBBC2" w:rsidR="00404F17" w:rsidRDefault="009E07F9" w:rsidP="00D02CED">
      <w:pPr>
        <w:pStyle w:val="3GPPText"/>
      </w:pPr>
      <w:r>
        <w:t>The potential drawback of th</w:t>
      </w:r>
      <w:r w:rsidR="00C033E0">
        <w:t xml:space="preserve">is </w:t>
      </w:r>
      <w:r>
        <w:t xml:space="preserve">solution is the </w:t>
      </w:r>
      <w:r w:rsidR="00C033E0">
        <w:t xml:space="preserve">increased </w:t>
      </w:r>
      <w:r>
        <w:t xml:space="preserve">near-far and in-channel selectivity problem given that increased number of TRPs are expected to transmit in a one symbol. Another dis-advantage is that UE search window is reduced dramatically that may not be suitable for deployments </w:t>
      </w:r>
      <w:r w:rsidR="00404F17">
        <w:t xml:space="preserve">with large ISD </w:t>
      </w:r>
      <w:r>
        <w:t>result</w:t>
      </w:r>
      <w:r w:rsidR="00404F17">
        <w:t>ing</w:t>
      </w:r>
      <w:r>
        <w:t xml:space="preserve"> in overlapped CIRs if propagation delay difference is </w:t>
      </w:r>
      <w:r w:rsidR="00404F17">
        <w:t xml:space="preserve">sufficiently </w:t>
      </w:r>
      <w:r>
        <w:t>large</w:t>
      </w:r>
      <w:r w:rsidR="00404F17">
        <w:t>.</w:t>
      </w:r>
    </w:p>
    <w:p w14:paraId="2E722D34" w14:textId="3FD631BB" w:rsidR="00F77E63" w:rsidRDefault="00C033E0" w:rsidP="00D02CED">
      <w:pPr>
        <w:pStyle w:val="3GPPText"/>
      </w:pPr>
      <w:r>
        <w:t>T</w:t>
      </w:r>
      <w:r w:rsidR="00404F17">
        <w:t xml:space="preserve">he proposed technique can be </w:t>
      </w:r>
      <w:r>
        <w:t xml:space="preserve">combined </w:t>
      </w:r>
      <w:r w:rsidR="00404F17">
        <w:t>with the UE received signal waveform reporting and may facilitate reduc</w:t>
      </w:r>
      <w:r>
        <w:t xml:space="preserve">ed </w:t>
      </w:r>
      <w:r w:rsidR="00404F17">
        <w:t xml:space="preserve">feedback size </w:t>
      </w:r>
      <w:r>
        <w:t xml:space="preserve">given that </w:t>
      </w:r>
      <w:r w:rsidR="00404F17">
        <w:t>the number of recorded symbols can be reduced.</w:t>
      </w:r>
    </w:p>
    <w:p w14:paraId="55A31920" w14:textId="77777777" w:rsidR="006429B1" w:rsidRPr="00D02CED" w:rsidRDefault="006429B1" w:rsidP="00D02CED">
      <w:pPr>
        <w:pStyle w:val="3GPPText"/>
      </w:pPr>
    </w:p>
    <w:p w14:paraId="2F07F694" w14:textId="19F5E7E8" w:rsidR="00480D9B" w:rsidRPr="00480D9B" w:rsidRDefault="00480D9B" w:rsidP="00480D9B">
      <w:pPr>
        <w:pStyle w:val="Heading2"/>
        <w:tabs>
          <w:tab w:val="clear" w:pos="5255"/>
          <w:tab w:val="num" w:pos="576"/>
        </w:tabs>
        <w:ind w:left="576"/>
      </w:pPr>
      <w:r w:rsidRPr="00480D9B">
        <w:t xml:space="preserve">Techniques to </w:t>
      </w:r>
      <w:r>
        <w:t>L</w:t>
      </w:r>
      <w:r w:rsidRPr="00480D9B">
        <w:t xml:space="preserve">ower UE </w:t>
      </w:r>
      <w:r>
        <w:t>C</w:t>
      </w:r>
      <w:r w:rsidRPr="00480D9B">
        <w:t>omplexity for OTDOA</w:t>
      </w:r>
    </w:p>
    <w:p w14:paraId="073F5901" w14:textId="0A8A0B70" w:rsidR="00480D9B" w:rsidRDefault="00CA0F2E" w:rsidP="000B40FF">
      <w:pPr>
        <w:pStyle w:val="3GPPText"/>
      </w:pPr>
      <w:r>
        <w:t xml:space="preserve">Transmission of common PRS sequence </w:t>
      </w:r>
      <w:r w:rsidR="00C033E0">
        <w:t xml:space="preserve">from </w:t>
      </w:r>
      <w:r>
        <w:t xml:space="preserve">multiple TRPs and subsequent adjustment of search window based on </w:t>
      </w:r>
      <w:r w:rsidR="00C033E0">
        <w:t xml:space="preserve">coarse </w:t>
      </w:r>
      <w:r>
        <w:t>timing of common PRS sequence</w:t>
      </w:r>
      <w:r w:rsidR="00C033E0">
        <w:t xml:space="preserve"> was proposed in</w:t>
      </w:r>
      <w:r w:rsidR="00771CFB">
        <w:t xml:space="preserve"> </w:t>
      </w:r>
      <w:r w:rsidR="00771CFB">
        <w:fldChar w:fldCharType="begin"/>
      </w:r>
      <w:r w:rsidR="00771CFB">
        <w:instrText xml:space="preserve"> REF _Ref1122102 \r \h </w:instrText>
      </w:r>
      <w:r w:rsidR="00771CFB">
        <w:fldChar w:fldCharType="separate"/>
      </w:r>
      <w:r w:rsidR="00583350">
        <w:t>[9]</w:t>
      </w:r>
      <w:r w:rsidR="00771CFB">
        <w:fldChar w:fldCharType="end"/>
      </w:r>
      <w:r>
        <w:t>.</w:t>
      </w:r>
      <w:r w:rsidR="00C033E0">
        <w:t xml:space="preserve"> In general, we agree that UE complexity should be carefully analyzed and considered as a part of NR positioning solutions</w:t>
      </w:r>
      <w:r w:rsidR="00E27152">
        <w:t>. At the same time, we are not sure that two stage PRS transmission is a right design principle. In our view, UE may be able to derive coarse search windows based on SSB processing, the additional assistance information can be provided by network to properly set search windows for subsequent PRS reception. At the same time we do not want to preclude possibility of UE reporting of DL measurements to facilitate on-demand DL positioning support.</w:t>
      </w:r>
    </w:p>
    <w:p w14:paraId="7AC8DD43" w14:textId="5D08E1A0" w:rsidR="00A155CA" w:rsidRDefault="00A155CA" w:rsidP="000B40FF">
      <w:pPr>
        <w:pStyle w:val="3GPPText"/>
      </w:pPr>
      <w:r>
        <w:t>The most simple in terms of UE complexity techniques is to directly report the recorded received signals at the predefined time instances and thus it should be considered as a viable alternative.</w:t>
      </w:r>
    </w:p>
    <w:p w14:paraId="244634E9" w14:textId="77777777" w:rsidR="00480D9B" w:rsidRPr="000B40FF" w:rsidRDefault="00480D9B" w:rsidP="000B40FF">
      <w:pPr>
        <w:pStyle w:val="3GPPText"/>
      </w:pPr>
    </w:p>
    <w:p w14:paraId="0529FD7F" w14:textId="0431E5C0" w:rsidR="004872F3" w:rsidRDefault="004872F3" w:rsidP="009C2CDB">
      <w:pPr>
        <w:pStyle w:val="Heading1"/>
      </w:pPr>
      <w:r>
        <w:t xml:space="preserve">Candidate Techniques for </w:t>
      </w:r>
      <w:r w:rsidR="000B40FF">
        <w:t xml:space="preserve">NR </w:t>
      </w:r>
      <w:r>
        <w:t>DL Positioning</w:t>
      </w:r>
    </w:p>
    <w:p w14:paraId="6A2941ED" w14:textId="5C977C2D" w:rsidR="00B30338" w:rsidRDefault="00B30338" w:rsidP="000B40FF">
      <w:pPr>
        <w:pStyle w:val="3GPPText"/>
      </w:pPr>
      <w:r w:rsidRPr="00F22E4F">
        <w:t xml:space="preserve">The following candidate techniques </w:t>
      </w:r>
      <w:r w:rsidR="001374BE">
        <w:t xml:space="preserve">were </w:t>
      </w:r>
      <w:r w:rsidR="000B40FF">
        <w:t xml:space="preserve">agreed to be supported </w:t>
      </w:r>
      <w:r w:rsidR="00493DE2">
        <w:t>by RAN1 WG</w:t>
      </w:r>
      <w:r w:rsidR="00AA56AE" w:rsidRPr="00AA56AE">
        <w:t xml:space="preserve"> </w:t>
      </w:r>
      <w:r w:rsidR="00AA56AE" w:rsidRPr="00F22E4F">
        <w:t xml:space="preserve">for </w:t>
      </w:r>
      <w:r w:rsidR="00AA56AE">
        <w:t xml:space="preserve">NR </w:t>
      </w:r>
      <w:r w:rsidR="00AA56AE" w:rsidRPr="00F22E4F">
        <w:t>DL positioning</w:t>
      </w:r>
      <w:r w:rsidRPr="00F22E4F">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493DE2" w:rsidRPr="001C6449" w14:paraId="6974DF8B" w14:textId="77777777" w:rsidTr="002A6706">
        <w:tc>
          <w:tcPr>
            <w:tcW w:w="9967" w:type="dxa"/>
            <w:shd w:val="clear" w:color="auto" w:fill="auto"/>
          </w:tcPr>
          <w:p w14:paraId="7A775D83" w14:textId="2B40AB4B" w:rsidR="00493DE2" w:rsidRPr="001C6449" w:rsidRDefault="000B40FF" w:rsidP="002A6706">
            <w:pPr>
              <w:spacing w:after="60"/>
              <w:rPr>
                <w:b/>
                <w:sz w:val="22"/>
                <w:lang w:eastAsia="x-none"/>
              </w:rPr>
            </w:pPr>
            <w:r w:rsidRPr="008E01AD">
              <w:rPr>
                <w:b/>
                <w:sz w:val="22"/>
                <w:u w:val="single"/>
                <w:lang w:val="en-US" w:eastAsia="zh-CN"/>
              </w:rPr>
              <w:t xml:space="preserve">Agreement </w:t>
            </w:r>
            <w:r>
              <w:rPr>
                <w:b/>
                <w:sz w:val="22"/>
                <w:u w:val="single"/>
                <w:lang w:val="en-US" w:eastAsia="zh-CN"/>
              </w:rPr>
              <w:t xml:space="preserve">from </w:t>
            </w:r>
            <w:r w:rsidR="00493DE2" w:rsidRPr="008E01AD">
              <w:rPr>
                <w:b/>
                <w:sz w:val="22"/>
                <w:u w:val="single"/>
                <w:lang w:val="en-US" w:eastAsia="zh-CN"/>
              </w:rPr>
              <w:t>RAN1</w:t>
            </w:r>
            <w:r>
              <w:rPr>
                <w:b/>
                <w:sz w:val="22"/>
                <w:u w:val="single"/>
                <w:lang w:val="en-US" w:eastAsia="zh-CN"/>
              </w:rPr>
              <w:t xml:space="preserve"> AdHoc-1901</w:t>
            </w:r>
            <w:r w:rsidR="00493DE2" w:rsidRPr="001C6449">
              <w:rPr>
                <w:b/>
                <w:sz w:val="22"/>
                <w:lang w:eastAsia="x-none"/>
              </w:rPr>
              <w:t>:</w:t>
            </w:r>
          </w:p>
          <w:p w14:paraId="0689BE01" w14:textId="77777777" w:rsidR="000B40FF" w:rsidRPr="009D081F" w:rsidRDefault="000B40FF" w:rsidP="000B40FF">
            <w:pPr>
              <w:pStyle w:val="3GPPText"/>
              <w:rPr>
                <w:sz w:val="20"/>
                <w:u w:val="single"/>
              </w:rPr>
            </w:pPr>
            <w:r w:rsidRPr="009D081F">
              <w:rPr>
                <w:sz w:val="20"/>
                <w:u w:val="single"/>
              </w:rPr>
              <w:t>On NR DL positioning techniques</w:t>
            </w:r>
          </w:p>
          <w:p w14:paraId="6D4ADDBD" w14:textId="77777777" w:rsidR="000B40FF" w:rsidRPr="009D081F" w:rsidRDefault="000B40FF" w:rsidP="000B40FF">
            <w:pPr>
              <w:pStyle w:val="3GPPAgreements"/>
              <w:rPr>
                <w:sz w:val="20"/>
              </w:rPr>
            </w:pPr>
            <w:r w:rsidRPr="009D081F">
              <w:rPr>
                <w:sz w:val="20"/>
              </w:rPr>
              <w:t>NR should support timing (DL-TDOA) based DL-only positioning techniques in FR1 and FR2</w:t>
            </w:r>
          </w:p>
          <w:p w14:paraId="6C299065" w14:textId="77777777" w:rsidR="000B40FF" w:rsidRPr="009D081F" w:rsidRDefault="000B40FF" w:rsidP="000B40FF">
            <w:pPr>
              <w:pStyle w:val="3GPPAgreements"/>
              <w:rPr>
                <w:sz w:val="20"/>
              </w:rPr>
            </w:pPr>
            <w:r w:rsidRPr="009D081F">
              <w:rPr>
                <w:sz w:val="20"/>
              </w:rPr>
              <w:t>NR should support angle (DL-</w:t>
            </w:r>
            <w:proofErr w:type="spellStart"/>
            <w:r w:rsidRPr="009D081F">
              <w:rPr>
                <w:sz w:val="20"/>
              </w:rPr>
              <w:t>AoD</w:t>
            </w:r>
            <w:proofErr w:type="spellEnd"/>
            <w:r w:rsidRPr="009D081F">
              <w:rPr>
                <w:sz w:val="20"/>
              </w:rPr>
              <w:t>) based DL-only positioning techniques with at least beam sweeping at least at the gNB in FR1 and FR2</w:t>
            </w:r>
          </w:p>
          <w:p w14:paraId="67D820F2" w14:textId="46249384" w:rsidR="00493DE2" w:rsidRPr="000B40FF" w:rsidRDefault="000B40FF" w:rsidP="000B40FF">
            <w:pPr>
              <w:pStyle w:val="3GPPAgreements"/>
              <w:numPr>
                <w:ilvl w:val="1"/>
                <w:numId w:val="9"/>
              </w:numPr>
              <w:rPr>
                <w:sz w:val="20"/>
              </w:rPr>
            </w:pPr>
            <w:r w:rsidRPr="009D081F">
              <w:rPr>
                <w:sz w:val="20"/>
              </w:rPr>
              <w:t>Note: This does not necessarily need different reference signals from the timing based DL-only positioning techniques</w:t>
            </w:r>
          </w:p>
        </w:tc>
      </w:tr>
    </w:tbl>
    <w:p w14:paraId="76398167" w14:textId="77777777" w:rsidR="00A155CA" w:rsidRDefault="00493DE2" w:rsidP="000B40FF">
      <w:pPr>
        <w:pStyle w:val="3GPPText"/>
      </w:pPr>
      <w:r>
        <w:t xml:space="preserve">In </w:t>
      </w:r>
      <w:r w:rsidR="000B40FF">
        <w:t xml:space="preserve">our view, agreement made by RAN1 WG is sufficient for </w:t>
      </w:r>
      <w:r>
        <w:t>NR DL positioning.</w:t>
      </w:r>
      <w:r w:rsidR="000B40FF">
        <w:t xml:space="preserve"> Other techniques can be further discussed if feasibility and significant performance benefits are shown.</w:t>
      </w:r>
      <w:r w:rsidR="00A155CA">
        <w:t xml:space="preserve"> In addition, other techniques may be enabled by implementation if reporting of the received signal waveform is supported by UE.</w:t>
      </w:r>
    </w:p>
    <w:p w14:paraId="0DABEDB9" w14:textId="324AED9D" w:rsidR="00B30338" w:rsidRDefault="00B30338" w:rsidP="000B40FF">
      <w:pPr>
        <w:pStyle w:val="3GPPText"/>
      </w:pPr>
    </w:p>
    <w:p w14:paraId="2B0CAB4F" w14:textId="77777777" w:rsidR="00A155CA" w:rsidRPr="003507FE" w:rsidRDefault="00A155CA" w:rsidP="00C4135C">
      <w:pPr>
        <w:pStyle w:val="3GPPText"/>
        <w:numPr>
          <w:ilvl w:val="0"/>
          <w:numId w:val="13"/>
        </w:numPr>
      </w:pPr>
    </w:p>
    <w:p w14:paraId="2014CB92" w14:textId="71F4A571" w:rsidR="00A155CA" w:rsidRDefault="00A155CA" w:rsidP="00C4135C">
      <w:pPr>
        <w:pStyle w:val="3GPPText"/>
        <w:numPr>
          <w:ilvl w:val="1"/>
          <w:numId w:val="10"/>
        </w:numPr>
        <w:rPr>
          <w:b/>
        </w:rPr>
      </w:pPr>
      <w:r>
        <w:rPr>
          <w:b/>
        </w:rPr>
        <w:t>Do not standardize UE measurements to facilitate support of additional NR DL positioning techniques</w:t>
      </w:r>
    </w:p>
    <w:p w14:paraId="2455FC8E" w14:textId="7712F781" w:rsidR="00A155CA" w:rsidRDefault="00B75BC4" w:rsidP="00B75BC4">
      <w:pPr>
        <w:pStyle w:val="3GPPText"/>
        <w:numPr>
          <w:ilvl w:val="2"/>
          <w:numId w:val="10"/>
        </w:numPr>
        <w:rPr>
          <w:b/>
        </w:rPr>
      </w:pPr>
      <w:r>
        <w:rPr>
          <w:b/>
        </w:rPr>
        <w:t>O</w:t>
      </w:r>
      <w:r w:rsidR="00A155CA">
        <w:rPr>
          <w:b/>
        </w:rPr>
        <w:t xml:space="preserve">ther NR DL positioning techniques </w:t>
      </w:r>
      <w:r>
        <w:rPr>
          <w:b/>
        </w:rPr>
        <w:t xml:space="preserve">can be supported </w:t>
      </w:r>
      <w:r w:rsidR="00A155CA">
        <w:rPr>
          <w:b/>
        </w:rPr>
        <w:t xml:space="preserve">by implementation </w:t>
      </w:r>
      <w:r w:rsidR="00B432E9">
        <w:rPr>
          <w:b/>
        </w:rPr>
        <w:t xml:space="preserve">(e.g. by processing </w:t>
      </w:r>
      <w:r w:rsidR="00A155CA">
        <w:rPr>
          <w:b/>
        </w:rPr>
        <w:t>received signal waveform</w:t>
      </w:r>
      <w:r w:rsidR="006429B1">
        <w:rPr>
          <w:b/>
        </w:rPr>
        <w:t xml:space="preserve"> if it is introduced</w:t>
      </w:r>
      <w:r w:rsidR="00B432E9">
        <w:rPr>
          <w:b/>
        </w:rPr>
        <w:t>)</w:t>
      </w:r>
    </w:p>
    <w:p w14:paraId="7F8A609F" w14:textId="77777777" w:rsidR="00A155CA" w:rsidRDefault="00A155CA" w:rsidP="000B40FF">
      <w:pPr>
        <w:pStyle w:val="3GPPText"/>
      </w:pPr>
    </w:p>
    <w:p w14:paraId="670EB25C" w14:textId="71B00B9E" w:rsidR="008E01AD" w:rsidRDefault="008E01AD" w:rsidP="009C2CDB">
      <w:pPr>
        <w:pStyle w:val="Heading1"/>
      </w:pPr>
      <w:r>
        <w:lastRenderedPageBreak/>
        <w:t xml:space="preserve">DL Positioning </w:t>
      </w:r>
      <w:r w:rsidR="00643F1C">
        <w:t>Framework</w:t>
      </w:r>
    </w:p>
    <w:p w14:paraId="446E71DA" w14:textId="04341A5F" w:rsidR="00195704" w:rsidRDefault="001374BE" w:rsidP="00D02CED">
      <w:pPr>
        <w:pStyle w:val="Heading2"/>
        <w:tabs>
          <w:tab w:val="clear" w:pos="5255"/>
          <w:tab w:val="num" w:pos="576"/>
        </w:tabs>
        <w:ind w:left="576"/>
      </w:pPr>
      <w:r>
        <w:t>Candidate Reference Signals</w:t>
      </w:r>
    </w:p>
    <w:p w14:paraId="4A83714E" w14:textId="47F6454F" w:rsidR="00195704" w:rsidRPr="002A6706" w:rsidRDefault="00195704" w:rsidP="002A6706">
      <w:pPr>
        <w:pStyle w:val="3GPPText"/>
      </w:pPr>
      <w:r w:rsidRPr="002A6706">
        <w:t xml:space="preserve">The following candidate reference signals were identified for </w:t>
      </w:r>
      <w:r w:rsidR="00643CEF" w:rsidRPr="002A6706">
        <w:t xml:space="preserve">further study on NR </w:t>
      </w:r>
      <w:r w:rsidRPr="002A6706">
        <w:t>DL positioning</w:t>
      </w:r>
      <w:r w:rsidR="00643CEF" w:rsidRPr="002A6706">
        <w:t>:</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643CEF" w:rsidRPr="001C6449" w14:paraId="30AD57DA" w14:textId="77777777" w:rsidTr="002A6706">
        <w:tc>
          <w:tcPr>
            <w:tcW w:w="9967" w:type="dxa"/>
            <w:shd w:val="clear" w:color="auto" w:fill="auto"/>
          </w:tcPr>
          <w:p w14:paraId="1699B077" w14:textId="77777777" w:rsidR="00643CEF" w:rsidRPr="00643CEF" w:rsidRDefault="00643CEF" w:rsidP="002A6706">
            <w:pPr>
              <w:spacing w:after="60"/>
              <w:rPr>
                <w:b/>
                <w:sz w:val="22"/>
                <w:lang w:eastAsia="x-none"/>
              </w:rPr>
            </w:pPr>
            <w:r w:rsidRPr="00643CEF">
              <w:rPr>
                <w:b/>
                <w:sz w:val="22"/>
                <w:u w:val="single"/>
                <w:lang w:val="en-US" w:eastAsia="zh-CN"/>
              </w:rPr>
              <w:t>RAN1#95 Agreement</w:t>
            </w:r>
            <w:r w:rsidRPr="00643CEF">
              <w:rPr>
                <w:b/>
                <w:sz w:val="22"/>
                <w:lang w:eastAsia="x-none"/>
              </w:rPr>
              <w:t>:</w:t>
            </w:r>
          </w:p>
          <w:p w14:paraId="0099C0BE" w14:textId="77777777" w:rsidR="00643CEF" w:rsidRPr="00643CEF" w:rsidRDefault="00643CEF" w:rsidP="002A6706">
            <w:pPr>
              <w:pStyle w:val="3GPPAgreements"/>
            </w:pPr>
            <w:r w:rsidRPr="00643CEF">
              <w:t>The following candidate reference signals were identified for DL positioning evaluation and are to be further studied</w:t>
            </w:r>
          </w:p>
          <w:p w14:paraId="2583F305" w14:textId="77777777" w:rsidR="00643CEF" w:rsidRPr="00643CEF" w:rsidRDefault="00643CEF" w:rsidP="002A6706">
            <w:pPr>
              <w:pStyle w:val="3GPPAgreements"/>
              <w:numPr>
                <w:ilvl w:val="1"/>
                <w:numId w:val="9"/>
              </w:numPr>
              <w:rPr>
                <w:lang w:eastAsia="x-none"/>
              </w:rPr>
            </w:pPr>
            <w:r w:rsidRPr="00643CEF">
              <w:rPr>
                <w:rFonts w:hint="eastAsia"/>
                <w:lang w:eastAsia="x-none"/>
              </w:rPr>
              <w:t>NR CSI-RS (including TRS configuration)</w:t>
            </w:r>
          </w:p>
          <w:p w14:paraId="520ED0EC" w14:textId="77777777" w:rsidR="00643CEF" w:rsidRPr="00643CEF" w:rsidRDefault="00643CEF" w:rsidP="002A6706">
            <w:pPr>
              <w:pStyle w:val="3GPPAgreements"/>
              <w:numPr>
                <w:ilvl w:val="1"/>
                <w:numId w:val="9"/>
              </w:numPr>
              <w:rPr>
                <w:lang w:eastAsia="x-none"/>
              </w:rPr>
            </w:pPr>
            <w:r w:rsidRPr="00643CEF">
              <w:rPr>
                <w:rFonts w:hint="eastAsia"/>
                <w:lang w:eastAsia="x-none"/>
              </w:rPr>
              <w:t>NR Synchronization Signals (SSBs)</w:t>
            </w:r>
          </w:p>
          <w:p w14:paraId="4766828B" w14:textId="77777777" w:rsidR="00643CEF" w:rsidRDefault="00643CEF" w:rsidP="002A6706">
            <w:pPr>
              <w:pStyle w:val="3GPPAgreements"/>
              <w:numPr>
                <w:ilvl w:val="1"/>
                <w:numId w:val="9"/>
              </w:numPr>
            </w:pPr>
            <w:r w:rsidRPr="00643CEF">
              <w:rPr>
                <w:rFonts w:hint="eastAsia"/>
                <w:lang w:eastAsia="x-none"/>
              </w:rPr>
              <w:t>New DL positioning reference signals (DL PRS)</w:t>
            </w:r>
          </w:p>
          <w:p w14:paraId="24FF45A6" w14:textId="77777777" w:rsidR="00D7355F" w:rsidRDefault="00D7355F" w:rsidP="00D7355F">
            <w:pPr>
              <w:pStyle w:val="3GPPAgreements"/>
              <w:numPr>
                <w:ilvl w:val="0"/>
                <w:numId w:val="0"/>
              </w:numPr>
              <w:ind w:left="284" w:hanging="284"/>
            </w:pPr>
          </w:p>
          <w:p w14:paraId="6671F285" w14:textId="1AE51829" w:rsidR="00D7355F" w:rsidRPr="00643CEF" w:rsidRDefault="00D7355F" w:rsidP="00D7355F">
            <w:pPr>
              <w:spacing w:after="60"/>
              <w:rPr>
                <w:b/>
                <w:sz w:val="22"/>
                <w:lang w:eastAsia="x-none"/>
              </w:rPr>
            </w:pPr>
            <w:r w:rsidRPr="00643CEF">
              <w:rPr>
                <w:b/>
                <w:sz w:val="22"/>
                <w:u w:val="single"/>
                <w:lang w:val="en-US" w:eastAsia="zh-CN"/>
              </w:rPr>
              <w:t>RAN1</w:t>
            </w:r>
            <w:r>
              <w:rPr>
                <w:b/>
                <w:sz w:val="22"/>
                <w:u w:val="single"/>
                <w:lang w:val="en-US" w:eastAsia="zh-CN"/>
              </w:rPr>
              <w:t xml:space="preserve"> AdHoc-1901</w:t>
            </w:r>
            <w:r w:rsidRPr="00643CEF">
              <w:rPr>
                <w:b/>
                <w:sz w:val="22"/>
                <w:u w:val="single"/>
                <w:lang w:val="en-US" w:eastAsia="zh-CN"/>
              </w:rPr>
              <w:t xml:space="preserve"> Agreement</w:t>
            </w:r>
            <w:r>
              <w:rPr>
                <w:b/>
                <w:sz w:val="22"/>
                <w:u w:val="single"/>
                <w:lang w:val="en-US" w:eastAsia="zh-CN"/>
              </w:rPr>
              <w:t>s</w:t>
            </w:r>
            <w:r w:rsidRPr="00643CEF">
              <w:rPr>
                <w:b/>
                <w:sz w:val="22"/>
                <w:lang w:eastAsia="x-none"/>
              </w:rPr>
              <w:t>:</w:t>
            </w:r>
          </w:p>
          <w:p w14:paraId="1D71C55E" w14:textId="0B988574" w:rsidR="00441A59" w:rsidRPr="00DD04D6" w:rsidRDefault="00D7355F" w:rsidP="00DD04D6">
            <w:pPr>
              <w:pStyle w:val="3GPPAgreements"/>
              <w:rPr>
                <w:sz w:val="20"/>
              </w:rPr>
            </w:pPr>
            <w:r w:rsidRPr="005905E0">
              <w:t>Enhancements to performance obtainable based on existing NR DL reference signals (e.g., based on extensions to current reference signals or with new reference signals) are necessary to meet accuracy requirements at least in some scenarios</w:t>
            </w:r>
          </w:p>
        </w:tc>
      </w:tr>
    </w:tbl>
    <w:p w14:paraId="1474A755" w14:textId="39A777F5" w:rsidR="00C61A81" w:rsidRPr="0043199F" w:rsidRDefault="00441A59" w:rsidP="00DE74F1">
      <w:pPr>
        <w:pStyle w:val="3GPPText"/>
      </w:pPr>
      <w:r>
        <w:t>In our contribution to the previous meeting</w:t>
      </w:r>
      <w:r w:rsidR="004870C0">
        <w:t xml:space="preserve"> </w:t>
      </w:r>
      <w:r w:rsidR="004870C0">
        <w:fldChar w:fldCharType="begin"/>
      </w:r>
      <w:r w:rsidR="004870C0">
        <w:instrText xml:space="preserve"> REF _Ref1121706 \r \h </w:instrText>
      </w:r>
      <w:r w:rsidR="004870C0">
        <w:fldChar w:fldCharType="separate"/>
      </w:r>
      <w:r w:rsidR="00583350">
        <w:t>[10]</w:t>
      </w:r>
      <w:r w:rsidR="004870C0">
        <w:fldChar w:fldCharType="end"/>
      </w:r>
      <w:r>
        <w:t>, we have analyzed candidate reference signals. The summary of this analysis is provided in section below.</w:t>
      </w:r>
    </w:p>
    <w:p w14:paraId="012713C3" w14:textId="73049407" w:rsidR="008B10C7" w:rsidRPr="002E6F6C" w:rsidRDefault="008B10C7" w:rsidP="008B10C7">
      <w:pPr>
        <w:pStyle w:val="3GPPText"/>
        <w:rPr>
          <w:b/>
          <w:u w:val="single"/>
        </w:rPr>
      </w:pPr>
      <w:r>
        <w:rPr>
          <w:b/>
          <w:u w:val="single"/>
        </w:rPr>
        <w:t xml:space="preserve">Summary on </w:t>
      </w:r>
      <w:r w:rsidR="00441A59">
        <w:rPr>
          <w:b/>
          <w:u w:val="single"/>
        </w:rPr>
        <w:t xml:space="preserve">Candidate Reference Signals for NR </w:t>
      </w:r>
      <w:r w:rsidR="00124F66">
        <w:rPr>
          <w:b/>
          <w:u w:val="single"/>
        </w:rPr>
        <w:t>Positioning</w:t>
      </w:r>
    </w:p>
    <w:p w14:paraId="24ADE747" w14:textId="0D057DC7" w:rsidR="00441A59" w:rsidRDefault="00441A59" w:rsidP="00441A59">
      <w:pPr>
        <w:pStyle w:val="3GPPText"/>
      </w:pPr>
      <w:r>
        <w:t>N</w:t>
      </w:r>
      <w:r w:rsidR="008B10C7">
        <w:t xml:space="preserve">one of the </w:t>
      </w:r>
      <w:r>
        <w:t xml:space="preserve">R15 </w:t>
      </w:r>
      <w:r w:rsidR="008B10C7">
        <w:t xml:space="preserve">NR </w:t>
      </w:r>
      <w:r>
        <w:t xml:space="preserve">reference signals such as SSB or various </w:t>
      </w:r>
      <w:r w:rsidR="008B10C7">
        <w:t xml:space="preserve">CSI-RS configurations (CSI, BM, TRS) </w:t>
      </w:r>
      <w:r>
        <w:t xml:space="preserve">are optimized for positioning and </w:t>
      </w:r>
      <w:r w:rsidR="008B10C7">
        <w:t>can</w:t>
      </w:r>
      <w:r>
        <w:t xml:space="preserve">not </w:t>
      </w:r>
      <w:r w:rsidR="008B10C7">
        <w:t>be completely reused due to various reasons (link budget, antenna port considerations, density, TX &amp; RX beam sweeping</w:t>
      </w:r>
      <w:r w:rsidR="00055F17">
        <w:t xml:space="preserve"> support</w:t>
      </w:r>
      <w:r w:rsidR="008B10C7">
        <w:t>) that may lead to degraded NR Positioning performance. In addition</w:t>
      </w:r>
      <w:r w:rsidR="00055F17">
        <w:t>,</w:t>
      </w:r>
      <w:r w:rsidR="008B10C7">
        <w:t xml:space="preserve"> we would like to point out that CSI-RS definition and functionality is already quite overloaded in specification. Therefore for NR Positioning, we </w:t>
      </w:r>
      <w:r>
        <w:t xml:space="preserve">initially </w:t>
      </w:r>
      <w:r w:rsidR="008B10C7">
        <w:t>consider</w:t>
      </w:r>
      <w:r>
        <w:t>ed</w:t>
      </w:r>
      <w:r w:rsidR="008B10C7">
        <w:t xml:space="preserve"> to either introduce modified CSI-RS configuration specific</w:t>
      </w:r>
      <w:r w:rsidR="00055F17">
        <w:t xml:space="preserve"> for</w:t>
      </w:r>
      <w:r w:rsidR="008B10C7">
        <w:t xml:space="preserve"> positioning or new NR PRS signal.</w:t>
      </w:r>
      <w:r>
        <w:t xml:space="preserve"> Considering that at the previous meeting RAN1 WG made the following agreement “</w:t>
      </w:r>
      <w:r w:rsidRPr="00441A59">
        <w:t>Enhancements to performance obtainable based on existing NR DL reference signals (e.g., based on extensions to current reference signals or with new reference signals) are necessary to meet accuracy requirements at least in some scenarios</w:t>
      </w:r>
      <w:r>
        <w:t>” we suggest to make an additional agreement that new NR DL PRS signals</w:t>
      </w:r>
      <w:r w:rsidR="00A91BC7">
        <w:t xml:space="preserve"> are to be introduced for NR positioning</w:t>
      </w:r>
      <w:r w:rsidR="0045401A">
        <w:t>. Note that it does not mean that existing reference signals frameworks cannot be reused to define new NR DL PRS signals.</w:t>
      </w:r>
    </w:p>
    <w:p w14:paraId="54C50AB8" w14:textId="77777777" w:rsidR="0095209E" w:rsidRPr="00441A59" w:rsidRDefault="0095209E" w:rsidP="00441A59">
      <w:pPr>
        <w:pStyle w:val="3GPPText"/>
      </w:pPr>
    </w:p>
    <w:p w14:paraId="1E91EA2E" w14:textId="77777777" w:rsidR="00A91BC7" w:rsidRDefault="00A91BC7" w:rsidP="00A91BC7">
      <w:pPr>
        <w:pStyle w:val="3GPPText"/>
        <w:numPr>
          <w:ilvl w:val="0"/>
          <w:numId w:val="13"/>
        </w:numPr>
      </w:pPr>
    </w:p>
    <w:p w14:paraId="0A21AA52" w14:textId="7E51D912" w:rsidR="00A91BC7" w:rsidRDefault="005B7121" w:rsidP="00A91BC7">
      <w:pPr>
        <w:pStyle w:val="3GPPText"/>
        <w:numPr>
          <w:ilvl w:val="1"/>
          <w:numId w:val="14"/>
        </w:numPr>
        <w:rPr>
          <w:b/>
        </w:rPr>
      </w:pPr>
      <w:r>
        <w:rPr>
          <w:b/>
        </w:rPr>
        <w:t xml:space="preserve">New </w:t>
      </w:r>
      <w:r w:rsidR="0045401A">
        <w:rPr>
          <w:b/>
        </w:rPr>
        <w:t xml:space="preserve">DL </w:t>
      </w:r>
      <w:r w:rsidR="00A91BC7">
        <w:rPr>
          <w:b/>
        </w:rPr>
        <w:t>positioning reference signals are defined</w:t>
      </w:r>
      <w:r w:rsidR="00D53B1A">
        <w:rPr>
          <w:b/>
        </w:rPr>
        <w:t>/supported</w:t>
      </w:r>
      <w:r w:rsidR="00A91BC7">
        <w:rPr>
          <w:b/>
        </w:rPr>
        <w:t xml:space="preserve"> for NR positioning</w:t>
      </w:r>
    </w:p>
    <w:p w14:paraId="6B3DF0CF" w14:textId="77777777" w:rsidR="00055F17" w:rsidRDefault="00055F17" w:rsidP="002A31CC">
      <w:pPr>
        <w:pStyle w:val="3GPPText"/>
      </w:pPr>
    </w:p>
    <w:p w14:paraId="3541CEB1" w14:textId="6886E5D1" w:rsidR="0045401A" w:rsidRDefault="0045401A" w:rsidP="0045401A">
      <w:pPr>
        <w:pStyle w:val="Heading2"/>
        <w:tabs>
          <w:tab w:val="clear" w:pos="5255"/>
          <w:tab w:val="num" w:pos="576"/>
        </w:tabs>
        <w:ind w:left="576"/>
      </w:pPr>
      <w:r>
        <w:t>NR PRS Design Aspects</w:t>
      </w:r>
    </w:p>
    <w:p w14:paraId="6960A93D" w14:textId="2AF8EC76" w:rsidR="0045401A" w:rsidRDefault="003C695D" w:rsidP="002A31CC">
      <w:pPr>
        <w:pStyle w:val="3GPPText"/>
      </w:pPr>
      <w:r>
        <w:t>The following agreement was made with respect to NR DL PRS design at the previous RAN1 WG meeting. In the next subsections, we discuss FFS aspects in details.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45401A" w:rsidRPr="001C6449" w14:paraId="4085CEF9" w14:textId="77777777" w:rsidTr="00D52F2A">
        <w:tc>
          <w:tcPr>
            <w:tcW w:w="9967" w:type="dxa"/>
            <w:shd w:val="clear" w:color="auto" w:fill="auto"/>
          </w:tcPr>
          <w:p w14:paraId="6672EC07" w14:textId="77777777" w:rsidR="0045401A" w:rsidRPr="00643CEF" w:rsidRDefault="0045401A" w:rsidP="00D52F2A">
            <w:pPr>
              <w:spacing w:after="60"/>
              <w:rPr>
                <w:b/>
                <w:sz w:val="22"/>
                <w:lang w:eastAsia="x-none"/>
              </w:rPr>
            </w:pPr>
            <w:r w:rsidRPr="00643CEF">
              <w:rPr>
                <w:b/>
                <w:sz w:val="22"/>
                <w:u w:val="single"/>
                <w:lang w:val="en-US" w:eastAsia="zh-CN"/>
              </w:rPr>
              <w:t>RAN1</w:t>
            </w:r>
            <w:r>
              <w:rPr>
                <w:b/>
                <w:sz w:val="22"/>
                <w:u w:val="single"/>
                <w:lang w:val="en-US" w:eastAsia="zh-CN"/>
              </w:rPr>
              <w:t xml:space="preserve"> AdHoc-1901</w:t>
            </w:r>
            <w:r w:rsidRPr="00643CEF">
              <w:rPr>
                <w:b/>
                <w:sz w:val="22"/>
                <w:u w:val="single"/>
                <w:lang w:val="en-US" w:eastAsia="zh-CN"/>
              </w:rPr>
              <w:t xml:space="preserve"> Agreement</w:t>
            </w:r>
            <w:r>
              <w:rPr>
                <w:b/>
                <w:sz w:val="22"/>
                <w:u w:val="single"/>
                <w:lang w:val="en-US" w:eastAsia="zh-CN"/>
              </w:rPr>
              <w:t>s</w:t>
            </w:r>
            <w:r w:rsidRPr="00643CEF">
              <w:rPr>
                <w:b/>
                <w:sz w:val="22"/>
                <w:lang w:eastAsia="x-none"/>
              </w:rPr>
              <w:t>:</w:t>
            </w:r>
          </w:p>
          <w:p w14:paraId="61D5BE54" w14:textId="77777777" w:rsidR="0045401A" w:rsidRPr="009D081F" w:rsidRDefault="0045401A" w:rsidP="00D52F2A">
            <w:pPr>
              <w:pStyle w:val="3GPPText"/>
              <w:rPr>
                <w:sz w:val="20"/>
                <w:u w:val="single"/>
              </w:rPr>
            </w:pPr>
            <w:r w:rsidRPr="009D081F">
              <w:rPr>
                <w:sz w:val="20"/>
                <w:u w:val="single"/>
              </w:rPr>
              <w:t xml:space="preserve">On NR DL positioning reference signals </w:t>
            </w:r>
          </w:p>
          <w:p w14:paraId="1D29AF0A" w14:textId="77777777" w:rsidR="0045401A" w:rsidRPr="009D081F" w:rsidRDefault="0045401A" w:rsidP="00D52F2A">
            <w:pPr>
              <w:pStyle w:val="3GPPAgreements"/>
              <w:rPr>
                <w:sz w:val="20"/>
              </w:rPr>
            </w:pPr>
            <w:r w:rsidRPr="009D081F">
              <w:rPr>
                <w:sz w:val="20"/>
              </w:rPr>
              <w:t>NR DL PRS design for FR1 and FR2 supports:</w:t>
            </w:r>
          </w:p>
          <w:p w14:paraId="632CD325" w14:textId="77777777" w:rsidR="0045401A" w:rsidRPr="009D081F" w:rsidRDefault="0045401A" w:rsidP="00D52F2A">
            <w:pPr>
              <w:pStyle w:val="3GPPAgreements"/>
              <w:numPr>
                <w:ilvl w:val="1"/>
                <w:numId w:val="9"/>
              </w:numPr>
              <w:rPr>
                <w:sz w:val="20"/>
              </w:rPr>
            </w:pPr>
            <w:r w:rsidRPr="009D081F">
              <w:rPr>
                <w:sz w:val="20"/>
              </w:rPr>
              <w:t>Configurable NR DL PRS signal bandwidth</w:t>
            </w:r>
          </w:p>
          <w:p w14:paraId="49AD1B57"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FFS granularity of configuration, relationship with BWPs, whether the configuration is cell and/or UE specific</w:t>
            </w:r>
          </w:p>
          <w:p w14:paraId="10FEBDD6" w14:textId="77777777" w:rsidR="0045401A" w:rsidRPr="009D081F" w:rsidRDefault="0045401A" w:rsidP="00D52F2A">
            <w:pPr>
              <w:pStyle w:val="3GPPAgreements"/>
              <w:numPr>
                <w:ilvl w:val="1"/>
                <w:numId w:val="9"/>
              </w:numPr>
              <w:rPr>
                <w:sz w:val="20"/>
              </w:rPr>
            </w:pPr>
            <w:r w:rsidRPr="009D081F">
              <w:rPr>
                <w:sz w:val="20"/>
              </w:rPr>
              <w:lastRenderedPageBreak/>
              <w:t>Configurable NR DL PRS signal numerology (SCS)</w:t>
            </w:r>
          </w:p>
          <w:p w14:paraId="17C57D6E"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FFS configurability of CP for NR DL PRS</w:t>
            </w:r>
          </w:p>
          <w:p w14:paraId="0E69B1C4" w14:textId="77777777" w:rsidR="0045401A" w:rsidRPr="009D081F" w:rsidRDefault="0045401A" w:rsidP="00D52F2A">
            <w:pPr>
              <w:pStyle w:val="3GPPAgreements"/>
              <w:numPr>
                <w:ilvl w:val="1"/>
                <w:numId w:val="9"/>
              </w:numPr>
              <w:rPr>
                <w:sz w:val="20"/>
              </w:rPr>
            </w:pPr>
            <w:r w:rsidRPr="009D081F">
              <w:rPr>
                <w:sz w:val="20"/>
              </w:rPr>
              <w:t>Configurable NR DL PRS frequency and time allocation</w:t>
            </w:r>
          </w:p>
          <w:p w14:paraId="07D566A7" w14:textId="77777777" w:rsidR="0045401A" w:rsidRPr="009D081F" w:rsidRDefault="0045401A" w:rsidP="00D52F2A">
            <w:pPr>
              <w:pStyle w:val="3GPPAgreements"/>
              <w:numPr>
                <w:ilvl w:val="1"/>
                <w:numId w:val="9"/>
              </w:numPr>
              <w:rPr>
                <w:sz w:val="20"/>
              </w:rPr>
            </w:pPr>
            <w:r w:rsidRPr="009D081F">
              <w:rPr>
                <w:sz w:val="20"/>
              </w:rPr>
              <w:t>Use of DL beam sweeping / alignment</w:t>
            </w:r>
          </w:p>
          <w:p w14:paraId="20CFBBDC"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i.e. beam alignment of gNB DL PRS transmission and UE reception of DL PRS</w:t>
            </w:r>
          </w:p>
          <w:p w14:paraId="5C669A52" w14:textId="77777777" w:rsidR="0045401A" w:rsidRPr="009D081F" w:rsidRDefault="0045401A" w:rsidP="00D52F2A">
            <w:pPr>
              <w:pStyle w:val="3GPPAgreements"/>
              <w:numPr>
                <w:ilvl w:val="1"/>
                <w:numId w:val="9"/>
              </w:numPr>
              <w:rPr>
                <w:sz w:val="20"/>
              </w:rPr>
            </w:pPr>
            <w:r w:rsidRPr="009D081F">
              <w:rPr>
                <w:sz w:val="20"/>
              </w:rPr>
              <w:t>Localized in time NR DL PRS transmissions with periodic and/or on-demand resource allocation</w:t>
            </w:r>
          </w:p>
          <w:p w14:paraId="673B2CDB"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FFS signaling details</w:t>
            </w:r>
          </w:p>
          <w:p w14:paraId="6434AB11" w14:textId="77777777" w:rsidR="0045401A" w:rsidRPr="009D081F" w:rsidRDefault="0045401A" w:rsidP="00D52F2A">
            <w:pPr>
              <w:pStyle w:val="3GPPAgreements"/>
              <w:numPr>
                <w:ilvl w:val="1"/>
                <w:numId w:val="9"/>
              </w:numPr>
              <w:rPr>
                <w:sz w:val="20"/>
              </w:rPr>
            </w:pPr>
            <w:r w:rsidRPr="009D081F">
              <w:rPr>
                <w:sz w:val="20"/>
              </w:rPr>
              <w:t xml:space="preserve">Dedicated NR DL PRS resources - time-frequency grid at resource block level </w:t>
            </w:r>
          </w:p>
          <w:p w14:paraId="53939F64"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PRS transmitted in one cell may or may not collide with PRS transmissions in other cell</w:t>
            </w:r>
          </w:p>
          <w:p w14:paraId="61568E9A" w14:textId="77777777" w:rsidR="0045401A" w:rsidRPr="009D081F" w:rsidRDefault="0045401A" w:rsidP="00D52F2A">
            <w:pPr>
              <w:numPr>
                <w:ilvl w:val="3"/>
                <w:numId w:val="9"/>
              </w:numPr>
              <w:overflowPunct/>
              <w:autoSpaceDE/>
              <w:autoSpaceDN/>
              <w:adjustRightInd/>
              <w:spacing w:after="0"/>
              <w:textAlignment w:val="auto"/>
              <w:rPr>
                <w:bCs/>
                <w:lang w:val="en-US"/>
              </w:rPr>
            </w:pPr>
            <w:r w:rsidRPr="009D081F">
              <w:rPr>
                <w:bCs/>
                <w:lang w:val="en-US"/>
              </w:rPr>
              <w:t xml:space="preserve">e.g. frequency </w:t>
            </w:r>
            <w:proofErr w:type="spellStart"/>
            <w:r w:rsidRPr="009D081F">
              <w:rPr>
                <w:bCs/>
                <w:lang w:val="en-US"/>
              </w:rPr>
              <w:t>vShift</w:t>
            </w:r>
            <w:proofErr w:type="spellEnd"/>
            <w:r w:rsidRPr="009D081F">
              <w:rPr>
                <w:bCs/>
                <w:lang w:val="en-US"/>
              </w:rPr>
              <w:t>/comb-offset is the same or different for two different PRSs in the same RB</w:t>
            </w:r>
          </w:p>
          <w:p w14:paraId="50A98A87"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There is no data/control transmission in time-frequency grid of dedicated NR-DL PRS resources</w:t>
            </w:r>
          </w:p>
          <w:p w14:paraId="13343C0E"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FDM multiplexing with other signals at RE level inside of PRS time-frequency grid is precluded</w:t>
            </w:r>
          </w:p>
          <w:p w14:paraId="55F0A4D9"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FFS interference randomization techniques across PRS signals</w:t>
            </w:r>
          </w:p>
          <w:p w14:paraId="0BF108C7" w14:textId="77777777" w:rsidR="0045401A" w:rsidRPr="009D081F" w:rsidRDefault="0045401A" w:rsidP="00D52F2A">
            <w:pPr>
              <w:pStyle w:val="3GPPAgreements"/>
              <w:numPr>
                <w:ilvl w:val="1"/>
                <w:numId w:val="9"/>
              </w:numPr>
              <w:rPr>
                <w:sz w:val="20"/>
              </w:rPr>
            </w:pPr>
            <w:r w:rsidRPr="009D081F">
              <w:rPr>
                <w:sz w:val="20"/>
              </w:rPr>
              <w:t>FFS shared in time/frequency NR DL PRS resources with other transmissions including data/control</w:t>
            </w:r>
          </w:p>
          <w:p w14:paraId="38EA7C01" w14:textId="77777777" w:rsidR="0045401A" w:rsidRPr="009D081F" w:rsidRDefault="0045401A" w:rsidP="00D52F2A">
            <w:pPr>
              <w:numPr>
                <w:ilvl w:val="2"/>
                <w:numId w:val="9"/>
              </w:numPr>
              <w:overflowPunct/>
              <w:autoSpaceDE/>
              <w:autoSpaceDN/>
              <w:adjustRightInd/>
              <w:spacing w:after="0"/>
              <w:textAlignment w:val="auto"/>
              <w:rPr>
                <w:bCs/>
                <w:lang w:val="en-US"/>
              </w:rPr>
            </w:pPr>
            <w:r w:rsidRPr="009D081F">
              <w:rPr>
                <w:bCs/>
                <w:lang w:val="en-US"/>
              </w:rPr>
              <w:t>FFS which physical channel/signals can share resources with NR DL PRS</w:t>
            </w:r>
          </w:p>
          <w:p w14:paraId="16A417AB" w14:textId="6FD9DE76" w:rsidR="0045401A" w:rsidRDefault="0045401A" w:rsidP="00D52F2A">
            <w:pPr>
              <w:numPr>
                <w:ilvl w:val="2"/>
                <w:numId w:val="9"/>
              </w:numPr>
              <w:overflowPunct/>
              <w:autoSpaceDE/>
              <w:autoSpaceDN/>
              <w:adjustRightInd/>
              <w:spacing w:after="0"/>
              <w:textAlignment w:val="auto"/>
              <w:rPr>
                <w:bCs/>
                <w:lang w:val="en-US"/>
              </w:rPr>
            </w:pPr>
            <w:r w:rsidRPr="009D081F">
              <w:rPr>
                <w:bCs/>
                <w:lang w:val="en-US"/>
              </w:rPr>
              <w:t>FFS interference randomization techniques for PRS transmission with other signals</w:t>
            </w:r>
          </w:p>
          <w:p w14:paraId="302CC4C7" w14:textId="77777777" w:rsidR="0045401A" w:rsidRPr="00441A59" w:rsidRDefault="0045401A" w:rsidP="00D52F2A">
            <w:pPr>
              <w:overflowPunct/>
              <w:autoSpaceDE/>
              <w:autoSpaceDN/>
              <w:adjustRightInd/>
              <w:spacing w:after="0"/>
              <w:ind w:left="851"/>
              <w:textAlignment w:val="auto"/>
              <w:rPr>
                <w:bCs/>
                <w:lang w:val="en-US"/>
              </w:rPr>
            </w:pPr>
          </w:p>
        </w:tc>
      </w:tr>
    </w:tbl>
    <w:p w14:paraId="2D7D9E03" w14:textId="77777777" w:rsidR="00107924" w:rsidRDefault="00107924" w:rsidP="00064177">
      <w:pPr>
        <w:pStyle w:val="3GPPText"/>
      </w:pPr>
    </w:p>
    <w:p w14:paraId="0ECE97AC" w14:textId="1C11F584" w:rsidR="0045401A" w:rsidRDefault="0045401A" w:rsidP="0045401A">
      <w:pPr>
        <w:pStyle w:val="Heading3"/>
        <w:tabs>
          <w:tab w:val="clear" w:pos="568"/>
          <w:tab w:val="num" w:pos="0"/>
        </w:tabs>
        <w:ind w:left="0"/>
      </w:pPr>
      <w:r>
        <w:t>Bandwidth</w:t>
      </w:r>
    </w:p>
    <w:p w14:paraId="13B2B966" w14:textId="4F99B049" w:rsidR="004F76CD" w:rsidRDefault="004F76CD" w:rsidP="003C695D">
      <w:pPr>
        <w:pStyle w:val="3GPPText"/>
      </w:pPr>
      <w:r>
        <w:t>NR DL PRS resources should be configured independently</w:t>
      </w:r>
      <w:r w:rsidR="00406949">
        <w:t xml:space="preserve"> </w:t>
      </w:r>
      <w:r>
        <w:t>of</w:t>
      </w:r>
      <w:r w:rsidR="00406949">
        <w:t xml:space="preserve"> </w:t>
      </w:r>
      <w:r w:rsidR="00F4462D">
        <w:t xml:space="preserve">UE specific </w:t>
      </w:r>
      <w:r>
        <w:t>NR</w:t>
      </w:r>
      <w:r w:rsidR="00406949">
        <w:t xml:space="preserve"> </w:t>
      </w:r>
      <w:r>
        <w:t>DL</w:t>
      </w:r>
      <w:r w:rsidR="00406949">
        <w:t xml:space="preserve"> </w:t>
      </w:r>
      <w:r>
        <w:t xml:space="preserve">BWP(s). By configuration, NR DL PRS resources </w:t>
      </w:r>
      <w:r w:rsidR="00D11623">
        <w:t xml:space="preserve">can be </w:t>
      </w:r>
      <w:r w:rsidR="00AC0CB3">
        <w:t>allocated</w:t>
      </w:r>
      <w:r>
        <w:t xml:space="preserve"> within</w:t>
      </w:r>
      <w:r w:rsidR="00406949">
        <w:t xml:space="preserve">, </w:t>
      </w:r>
      <w:r>
        <w:t xml:space="preserve">outside </w:t>
      </w:r>
      <w:r w:rsidR="00D11623">
        <w:t>or overlap with</w:t>
      </w:r>
      <w:r>
        <w:t xml:space="preserve"> DL BWP</w:t>
      </w:r>
      <w:r w:rsidR="00406949">
        <w:t>(s)</w:t>
      </w:r>
      <w:r>
        <w:t>.</w:t>
      </w:r>
      <w:r w:rsidR="00406949">
        <w:t xml:space="preserve"> If it is deemed necessary the dedicated DL BWP can be introduced specifically for NR DL PRS</w:t>
      </w:r>
      <w:r w:rsidR="00D11623">
        <w:t xml:space="preserve"> transmission</w:t>
      </w:r>
      <w:r w:rsidR="00406949">
        <w:t xml:space="preserve">, </w:t>
      </w:r>
      <w:r w:rsidR="00D11623">
        <w:t xml:space="preserve">without </w:t>
      </w:r>
      <w:r w:rsidR="00406949">
        <w:t>impos</w:t>
      </w:r>
      <w:r w:rsidR="00D11623">
        <w:t xml:space="preserve">ing </w:t>
      </w:r>
      <w:r w:rsidR="00406949">
        <w:t xml:space="preserve">any constraints on NR DL PRS </w:t>
      </w:r>
      <w:r w:rsidR="00D11623">
        <w:t xml:space="preserve">allocation </w:t>
      </w:r>
      <w:r w:rsidR="008E78BE">
        <w:t>in terms of time / frequency resources</w:t>
      </w:r>
      <w:r w:rsidR="00AC0CB3">
        <w:t>.</w:t>
      </w:r>
    </w:p>
    <w:p w14:paraId="5C95A41C" w14:textId="258DCEB2" w:rsidR="00406949" w:rsidRDefault="00406949" w:rsidP="003C695D">
      <w:pPr>
        <w:pStyle w:val="3GPPText"/>
      </w:pPr>
      <w:r>
        <w:t xml:space="preserve">Regarding whether </w:t>
      </w:r>
      <w:r w:rsidRPr="00406949">
        <w:t>the configuration of NR DL PRS is cell and/or UE specific</w:t>
      </w:r>
      <w:r>
        <w:t>, we believe this question can be addressed by RAN2 WG. In general, our understanding is that LPP signaling is UE specific, however it does not mean that NR DL PRS configuration cannot be identical within the whole cell or across multiple cells or network.</w:t>
      </w:r>
      <w:r w:rsidR="00D11623">
        <w:t xml:space="preserve"> In addition, signaling enhancements can be further considered if support of RRC-IDLE / RRC-INACTIVE UEs is agreed.</w:t>
      </w:r>
    </w:p>
    <w:p w14:paraId="44406B90" w14:textId="5C9A56DF" w:rsidR="0095209E" w:rsidRPr="00441A59" w:rsidRDefault="00BE5D24" w:rsidP="0095209E">
      <w:pPr>
        <w:pStyle w:val="3GPPText"/>
      </w:pPr>
      <w:r>
        <w:t xml:space="preserve">Considering that NR DL PRS can be configured independently of NR DL BWPs, the PRB level granularity can be used for NR DL PRS bandwidth. </w:t>
      </w:r>
    </w:p>
    <w:p w14:paraId="766B46B4" w14:textId="77777777" w:rsidR="0095209E" w:rsidRDefault="0095209E" w:rsidP="0095209E">
      <w:pPr>
        <w:pStyle w:val="3GPPText"/>
        <w:numPr>
          <w:ilvl w:val="0"/>
          <w:numId w:val="13"/>
        </w:numPr>
      </w:pPr>
    </w:p>
    <w:p w14:paraId="77422048" w14:textId="5BF41ED6" w:rsidR="00C96323" w:rsidRDefault="00C96323" w:rsidP="0095209E">
      <w:pPr>
        <w:pStyle w:val="3GPPText"/>
        <w:numPr>
          <w:ilvl w:val="1"/>
          <w:numId w:val="14"/>
        </w:numPr>
        <w:rPr>
          <w:b/>
        </w:rPr>
      </w:pPr>
      <w:r>
        <w:rPr>
          <w:b/>
        </w:rPr>
        <w:t>Further study several alternatives for NR DL PRS relationship with DL BWPs</w:t>
      </w:r>
    </w:p>
    <w:p w14:paraId="75A7E6F5" w14:textId="095BF114" w:rsidR="0095209E" w:rsidRDefault="00C96323" w:rsidP="00C96323">
      <w:pPr>
        <w:pStyle w:val="3GPPText"/>
        <w:numPr>
          <w:ilvl w:val="2"/>
          <w:numId w:val="14"/>
        </w:numPr>
        <w:rPr>
          <w:b/>
        </w:rPr>
      </w:pPr>
      <w:r>
        <w:rPr>
          <w:b/>
        </w:rPr>
        <w:t>Alt.1</w:t>
      </w:r>
      <w:r w:rsidR="002735AE">
        <w:rPr>
          <w:b/>
        </w:rPr>
        <w:t>:</w:t>
      </w:r>
      <w:r>
        <w:rPr>
          <w:b/>
        </w:rPr>
        <w:t xml:space="preserve"> </w:t>
      </w:r>
      <w:r w:rsidR="0095209E">
        <w:rPr>
          <w:b/>
        </w:rPr>
        <w:t>NR DL PRS resources are configured independently of NR DL BWPs used for communication</w:t>
      </w:r>
    </w:p>
    <w:p w14:paraId="6EFB550F" w14:textId="3E30FDB8" w:rsidR="004E36EF" w:rsidRDefault="004E36EF" w:rsidP="00C96323">
      <w:pPr>
        <w:pStyle w:val="3GPPText"/>
        <w:numPr>
          <w:ilvl w:val="3"/>
          <w:numId w:val="14"/>
        </w:numPr>
        <w:rPr>
          <w:b/>
        </w:rPr>
      </w:pPr>
      <w:r>
        <w:rPr>
          <w:b/>
        </w:rPr>
        <w:t xml:space="preserve">For configuration of NR DL PRS, PRB level granularity is supported </w:t>
      </w:r>
    </w:p>
    <w:p w14:paraId="2919AA11" w14:textId="36D355F5" w:rsidR="0095209E" w:rsidRDefault="0095209E" w:rsidP="00C96323">
      <w:pPr>
        <w:pStyle w:val="3GPPText"/>
        <w:numPr>
          <w:ilvl w:val="3"/>
          <w:numId w:val="14"/>
        </w:numPr>
        <w:rPr>
          <w:b/>
        </w:rPr>
      </w:pPr>
      <w:r>
        <w:rPr>
          <w:b/>
        </w:rPr>
        <w:tab/>
        <w:t xml:space="preserve">By </w:t>
      </w:r>
      <w:r w:rsidR="00C96323">
        <w:rPr>
          <w:b/>
        </w:rPr>
        <w:t>configuration,</w:t>
      </w:r>
      <w:r>
        <w:rPr>
          <w:b/>
        </w:rPr>
        <w:t xml:space="preserve"> NR DL PRS </w:t>
      </w:r>
    </w:p>
    <w:p w14:paraId="157A355A" w14:textId="39C7D1C8" w:rsidR="00FF3F6E" w:rsidRDefault="00FF3F6E" w:rsidP="00583350">
      <w:pPr>
        <w:pStyle w:val="3GPPText"/>
        <w:numPr>
          <w:ilvl w:val="4"/>
          <w:numId w:val="14"/>
        </w:numPr>
        <w:rPr>
          <w:b/>
        </w:rPr>
      </w:pPr>
      <w:r>
        <w:rPr>
          <w:b/>
        </w:rPr>
        <w:t>m</w:t>
      </w:r>
      <w:r w:rsidR="0095209E">
        <w:rPr>
          <w:b/>
        </w:rPr>
        <w:t xml:space="preserve">ay </w:t>
      </w:r>
      <w:r>
        <w:rPr>
          <w:b/>
        </w:rPr>
        <w:t xml:space="preserve">be </w:t>
      </w:r>
      <w:r w:rsidR="0095209E">
        <w:rPr>
          <w:b/>
        </w:rPr>
        <w:t>confine</w:t>
      </w:r>
      <w:r>
        <w:rPr>
          <w:b/>
        </w:rPr>
        <w:t>d</w:t>
      </w:r>
      <w:r w:rsidR="0095209E">
        <w:rPr>
          <w:b/>
        </w:rPr>
        <w:t xml:space="preserve"> within NR DL BWP</w:t>
      </w:r>
    </w:p>
    <w:p w14:paraId="15E34C03" w14:textId="0B2477C6" w:rsidR="00FF3F6E" w:rsidRDefault="00FF3F6E" w:rsidP="00583350">
      <w:pPr>
        <w:pStyle w:val="3GPPText"/>
        <w:numPr>
          <w:ilvl w:val="4"/>
          <w:numId w:val="14"/>
        </w:numPr>
        <w:rPr>
          <w:b/>
        </w:rPr>
      </w:pPr>
      <w:r>
        <w:rPr>
          <w:b/>
        </w:rPr>
        <w:t xml:space="preserve">may overlap with NR DL BWP </w:t>
      </w:r>
    </w:p>
    <w:p w14:paraId="37F09F73" w14:textId="31BD0164" w:rsidR="0095209E" w:rsidRDefault="00FF3F6E" w:rsidP="00583350">
      <w:pPr>
        <w:pStyle w:val="3GPPText"/>
        <w:numPr>
          <w:ilvl w:val="4"/>
          <w:numId w:val="14"/>
        </w:numPr>
        <w:rPr>
          <w:b/>
        </w:rPr>
      </w:pPr>
      <w:r>
        <w:rPr>
          <w:b/>
        </w:rPr>
        <w:t>may be allocated outside of the NR DL BWP</w:t>
      </w:r>
      <w:r w:rsidR="0095209E">
        <w:rPr>
          <w:b/>
        </w:rPr>
        <w:t xml:space="preserve"> </w:t>
      </w:r>
    </w:p>
    <w:p w14:paraId="11FB51FB" w14:textId="67D270C8" w:rsidR="002735AE" w:rsidRDefault="002735AE" w:rsidP="002735AE">
      <w:pPr>
        <w:pStyle w:val="3GPPText"/>
        <w:numPr>
          <w:ilvl w:val="2"/>
          <w:numId w:val="14"/>
        </w:numPr>
        <w:rPr>
          <w:b/>
        </w:rPr>
      </w:pPr>
      <w:r>
        <w:rPr>
          <w:b/>
        </w:rPr>
        <w:t>Alt.2: D</w:t>
      </w:r>
      <w:r w:rsidRPr="002735AE">
        <w:rPr>
          <w:b/>
        </w:rPr>
        <w:t xml:space="preserve">edicated DL BWP </w:t>
      </w:r>
      <w:r>
        <w:rPr>
          <w:b/>
        </w:rPr>
        <w:t>is</w:t>
      </w:r>
      <w:r w:rsidRPr="002735AE">
        <w:rPr>
          <w:b/>
        </w:rPr>
        <w:t xml:space="preserve"> introduced specifically for NR DL PRS transmission</w:t>
      </w:r>
      <w:r>
        <w:rPr>
          <w:b/>
        </w:rPr>
        <w:t>. NR DL PRS signals are always confined within this BWP</w:t>
      </w:r>
    </w:p>
    <w:p w14:paraId="5FC04A06" w14:textId="6A8C2B36" w:rsidR="002735AE" w:rsidRDefault="002735AE" w:rsidP="002735AE">
      <w:pPr>
        <w:pStyle w:val="3GPPText"/>
        <w:numPr>
          <w:ilvl w:val="2"/>
          <w:numId w:val="14"/>
        </w:numPr>
        <w:rPr>
          <w:b/>
        </w:rPr>
      </w:pPr>
      <w:r>
        <w:rPr>
          <w:b/>
        </w:rPr>
        <w:t xml:space="preserve">Alt.3: It is assumed that one of the configured </w:t>
      </w:r>
      <w:r w:rsidRPr="002735AE">
        <w:rPr>
          <w:b/>
        </w:rPr>
        <w:t>DL BWP</w:t>
      </w:r>
      <w:r>
        <w:rPr>
          <w:b/>
        </w:rPr>
        <w:t>s</w:t>
      </w:r>
      <w:r w:rsidRPr="002735AE">
        <w:rPr>
          <w:b/>
        </w:rPr>
        <w:t xml:space="preserve"> </w:t>
      </w:r>
      <w:r>
        <w:rPr>
          <w:b/>
        </w:rPr>
        <w:t>is aligned with NR DL PRS configuration parameters</w:t>
      </w:r>
    </w:p>
    <w:p w14:paraId="0346C3CF" w14:textId="650C9948" w:rsidR="00425A95" w:rsidRDefault="00425A95" w:rsidP="00425A95">
      <w:pPr>
        <w:pStyle w:val="3GPPText"/>
        <w:numPr>
          <w:ilvl w:val="2"/>
          <w:numId w:val="14"/>
        </w:numPr>
        <w:rPr>
          <w:b/>
        </w:rPr>
      </w:pPr>
      <w:r>
        <w:rPr>
          <w:b/>
        </w:rPr>
        <w:lastRenderedPageBreak/>
        <w:t xml:space="preserve">Alt.4: UE processes DL PRS signals within active DL BWP </w:t>
      </w:r>
    </w:p>
    <w:p w14:paraId="1CED4036" w14:textId="7E82F9B5" w:rsidR="0095209E" w:rsidRDefault="00FF3F6E" w:rsidP="00D52F2A">
      <w:pPr>
        <w:pStyle w:val="3GPPText"/>
        <w:numPr>
          <w:ilvl w:val="1"/>
          <w:numId w:val="14"/>
        </w:numPr>
      </w:pPr>
      <w:r>
        <w:rPr>
          <w:b/>
        </w:rPr>
        <w:t>NR DL PRS configuration s</w:t>
      </w:r>
      <w:r w:rsidRPr="00FF3F6E">
        <w:rPr>
          <w:b/>
        </w:rPr>
        <w:t>ignaling details (</w:t>
      </w:r>
      <w:r>
        <w:rPr>
          <w:b/>
        </w:rPr>
        <w:t xml:space="preserve">e.g. </w:t>
      </w:r>
      <w:r w:rsidRPr="00FF3F6E">
        <w:rPr>
          <w:b/>
        </w:rPr>
        <w:t>UE</w:t>
      </w:r>
      <w:r>
        <w:rPr>
          <w:b/>
        </w:rPr>
        <w:t xml:space="preserve">-specific </w:t>
      </w:r>
      <w:r w:rsidRPr="00FF3F6E">
        <w:rPr>
          <w:b/>
        </w:rPr>
        <w:t>or cell-specific) are defined by RAN2</w:t>
      </w:r>
      <w:r>
        <w:rPr>
          <w:b/>
        </w:rPr>
        <w:t xml:space="preserve"> WG</w:t>
      </w:r>
    </w:p>
    <w:p w14:paraId="042C78D4" w14:textId="77777777" w:rsidR="004E36EF" w:rsidRDefault="004E36EF" w:rsidP="003C695D">
      <w:pPr>
        <w:pStyle w:val="3GPPText"/>
        <w:rPr>
          <w:highlight w:val="yellow"/>
        </w:rPr>
      </w:pPr>
    </w:p>
    <w:p w14:paraId="702F40D8" w14:textId="1D37783A" w:rsidR="0045401A" w:rsidRDefault="0045401A" w:rsidP="0045401A">
      <w:pPr>
        <w:pStyle w:val="Heading3"/>
        <w:tabs>
          <w:tab w:val="clear" w:pos="568"/>
          <w:tab w:val="num" w:pos="0"/>
        </w:tabs>
        <w:ind w:left="0"/>
      </w:pPr>
      <w:r>
        <w:t>Numerology</w:t>
      </w:r>
    </w:p>
    <w:p w14:paraId="192E6934" w14:textId="4BE149E6" w:rsidR="0095209E" w:rsidRDefault="00D11623" w:rsidP="00064177">
      <w:pPr>
        <w:pStyle w:val="3GPPText"/>
      </w:pPr>
      <w:r>
        <w:t xml:space="preserve">It was agreed to have configurable SCS for NR DL PRS, while configurability of CP was left FFS. One example where this configurability may be needed is support of </w:t>
      </w:r>
      <w:r w:rsidR="007F50EA">
        <w:t xml:space="preserve">wide system BW such as </w:t>
      </w:r>
      <w:r>
        <w:t xml:space="preserve">100MHz </w:t>
      </w:r>
      <w:r w:rsidR="007F50EA">
        <w:t xml:space="preserve">that can operate with either </w:t>
      </w:r>
      <w:r>
        <w:t>30 kHz or 60 kHz SCS in FR1. In our view, the 60</w:t>
      </w:r>
      <w:r w:rsidR="00BE5D24">
        <w:t xml:space="preserve"> </w:t>
      </w:r>
      <w:r>
        <w:t xml:space="preserve">kHz </w:t>
      </w:r>
      <w:r w:rsidR="007F50EA">
        <w:t xml:space="preserve">w/ Normal CP </w:t>
      </w:r>
      <w:r>
        <w:t xml:space="preserve">may not be sufficient for </w:t>
      </w:r>
      <w:r w:rsidR="007F50EA">
        <w:t xml:space="preserve">NR DL PRS considering reception from multiple cells </w:t>
      </w:r>
      <w:r w:rsidR="0095209E">
        <w:t xml:space="preserve">and Normal CP length of 700m </w:t>
      </w:r>
      <w:r w:rsidR="0095209E" w:rsidRPr="0095209E">
        <w:t>(</w:t>
      </w:r>
      <w:r w:rsidR="0095209E" w:rsidRPr="000924B2">
        <w:t>2.34</w:t>
      </w:r>
      <w:r w:rsidR="0095209E" w:rsidRPr="0095209E">
        <w:t xml:space="preserve">us) </w:t>
      </w:r>
      <w:r w:rsidR="0095209E">
        <w:t xml:space="preserve"> and 350m </w:t>
      </w:r>
      <w:r w:rsidR="0095209E" w:rsidRPr="0095209E">
        <w:t>(</w:t>
      </w:r>
      <w:r w:rsidR="0095209E" w:rsidRPr="000924B2">
        <w:t>1.17</w:t>
      </w:r>
      <w:r w:rsidR="0095209E" w:rsidRPr="0095209E">
        <w:t>us)</w:t>
      </w:r>
      <w:r w:rsidR="0095209E">
        <w:t xml:space="preserve"> for 30 kHz and 60</w:t>
      </w:r>
      <w:r w:rsidR="00BE5D24">
        <w:t xml:space="preserve"> </w:t>
      </w:r>
      <w:r w:rsidR="0095209E">
        <w:t>kHz SCS respectively.</w:t>
      </w:r>
      <w:r w:rsidR="002735AE">
        <w:t xml:space="preserve"> </w:t>
      </w:r>
      <w:r w:rsidR="0095209E">
        <w:t>Therefore it should be possible to configure Extended CP for NR DL PRS transmission</w:t>
      </w:r>
      <w:r w:rsidR="00BE5D24">
        <w:t xml:space="preserve"> at least for </w:t>
      </w:r>
      <w:proofErr w:type="gramStart"/>
      <w:r w:rsidR="00BE5D24">
        <w:t>60kHz</w:t>
      </w:r>
      <w:proofErr w:type="gramEnd"/>
      <w:r w:rsidR="00BE5D24">
        <w:t xml:space="preserve"> SCS</w:t>
      </w:r>
      <w:r w:rsidR="0095209E">
        <w:t>.</w:t>
      </w:r>
    </w:p>
    <w:p w14:paraId="68BAAE14" w14:textId="77777777" w:rsidR="00BE5D24" w:rsidRPr="00441A59" w:rsidRDefault="00BE5D24" w:rsidP="00BE5D24">
      <w:pPr>
        <w:pStyle w:val="3GPPText"/>
      </w:pPr>
    </w:p>
    <w:p w14:paraId="5CB524AF" w14:textId="77777777" w:rsidR="00BE5D24" w:rsidRDefault="00BE5D24" w:rsidP="00BE5D24">
      <w:pPr>
        <w:pStyle w:val="3GPPText"/>
        <w:numPr>
          <w:ilvl w:val="0"/>
          <w:numId w:val="13"/>
        </w:numPr>
      </w:pPr>
    </w:p>
    <w:p w14:paraId="2C4D2B3C" w14:textId="2B404F5F" w:rsidR="00BE5D24" w:rsidRDefault="00BE5D24" w:rsidP="00BE5D24">
      <w:pPr>
        <w:pStyle w:val="3GPPText"/>
        <w:numPr>
          <w:ilvl w:val="1"/>
          <w:numId w:val="14"/>
        </w:numPr>
        <w:rPr>
          <w:b/>
        </w:rPr>
      </w:pPr>
      <w:r>
        <w:rPr>
          <w:b/>
        </w:rPr>
        <w:t>CP length for dedicated NR DL PRS resources is configurable at least for 60kHz SCS</w:t>
      </w:r>
    </w:p>
    <w:p w14:paraId="27807896" w14:textId="599ED806" w:rsidR="00BE5D24" w:rsidRDefault="00BE5D24" w:rsidP="00BE5D24">
      <w:pPr>
        <w:pStyle w:val="3GPPText"/>
        <w:numPr>
          <w:ilvl w:val="2"/>
          <w:numId w:val="14"/>
        </w:numPr>
        <w:rPr>
          <w:b/>
        </w:rPr>
      </w:pPr>
      <w:r>
        <w:rPr>
          <w:b/>
        </w:rPr>
        <w:t>FFS 30kHz SCS</w:t>
      </w:r>
    </w:p>
    <w:p w14:paraId="73F60274" w14:textId="77777777" w:rsidR="0095209E" w:rsidRDefault="0095209E" w:rsidP="00064177">
      <w:pPr>
        <w:pStyle w:val="3GPPText"/>
      </w:pPr>
    </w:p>
    <w:p w14:paraId="282B789B" w14:textId="20B60889" w:rsidR="0045401A" w:rsidRDefault="0045401A" w:rsidP="0045401A">
      <w:pPr>
        <w:pStyle w:val="Heading3"/>
        <w:tabs>
          <w:tab w:val="clear" w:pos="568"/>
          <w:tab w:val="num" w:pos="0"/>
        </w:tabs>
        <w:ind w:left="0"/>
      </w:pPr>
      <w:r>
        <w:t>Time / Frequency Allocation</w:t>
      </w:r>
    </w:p>
    <w:p w14:paraId="790588A6" w14:textId="68B1CB17" w:rsidR="00BE5D24" w:rsidRDefault="00BE5D24" w:rsidP="00BE5D24">
      <w:pPr>
        <w:pStyle w:val="3GPPText"/>
        <w:rPr>
          <w:lang w:val="en-GB"/>
        </w:rPr>
      </w:pPr>
      <w:r>
        <w:rPr>
          <w:lang w:val="en-GB"/>
        </w:rPr>
        <w:t>As we discussed in our contribution</w:t>
      </w:r>
      <w:r w:rsidR="004870C0">
        <w:rPr>
          <w:lang w:val="en-GB"/>
        </w:rPr>
        <w:t xml:space="preserve"> </w:t>
      </w:r>
      <w:r w:rsidR="004870C0">
        <w:rPr>
          <w:lang w:val="en-GB"/>
        </w:rPr>
        <w:fldChar w:fldCharType="begin"/>
      </w:r>
      <w:r w:rsidR="004870C0">
        <w:rPr>
          <w:lang w:val="en-GB"/>
        </w:rPr>
        <w:instrText xml:space="preserve"> REF _Ref1121706 \r \h </w:instrText>
      </w:r>
      <w:r w:rsidR="004870C0">
        <w:rPr>
          <w:lang w:val="en-GB"/>
        </w:rPr>
      </w:r>
      <w:r w:rsidR="004870C0">
        <w:rPr>
          <w:lang w:val="en-GB"/>
        </w:rPr>
        <w:fldChar w:fldCharType="separate"/>
      </w:r>
      <w:r w:rsidR="00583350">
        <w:rPr>
          <w:lang w:val="en-GB"/>
        </w:rPr>
        <w:t>[10]</w:t>
      </w:r>
      <w:r w:rsidR="004870C0">
        <w:rPr>
          <w:lang w:val="en-GB"/>
        </w:rPr>
        <w:fldChar w:fldCharType="end"/>
      </w:r>
      <w:r>
        <w:rPr>
          <w:lang w:val="en-GB"/>
        </w:rPr>
        <w:t>, i</w:t>
      </w:r>
      <w:r w:rsidRPr="00DB2EB5">
        <w:rPr>
          <w:lang w:val="en-GB"/>
        </w:rPr>
        <w:t xml:space="preserve">n order to </w:t>
      </w:r>
      <w:r>
        <w:rPr>
          <w:lang w:val="en-GB"/>
        </w:rPr>
        <w:t>reduce UE power consumption, the DL PRS transmissions from different transmission points on a given carrier should be localized in a short time interval and periodically repeated. In order to support, localized in time transmissions, the concept of PRS transmission pool can be introduced, so that the set of time and frequency resources for PRS transmission across multiple cells/gNBs/TRPs is allocated. This pool of resources can be allocated periodically or on demand (semi-persistent/aperiodic). Instead of pool terminology</w:t>
      </w:r>
      <w:r w:rsidR="00D52F2A">
        <w:rPr>
          <w:lang w:val="en-GB"/>
        </w:rPr>
        <w:t xml:space="preserve">, </w:t>
      </w:r>
      <w:r>
        <w:rPr>
          <w:lang w:val="en-GB"/>
        </w:rPr>
        <w:t>the PRS Resource Set can b</w:t>
      </w:r>
      <w:r w:rsidR="00D52F2A">
        <w:rPr>
          <w:lang w:val="en-GB"/>
        </w:rPr>
        <w:t>e applied similar to CSI-RS Resource Set</w:t>
      </w:r>
      <w:r w:rsidR="0063124D">
        <w:rPr>
          <w:lang w:val="en-GB"/>
        </w:rPr>
        <w:t xml:space="preserve"> configuration.</w:t>
      </w:r>
    </w:p>
    <w:p w14:paraId="64584ECD" w14:textId="77777777" w:rsidR="00BE5D24" w:rsidRPr="00055F17" w:rsidRDefault="00BE5D24" w:rsidP="00BE5D24">
      <w:pPr>
        <w:pStyle w:val="3GPPText"/>
      </w:pPr>
    </w:p>
    <w:p w14:paraId="2AD3EA1D" w14:textId="77777777" w:rsidR="00BE5D24" w:rsidRDefault="00BE5D24" w:rsidP="00BE5D24">
      <w:pPr>
        <w:pStyle w:val="3GPPText"/>
        <w:numPr>
          <w:ilvl w:val="0"/>
          <w:numId w:val="13"/>
        </w:numPr>
        <w:rPr>
          <w:lang w:val="en-GB"/>
        </w:rPr>
      </w:pPr>
    </w:p>
    <w:p w14:paraId="1EC913A2" w14:textId="0938B14A" w:rsidR="00BE5D24" w:rsidRPr="00055F17" w:rsidRDefault="00BE5D24" w:rsidP="00BE5D24">
      <w:pPr>
        <w:pStyle w:val="3GPPText"/>
        <w:numPr>
          <w:ilvl w:val="1"/>
          <w:numId w:val="16"/>
        </w:numPr>
        <w:rPr>
          <w:b/>
          <w:lang w:val="en-GB"/>
        </w:rPr>
      </w:pPr>
      <w:r w:rsidRPr="00055F17">
        <w:rPr>
          <w:b/>
          <w:lang w:val="en-GB"/>
        </w:rPr>
        <w:t xml:space="preserve">NR defines </w:t>
      </w:r>
      <w:r w:rsidR="00D52F2A">
        <w:rPr>
          <w:b/>
          <w:lang w:val="en-GB"/>
        </w:rPr>
        <w:t xml:space="preserve">DL </w:t>
      </w:r>
      <w:r w:rsidRPr="00055F17">
        <w:rPr>
          <w:b/>
          <w:lang w:val="en-GB"/>
        </w:rPr>
        <w:t xml:space="preserve">PRS </w:t>
      </w:r>
      <w:r w:rsidR="00D52F2A">
        <w:rPr>
          <w:b/>
          <w:lang w:val="en-GB"/>
        </w:rPr>
        <w:t>R</w:t>
      </w:r>
      <w:r w:rsidRPr="00055F17">
        <w:rPr>
          <w:b/>
          <w:lang w:val="en-GB"/>
        </w:rPr>
        <w:t xml:space="preserve">esource </w:t>
      </w:r>
      <w:r w:rsidR="00D52F2A">
        <w:rPr>
          <w:b/>
          <w:lang w:val="en-GB"/>
        </w:rPr>
        <w:t xml:space="preserve">Set </w:t>
      </w:r>
      <w:r w:rsidRPr="00055F17">
        <w:rPr>
          <w:b/>
          <w:lang w:val="en-GB"/>
        </w:rPr>
        <w:t xml:space="preserve">as a set of </w:t>
      </w:r>
      <w:r w:rsidR="00D52F2A">
        <w:rPr>
          <w:b/>
          <w:lang w:val="en-GB"/>
        </w:rPr>
        <w:t xml:space="preserve">DL </w:t>
      </w:r>
      <w:r w:rsidRPr="00055F17">
        <w:rPr>
          <w:b/>
          <w:lang w:val="en-GB"/>
        </w:rPr>
        <w:t xml:space="preserve">PRS </w:t>
      </w:r>
      <w:r w:rsidR="00D52F2A">
        <w:rPr>
          <w:b/>
          <w:lang w:val="en-GB"/>
        </w:rPr>
        <w:t>Resources</w:t>
      </w:r>
    </w:p>
    <w:p w14:paraId="2302F110" w14:textId="6DD04A32" w:rsidR="00BE5D24" w:rsidRPr="00055F17" w:rsidRDefault="00D52F2A" w:rsidP="00BE5D24">
      <w:pPr>
        <w:pStyle w:val="3GPPText"/>
        <w:numPr>
          <w:ilvl w:val="1"/>
          <w:numId w:val="16"/>
        </w:numPr>
        <w:rPr>
          <w:b/>
          <w:lang w:val="en-GB"/>
        </w:rPr>
      </w:pPr>
      <w:r>
        <w:rPr>
          <w:b/>
          <w:lang w:val="en-GB"/>
        </w:rPr>
        <w:t xml:space="preserve">DL </w:t>
      </w:r>
      <w:r w:rsidR="00BE5D24" w:rsidRPr="00055F17">
        <w:rPr>
          <w:b/>
          <w:lang w:val="en-GB"/>
        </w:rPr>
        <w:t xml:space="preserve">PRS </w:t>
      </w:r>
      <w:r>
        <w:rPr>
          <w:b/>
          <w:lang w:val="en-GB"/>
        </w:rPr>
        <w:t>Resource Set c</w:t>
      </w:r>
      <w:r w:rsidR="00BE5D24" w:rsidRPr="00055F17">
        <w:rPr>
          <w:b/>
          <w:lang w:val="en-GB"/>
        </w:rPr>
        <w:t>an be periodically allocated with a predefined period, slot pattern and offset in slots with respect to SFN0</w:t>
      </w:r>
    </w:p>
    <w:p w14:paraId="65915FFA" w14:textId="77777777" w:rsidR="00D52F2A" w:rsidRDefault="00D52F2A" w:rsidP="0045401A">
      <w:pPr>
        <w:pStyle w:val="3GPPText"/>
      </w:pPr>
    </w:p>
    <w:p w14:paraId="0E7EBD84" w14:textId="250328D7" w:rsidR="0045401A" w:rsidRDefault="0045401A" w:rsidP="0045401A">
      <w:pPr>
        <w:pStyle w:val="Heading3"/>
        <w:tabs>
          <w:tab w:val="clear" w:pos="568"/>
          <w:tab w:val="num" w:pos="0"/>
        </w:tabs>
        <w:ind w:left="0"/>
      </w:pPr>
      <w:r>
        <w:t>DL Beam Sweeping / Alignment</w:t>
      </w:r>
    </w:p>
    <w:p w14:paraId="179EFA24" w14:textId="662FA023" w:rsidR="00D52F2A" w:rsidRPr="00D52F2A" w:rsidRDefault="00D52F2A" w:rsidP="00D52F2A">
      <w:pPr>
        <w:pStyle w:val="3GPPText"/>
        <w:rPr>
          <w:b/>
          <w:u w:val="single"/>
        </w:rPr>
      </w:pPr>
      <w:r>
        <w:rPr>
          <w:b/>
          <w:u w:val="single"/>
        </w:rPr>
        <w:t>DL b</w:t>
      </w:r>
      <w:r w:rsidRPr="00D52F2A">
        <w:rPr>
          <w:b/>
          <w:u w:val="single"/>
        </w:rPr>
        <w:t>eam sweeping</w:t>
      </w:r>
    </w:p>
    <w:p w14:paraId="0CAC02B7" w14:textId="05D2278B" w:rsidR="00D52F2A" w:rsidRDefault="00D52F2A" w:rsidP="00D52F2A">
      <w:pPr>
        <w:pStyle w:val="3GPPText"/>
      </w:pPr>
      <w:r>
        <w:t xml:space="preserve">DL beam sweeping should be supported at least for DL </w:t>
      </w:r>
      <w:proofErr w:type="spellStart"/>
      <w:r>
        <w:t>AoD</w:t>
      </w:r>
      <w:proofErr w:type="spellEnd"/>
      <w:r>
        <w:t xml:space="preserve"> positioning technique</w:t>
      </w:r>
      <w:r w:rsidR="004E36EF">
        <w:t xml:space="preserve">. It </w:t>
      </w:r>
      <w:r w:rsidR="00C85505">
        <w:t>can be also used for DL-TDOA</w:t>
      </w:r>
      <w:r>
        <w:t xml:space="preserve">. </w:t>
      </w:r>
      <w:r w:rsidR="00C85505">
        <w:t xml:space="preserve">DL beam sweeping can be </w:t>
      </w:r>
      <w:r w:rsidR="006E6388">
        <w:t>supported</w:t>
      </w:r>
      <w:r w:rsidR="00C85505">
        <w:t xml:space="preserve"> by configuration of multiple DL PRS Resources with different resource IDs</w:t>
      </w:r>
      <w:r w:rsidR="004E36EF">
        <w:t xml:space="preserve">. The QCL indication may be needed to indicate beams </w:t>
      </w:r>
      <w:r w:rsidR="002211A6">
        <w:t xml:space="preserve">(DL PRS </w:t>
      </w:r>
      <w:r w:rsidR="004E36EF">
        <w:t>resources</w:t>
      </w:r>
      <w:r w:rsidR="002211A6">
        <w:t>)</w:t>
      </w:r>
      <w:r w:rsidR="004E36EF">
        <w:t xml:space="preserve"> </w:t>
      </w:r>
      <w:r w:rsidR="006E6388">
        <w:t>utilized</w:t>
      </w:r>
      <w:r w:rsidR="004E36EF">
        <w:t xml:space="preserve"> by the same TRP.</w:t>
      </w:r>
    </w:p>
    <w:p w14:paraId="5A17CFDE" w14:textId="4BCB4E8F" w:rsidR="00D52F2A" w:rsidRDefault="00D52F2A" w:rsidP="00D52F2A">
      <w:pPr>
        <w:pStyle w:val="3GPPText"/>
      </w:pPr>
      <w:r>
        <w:rPr>
          <w:b/>
          <w:u w:val="single"/>
        </w:rPr>
        <w:t>DL b</w:t>
      </w:r>
      <w:r w:rsidRPr="00D52F2A">
        <w:rPr>
          <w:b/>
          <w:u w:val="single"/>
        </w:rPr>
        <w:t xml:space="preserve">eam </w:t>
      </w:r>
      <w:r>
        <w:rPr>
          <w:b/>
          <w:u w:val="single"/>
        </w:rPr>
        <w:t>alignment</w:t>
      </w:r>
    </w:p>
    <w:p w14:paraId="123FAEDE" w14:textId="0CF641AD" w:rsidR="004E36EF" w:rsidRDefault="002D2D1A" w:rsidP="00D52F2A">
      <w:pPr>
        <w:pStyle w:val="3GPPText"/>
      </w:pPr>
      <w:r>
        <w:t xml:space="preserve">Transmission of NR DL PRS signals should also </w:t>
      </w:r>
      <w:r w:rsidR="004E36EF">
        <w:t xml:space="preserve">allow </w:t>
      </w:r>
      <w:r>
        <w:t xml:space="preserve">DL RX beam training. </w:t>
      </w:r>
      <w:r w:rsidR="004E36EF">
        <w:t xml:space="preserve">In order to support RX beam training, either multiple </w:t>
      </w:r>
      <w:r>
        <w:t>symbol</w:t>
      </w:r>
      <w:r w:rsidR="004E36EF">
        <w:t>s</w:t>
      </w:r>
      <w:r>
        <w:t xml:space="preserve"> </w:t>
      </w:r>
      <w:r w:rsidR="004E36EF">
        <w:t xml:space="preserve">of the </w:t>
      </w:r>
      <w:r>
        <w:t xml:space="preserve">DL PRS resource or multiple </w:t>
      </w:r>
      <w:r w:rsidR="004E36EF">
        <w:t xml:space="preserve">DL PRS </w:t>
      </w:r>
      <w:r>
        <w:t xml:space="preserve">resources with the same TX beam can be </w:t>
      </w:r>
      <w:r w:rsidR="002211A6">
        <w:t>configured</w:t>
      </w:r>
      <w:r>
        <w:t>.</w:t>
      </w:r>
    </w:p>
    <w:p w14:paraId="301B0BAA" w14:textId="77777777" w:rsidR="004E36EF" w:rsidRDefault="004E36EF" w:rsidP="00D52F2A">
      <w:pPr>
        <w:pStyle w:val="3GPPText"/>
      </w:pPr>
    </w:p>
    <w:p w14:paraId="189B55F9" w14:textId="5A47D39D" w:rsidR="004E36EF" w:rsidRDefault="00DC628B" w:rsidP="0045401A">
      <w:pPr>
        <w:pStyle w:val="3GPPText"/>
      </w:pPr>
      <w:r w:rsidRPr="00DC628B">
        <w:lastRenderedPageBreak/>
        <w:t>It should be noted that DL beam alignment may be c</w:t>
      </w:r>
      <w:r w:rsidR="002D2D1A" w:rsidRPr="00DC628B">
        <w:t>hallenging in multi-cell / multi-user environment.</w:t>
      </w:r>
      <w:r w:rsidRPr="00DC628B">
        <w:t xml:space="preserve"> </w:t>
      </w:r>
      <w:r w:rsidR="004E36EF" w:rsidRPr="00DC628B">
        <w:t xml:space="preserve">In order to exploit beam alignment, UE may need to process multiple </w:t>
      </w:r>
      <w:r w:rsidR="00722CBE" w:rsidRPr="00DC628B">
        <w:t>consecutive instances of DL PRS Resource Sets.</w:t>
      </w:r>
      <w:r w:rsidRPr="00DC628B">
        <w:t xml:space="preserve"> Further study is needed on complexity and the level of optimizations for DL beam alignment.</w:t>
      </w:r>
    </w:p>
    <w:p w14:paraId="7F3B6E51" w14:textId="1D9EE2B1" w:rsidR="0045401A" w:rsidRDefault="0045401A" w:rsidP="0045401A">
      <w:pPr>
        <w:pStyle w:val="Heading3"/>
        <w:tabs>
          <w:tab w:val="clear" w:pos="568"/>
          <w:tab w:val="num" w:pos="0"/>
        </w:tabs>
        <w:ind w:left="0"/>
      </w:pPr>
      <w:r>
        <w:t>P</w:t>
      </w:r>
      <w:r w:rsidRPr="0045401A">
        <w:t xml:space="preserve">eriodic and/or </w:t>
      </w:r>
      <w:r>
        <w:t>O</w:t>
      </w:r>
      <w:r w:rsidRPr="0045401A">
        <w:t xml:space="preserve">n-demand </w:t>
      </w:r>
      <w:r>
        <w:t>R</w:t>
      </w:r>
      <w:r w:rsidRPr="0045401A">
        <w:t xml:space="preserve">esource </w:t>
      </w:r>
      <w:r>
        <w:t>A</w:t>
      </w:r>
      <w:r w:rsidRPr="0045401A">
        <w:t>llocation</w:t>
      </w:r>
    </w:p>
    <w:p w14:paraId="14731C24" w14:textId="09CCBDDA" w:rsidR="00D52F2A" w:rsidRDefault="00D52F2A" w:rsidP="00D52F2A">
      <w:pPr>
        <w:pStyle w:val="3GPPText"/>
      </w:pPr>
      <w:r>
        <w:t>The flexibility of time</w:t>
      </w:r>
      <w:r w:rsidR="00771CAA">
        <w:t>/</w:t>
      </w:r>
      <w:r>
        <w:t xml:space="preserve">frequency resource allocation </w:t>
      </w:r>
      <w:r w:rsidR="00771CAA">
        <w:t>for</w:t>
      </w:r>
      <w:r>
        <w:t xml:space="preserve"> NR DL PRS can be ensured through proper configuration of NR DL PRS </w:t>
      </w:r>
      <w:r w:rsidR="00771CAA">
        <w:t>R</w:t>
      </w:r>
      <w:r>
        <w:t xml:space="preserve">esources </w:t>
      </w:r>
      <w:r w:rsidR="00FA1863">
        <w:t>within</w:t>
      </w:r>
      <w:r>
        <w:t xml:space="preserve"> NR DL PRS Resource Set that can be </w:t>
      </w:r>
      <w:r w:rsidR="00FA1863">
        <w:t xml:space="preserve">configured as </w:t>
      </w:r>
      <w:r>
        <w:t xml:space="preserve">periodic or on-demand (i.e. semi-persistent or </w:t>
      </w:r>
      <w:r w:rsidRPr="00DC628B">
        <w:t>aperiodic</w:t>
      </w:r>
      <w:r>
        <w:t>).</w:t>
      </w:r>
    </w:p>
    <w:p w14:paraId="105962F6" w14:textId="77777777" w:rsidR="00771CAA" w:rsidRDefault="00771CAA" w:rsidP="00D52F2A">
      <w:pPr>
        <w:pStyle w:val="3GPPText"/>
      </w:pPr>
    </w:p>
    <w:p w14:paraId="43522464" w14:textId="4D1B7FFD" w:rsidR="0045401A" w:rsidRDefault="0045401A" w:rsidP="0045401A">
      <w:pPr>
        <w:pStyle w:val="Heading3"/>
        <w:tabs>
          <w:tab w:val="clear" w:pos="568"/>
          <w:tab w:val="num" w:pos="0"/>
        </w:tabs>
        <w:ind w:left="0"/>
      </w:pPr>
      <w:r>
        <w:t>Dedicated NR DL PRS Resources</w:t>
      </w:r>
    </w:p>
    <w:p w14:paraId="486E45DA" w14:textId="7FEE9C86" w:rsidR="002211A6" w:rsidRDefault="00771CAA" w:rsidP="00771CAA">
      <w:pPr>
        <w:pStyle w:val="3GPPText"/>
      </w:pPr>
      <w:r>
        <w:t>Support</w:t>
      </w:r>
      <w:r w:rsidR="002D2D1A" w:rsidRPr="00771CAA">
        <w:t xml:space="preserve"> of dedicated NR DL PRS </w:t>
      </w:r>
      <w:r>
        <w:t>R</w:t>
      </w:r>
      <w:r w:rsidR="002D2D1A" w:rsidRPr="00771CAA">
        <w:t xml:space="preserve">esources was agreed by RAN1. </w:t>
      </w:r>
      <w:r w:rsidR="00722CBE" w:rsidRPr="00771CAA">
        <w:t xml:space="preserve">Transmission on </w:t>
      </w:r>
      <w:r w:rsidRPr="00771CAA">
        <w:t xml:space="preserve">dedicated </w:t>
      </w:r>
      <w:r>
        <w:t xml:space="preserve">NR </w:t>
      </w:r>
      <w:r w:rsidRPr="00771CAA">
        <w:t xml:space="preserve">DL </w:t>
      </w:r>
      <w:r w:rsidR="00722CBE" w:rsidRPr="00771CAA">
        <w:t xml:space="preserve">PRS Resources should support DL TX beam sweeping </w:t>
      </w:r>
      <w:r>
        <w:t>and</w:t>
      </w:r>
      <w:r w:rsidR="00722CBE" w:rsidRPr="00771CAA">
        <w:t xml:space="preserve"> actual DL PRS transmission (i.e. </w:t>
      </w:r>
      <w:r w:rsidR="002211A6">
        <w:t>o</w:t>
      </w:r>
      <w:r w:rsidR="00722CBE" w:rsidRPr="00771CAA">
        <w:t>n/</w:t>
      </w:r>
      <w:r w:rsidR="002211A6">
        <w:t>o</w:t>
      </w:r>
      <w:r w:rsidR="00722CBE" w:rsidRPr="00771CAA">
        <w:t xml:space="preserve">ff) on allocated </w:t>
      </w:r>
      <w:r w:rsidRPr="00771CAA">
        <w:t xml:space="preserve">DL </w:t>
      </w:r>
      <w:r>
        <w:t>PRS Resource</w:t>
      </w:r>
      <w:r w:rsidR="00722CBE" w:rsidRPr="00771CAA">
        <w:t xml:space="preserve">. This functionality is important to enable accurate measurement of signal location parameters </w:t>
      </w:r>
      <w:r w:rsidR="002211A6">
        <w:t xml:space="preserve">for </w:t>
      </w:r>
      <w:r w:rsidR="00722CBE" w:rsidRPr="00771CAA">
        <w:t xml:space="preserve">as many </w:t>
      </w:r>
      <w:r w:rsidR="002211A6">
        <w:t xml:space="preserve">TRPs </w:t>
      </w:r>
      <w:r w:rsidR="00722CBE" w:rsidRPr="00771CAA">
        <w:t>as possible</w:t>
      </w:r>
      <w:r>
        <w:t xml:space="preserve"> in interference limited scenarios</w:t>
      </w:r>
      <w:r w:rsidR="00722CBE" w:rsidRPr="00771CAA">
        <w:t>.</w:t>
      </w:r>
    </w:p>
    <w:p w14:paraId="5E1758DC" w14:textId="108E1883" w:rsidR="00722CBE" w:rsidRPr="00771CAA" w:rsidRDefault="00722CBE" w:rsidP="00771CAA">
      <w:pPr>
        <w:pStyle w:val="3GPPText"/>
      </w:pPr>
      <w:r w:rsidRPr="00771CAA">
        <w:t>In practic</w:t>
      </w:r>
      <w:r w:rsidR="00771CAA">
        <w:t>e</w:t>
      </w:r>
      <w:r w:rsidRPr="00771CAA">
        <w:t xml:space="preserve">, we </w:t>
      </w:r>
      <w:r w:rsidR="002211A6">
        <w:t xml:space="preserve">can </w:t>
      </w:r>
      <w:r w:rsidRPr="00771CAA">
        <w:t xml:space="preserve">foresee two </w:t>
      </w:r>
      <w:r w:rsidR="001625EC">
        <w:t xml:space="preserve">types of deployment </w:t>
      </w:r>
      <w:r w:rsidRPr="00771CAA">
        <w:t xml:space="preserve">scenarios: 1) enhanced positioning area and 2) </w:t>
      </w:r>
      <w:r w:rsidR="001625EC">
        <w:t xml:space="preserve">basic </w:t>
      </w:r>
      <w:r w:rsidRPr="00771CAA">
        <w:t>deployments</w:t>
      </w:r>
      <w:r w:rsidR="001625EC">
        <w:t xml:space="preserve"> (</w:t>
      </w:r>
      <w:r w:rsidRPr="00771CAA">
        <w:t>non-optimized from positioning perspective</w:t>
      </w:r>
      <w:r w:rsidR="001625EC">
        <w:t>)</w:t>
      </w:r>
      <w:r w:rsidRPr="00771CAA">
        <w:t xml:space="preserve">. In enhanced positioning areas, proper amount of spectrum resources as well as optimized </w:t>
      </w:r>
      <w:r w:rsidR="002211A6">
        <w:t xml:space="preserve">PRS </w:t>
      </w:r>
      <w:r w:rsidRPr="00771CAA">
        <w:t xml:space="preserve">transmission schedule can be </w:t>
      </w:r>
      <w:r w:rsidR="001625EC">
        <w:t>configured</w:t>
      </w:r>
      <w:r w:rsidRPr="00771CAA">
        <w:t xml:space="preserve"> to UEs. In </w:t>
      </w:r>
      <w:r w:rsidR="001625EC">
        <w:t>basic</w:t>
      </w:r>
      <w:r w:rsidRPr="00771CAA">
        <w:t xml:space="preserve"> deployments, the randomized transmission </w:t>
      </w:r>
      <w:r w:rsidR="001625EC">
        <w:t>on DL PRS Resource should be supported</w:t>
      </w:r>
      <w:r w:rsidRPr="00771CAA">
        <w:t xml:space="preserve"> to </w:t>
      </w:r>
      <w:r w:rsidR="001625EC">
        <w:t xml:space="preserve">improve positioning </w:t>
      </w:r>
      <w:r w:rsidRPr="00771CAA">
        <w:t xml:space="preserve">performance. Therefore in terms of PRS transmission </w:t>
      </w:r>
      <w:r w:rsidR="001625EC">
        <w:t xml:space="preserve">at least </w:t>
      </w:r>
      <w:r w:rsidRPr="00771CAA">
        <w:t xml:space="preserve">two modes of operation </w:t>
      </w:r>
      <w:r w:rsidR="001625EC">
        <w:t xml:space="preserve">should be </w:t>
      </w:r>
      <w:r w:rsidRPr="00771CAA">
        <w:t>support</w:t>
      </w:r>
      <w:r w:rsidR="001625EC">
        <w:t>ed by NR</w:t>
      </w:r>
      <w:r w:rsidRPr="00771CAA">
        <w:t>.</w:t>
      </w:r>
    </w:p>
    <w:p w14:paraId="40B8E08A" w14:textId="77777777" w:rsidR="00722CBE" w:rsidRPr="00983296" w:rsidRDefault="00722CBE" w:rsidP="00722CBE">
      <w:pPr>
        <w:pStyle w:val="3GPPText"/>
      </w:pPr>
    </w:p>
    <w:p w14:paraId="722D5C06" w14:textId="1EE2BAA8" w:rsidR="00D53B1A" w:rsidRPr="00D53B1A" w:rsidRDefault="00D53B1A" w:rsidP="00D53B1A">
      <w:pPr>
        <w:pStyle w:val="3GPPText"/>
        <w:numPr>
          <w:ilvl w:val="0"/>
          <w:numId w:val="13"/>
        </w:numPr>
        <w:rPr>
          <w:lang w:val="en-GB"/>
        </w:rPr>
      </w:pPr>
    </w:p>
    <w:p w14:paraId="5EFAACBD" w14:textId="50517D2A" w:rsidR="00722CBE" w:rsidRDefault="00722CBE" w:rsidP="00722CBE">
      <w:pPr>
        <w:pStyle w:val="3GPPText"/>
        <w:numPr>
          <w:ilvl w:val="1"/>
          <w:numId w:val="16"/>
        </w:numPr>
        <w:rPr>
          <w:b/>
          <w:lang w:val="en-GB"/>
        </w:rPr>
      </w:pPr>
      <w:r>
        <w:rPr>
          <w:b/>
          <w:lang w:val="en-GB"/>
        </w:rPr>
        <w:t xml:space="preserve">Two modes of </w:t>
      </w:r>
      <w:r w:rsidR="001625EC">
        <w:rPr>
          <w:b/>
          <w:lang w:val="en-GB"/>
        </w:rPr>
        <w:t xml:space="preserve">DL </w:t>
      </w:r>
      <w:r>
        <w:rPr>
          <w:b/>
          <w:lang w:val="en-GB"/>
        </w:rPr>
        <w:t>PRS transmission are supported by NR</w:t>
      </w:r>
    </w:p>
    <w:p w14:paraId="51C1C20D" w14:textId="62E3982A" w:rsidR="00722CBE" w:rsidRDefault="00722CBE" w:rsidP="00722CBE">
      <w:pPr>
        <w:pStyle w:val="3GPPText"/>
        <w:numPr>
          <w:ilvl w:val="2"/>
          <w:numId w:val="16"/>
        </w:numPr>
        <w:rPr>
          <w:b/>
          <w:lang w:val="en-GB"/>
        </w:rPr>
      </w:pPr>
      <w:r>
        <w:rPr>
          <w:b/>
          <w:lang w:val="en-GB"/>
        </w:rPr>
        <w:t>PRS Transmission Mode 1 based on Predefined PRS Transmission Schedule</w:t>
      </w:r>
      <w:r w:rsidR="002211A6">
        <w:rPr>
          <w:b/>
          <w:lang w:val="en-GB"/>
        </w:rPr>
        <w:t xml:space="preserve"> (PTM1)</w:t>
      </w:r>
    </w:p>
    <w:p w14:paraId="113E3C13" w14:textId="77777777" w:rsidR="00722CBE" w:rsidRDefault="00722CBE" w:rsidP="00722CBE">
      <w:pPr>
        <w:pStyle w:val="3GPPText"/>
        <w:numPr>
          <w:ilvl w:val="3"/>
          <w:numId w:val="16"/>
        </w:numPr>
        <w:rPr>
          <w:b/>
          <w:lang w:val="en-GB"/>
        </w:rPr>
      </w:pPr>
      <w:r>
        <w:rPr>
          <w:b/>
          <w:lang w:val="en-GB"/>
        </w:rPr>
        <w:t>PRS transmission pattern on a given PRS Resource is signalled to UE (i.e. pre-configured)</w:t>
      </w:r>
    </w:p>
    <w:p w14:paraId="1B936618" w14:textId="12758017" w:rsidR="00722CBE" w:rsidRDefault="00722CBE" w:rsidP="00722CBE">
      <w:pPr>
        <w:pStyle w:val="3GPPText"/>
        <w:numPr>
          <w:ilvl w:val="2"/>
          <w:numId w:val="16"/>
        </w:numPr>
        <w:rPr>
          <w:b/>
          <w:lang w:val="en-GB"/>
        </w:rPr>
      </w:pPr>
      <w:r>
        <w:rPr>
          <w:b/>
          <w:lang w:val="en-GB"/>
        </w:rPr>
        <w:t>PRS Transmission Mode 2 based on Pseudo-random PRS Transmission Schedule</w:t>
      </w:r>
      <w:r w:rsidR="002211A6">
        <w:rPr>
          <w:b/>
          <w:lang w:val="en-GB"/>
        </w:rPr>
        <w:t xml:space="preserve"> (PTM2)</w:t>
      </w:r>
    </w:p>
    <w:p w14:paraId="00C05B3F" w14:textId="53CB0D25" w:rsidR="00722CBE" w:rsidRDefault="00722CBE" w:rsidP="00722CBE">
      <w:pPr>
        <w:pStyle w:val="3GPPText"/>
        <w:numPr>
          <w:ilvl w:val="3"/>
          <w:numId w:val="16"/>
        </w:numPr>
        <w:rPr>
          <w:b/>
          <w:lang w:val="en-GB"/>
        </w:rPr>
      </w:pPr>
      <w:r>
        <w:rPr>
          <w:b/>
          <w:lang w:val="en-GB"/>
        </w:rPr>
        <w:t xml:space="preserve">PRS transmission on a given PRS Resource is controlled probabilistically (i.e. according to </w:t>
      </w:r>
      <w:r w:rsidR="001625EC">
        <w:rPr>
          <w:b/>
          <w:lang w:val="en-GB"/>
        </w:rPr>
        <w:t>(</w:t>
      </w:r>
      <w:r>
        <w:rPr>
          <w:b/>
          <w:lang w:val="en-GB"/>
        </w:rPr>
        <w:t>pre</w:t>
      </w:r>
      <w:r w:rsidR="001625EC">
        <w:rPr>
          <w:b/>
          <w:lang w:val="en-GB"/>
        </w:rPr>
        <w:t xml:space="preserve">-) </w:t>
      </w:r>
      <w:r>
        <w:rPr>
          <w:b/>
          <w:lang w:val="en-GB"/>
        </w:rPr>
        <w:t>configured probability of PRS transmission P</w:t>
      </w:r>
      <w:r w:rsidRPr="006C3713">
        <w:rPr>
          <w:b/>
          <w:vertAlign w:val="subscript"/>
          <w:lang w:val="en-GB"/>
        </w:rPr>
        <w:t>PRS</w:t>
      </w:r>
      <w:r>
        <w:rPr>
          <w:b/>
          <w:lang w:val="en-GB"/>
        </w:rPr>
        <w:t>_</w:t>
      </w:r>
      <w:r w:rsidRPr="006C3713">
        <w:rPr>
          <w:b/>
          <w:vertAlign w:val="subscript"/>
          <w:lang w:val="en-GB"/>
        </w:rPr>
        <w:t>TX</w:t>
      </w:r>
      <w:r>
        <w:rPr>
          <w:b/>
          <w:lang w:val="en-GB"/>
        </w:rPr>
        <w:t>)</w:t>
      </w:r>
    </w:p>
    <w:p w14:paraId="6E794006" w14:textId="77777777" w:rsidR="00722CBE" w:rsidRDefault="00722CBE" w:rsidP="00722CBE">
      <w:pPr>
        <w:pStyle w:val="3GPPText"/>
        <w:numPr>
          <w:ilvl w:val="3"/>
          <w:numId w:val="16"/>
        </w:numPr>
        <w:rPr>
          <w:b/>
          <w:lang w:val="en-GB"/>
        </w:rPr>
      </w:pPr>
      <w:r>
        <w:rPr>
          <w:b/>
          <w:lang w:val="en-GB"/>
        </w:rPr>
        <w:t>Selection of DL TX beam on a given PRS resource is also randomized</w:t>
      </w:r>
    </w:p>
    <w:p w14:paraId="4CD8811B" w14:textId="77777777" w:rsidR="00D53B1A" w:rsidRPr="00983296" w:rsidRDefault="00D53B1A" w:rsidP="00722CBE">
      <w:pPr>
        <w:pStyle w:val="3GPPText"/>
      </w:pPr>
    </w:p>
    <w:p w14:paraId="7DC87D07" w14:textId="7A724062" w:rsidR="00722CBE" w:rsidRDefault="002211A6" w:rsidP="00722CBE">
      <w:pPr>
        <w:pStyle w:val="3GPPText"/>
        <w:rPr>
          <w:lang w:val="en-GB"/>
        </w:rPr>
      </w:pPr>
      <w:r>
        <w:rPr>
          <w:lang w:val="en-GB"/>
        </w:rPr>
        <w:t xml:space="preserve">For </w:t>
      </w:r>
      <w:r w:rsidR="00722CBE">
        <w:rPr>
          <w:lang w:val="en-GB"/>
        </w:rPr>
        <w:t>PTM2</w:t>
      </w:r>
      <w:r w:rsidR="00722CBE" w:rsidRPr="006F14F2">
        <w:rPr>
          <w:lang w:val="en-GB"/>
        </w:rPr>
        <w:t xml:space="preserve">, </w:t>
      </w:r>
      <w:r w:rsidR="00722CBE">
        <w:rPr>
          <w:lang w:val="en-GB"/>
        </w:rPr>
        <w:t xml:space="preserve">we assume that </w:t>
      </w:r>
      <w:r w:rsidR="00722CBE" w:rsidRPr="006F14F2">
        <w:rPr>
          <w:lang w:val="en-GB"/>
        </w:rPr>
        <w:t xml:space="preserve">UE </w:t>
      </w:r>
      <w:r w:rsidR="00722CBE">
        <w:rPr>
          <w:lang w:val="en-GB"/>
        </w:rPr>
        <w:t xml:space="preserve">can derive </w:t>
      </w:r>
      <w:r w:rsidR="00722CBE" w:rsidRPr="006F14F2">
        <w:rPr>
          <w:lang w:val="en-GB"/>
        </w:rPr>
        <w:t xml:space="preserve">PRS transmission schedule on PRS </w:t>
      </w:r>
      <w:r w:rsidR="00722CBE">
        <w:rPr>
          <w:lang w:val="en-GB"/>
        </w:rPr>
        <w:t>R</w:t>
      </w:r>
      <w:r w:rsidR="00722CBE" w:rsidRPr="006F14F2">
        <w:rPr>
          <w:lang w:val="en-GB"/>
        </w:rPr>
        <w:t>esource</w:t>
      </w:r>
      <w:r w:rsidR="00722CBE">
        <w:rPr>
          <w:lang w:val="en-GB"/>
        </w:rPr>
        <w:t>s, so that there is no need to blindly detect PRS transmission or measure signal location parameters, if there is no actual PRS transmission.</w:t>
      </w:r>
      <w:r>
        <w:rPr>
          <w:lang w:val="en-GB"/>
        </w:rPr>
        <w:t xml:space="preserve"> The support of PTM2 is beneficial from interference randomization perspective in basic deployment scenarios, while PTM1 can be applied for deployments targeting enhanced positioning areas.</w:t>
      </w:r>
    </w:p>
    <w:p w14:paraId="0F7162A4" w14:textId="77777777" w:rsidR="00722CBE" w:rsidRPr="006F14F2" w:rsidRDefault="00722CBE" w:rsidP="00722CBE">
      <w:pPr>
        <w:pStyle w:val="3GPPText"/>
        <w:rPr>
          <w:lang w:val="en-GB"/>
        </w:rPr>
      </w:pPr>
    </w:p>
    <w:p w14:paraId="6FF45ED2" w14:textId="6E2ED592" w:rsidR="0045401A" w:rsidRDefault="0045401A" w:rsidP="0045401A">
      <w:pPr>
        <w:pStyle w:val="Heading3"/>
        <w:tabs>
          <w:tab w:val="clear" w:pos="568"/>
          <w:tab w:val="num" w:pos="0"/>
        </w:tabs>
        <w:ind w:left="0"/>
      </w:pPr>
      <w:r>
        <w:t>Shared NR DL PRS Resources</w:t>
      </w:r>
    </w:p>
    <w:p w14:paraId="23755A03" w14:textId="1F4F3484" w:rsidR="002D2D1A" w:rsidRDefault="002D2D1A" w:rsidP="002D2D1A">
      <w:pPr>
        <w:pStyle w:val="3GPPText"/>
      </w:pPr>
      <w:r>
        <w:t xml:space="preserve">Allocation of shared NR DL PRS resources </w:t>
      </w:r>
      <w:r w:rsidR="00AE7EE0">
        <w:t xml:space="preserve">is currently </w:t>
      </w:r>
      <w:r w:rsidR="00085AD2">
        <w:t xml:space="preserve">one of the open items </w:t>
      </w:r>
      <w:r w:rsidR="00AE7EE0">
        <w:t>under discussion</w:t>
      </w:r>
      <w:r w:rsidR="00085AD2">
        <w:t xml:space="preserve"> in RAN WG1</w:t>
      </w:r>
      <w:r>
        <w:t xml:space="preserve">. </w:t>
      </w:r>
      <w:r w:rsidR="005D33B6">
        <w:t xml:space="preserve">The sharing of NR DL PRS resources with </w:t>
      </w:r>
      <w:r w:rsidR="00AE7EE0">
        <w:t xml:space="preserve">any </w:t>
      </w:r>
      <w:r w:rsidR="005D33B6">
        <w:t xml:space="preserve">other DL transmissions will degrade positioning performance and thus should </w:t>
      </w:r>
      <w:r w:rsidR="005D33B6" w:rsidRPr="00DC628B">
        <w:t xml:space="preserve">be avoided as much as possible. </w:t>
      </w:r>
      <w:r w:rsidR="00085AD2" w:rsidRPr="00DC628B">
        <w:t>I</w:t>
      </w:r>
      <w:r w:rsidR="005D33B6" w:rsidRPr="00DC628B">
        <w:t xml:space="preserve">n order to guarantee </w:t>
      </w:r>
      <w:proofErr w:type="spellStart"/>
      <w:r w:rsidR="005D33B6" w:rsidRPr="00DC628B">
        <w:t>QoS</w:t>
      </w:r>
      <w:proofErr w:type="spellEnd"/>
      <w:r w:rsidR="005D33B6" w:rsidRPr="00DC628B">
        <w:t>, e.g. for DL URLLC services, transmission on DL PRS resources may be u</w:t>
      </w:r>
      <w:r w:rsidR="00DC628B">
        <w:t xml:space="preserve">navoidable. If this happens UEs </w:t>
      </w:r>
      <w:r w:rsidR="005D33B6" w:rsidRPr="00DC628B">
        <w:t>should be informed about such situations and potential preemption of NR DL PRS transmissions by other NR DL transmissions</w:t>
      </w:r>
      <w:r w:rsidR="00AE7EE0" w:rsidRPr="00DC628B">
        <w:t xml:space="preserve"> should be indicated to UEs interested in positioning</w:t>
      </w:r>
      <w:r w:rsidR="00DC628B" w:rsidRPr="00DC628B">
        <w:t xml:space="preserve"> </w:t>
      </w:r>
      <w:r w:rsidR="00DC628B">
        <w:t>or location server</w:t>
      </w:r>
      <w:r w:rsidR="005D33B6" w:rsidRPr="00DC628B">
        <w:t>.</w:t>
      </w:r>
      <w:r w:rsidR="00DC628B" w:rsidRPr="00DC628B">
        <w:t xml:space="preserve"> The multiplexing with other NR signals such as SSB, PDCCH, PDSCH, PBCH, CSI-RS, should be avoided as much as possible</w:t>
      </w:r>
      <w:r w:rsidR="00DC628B">
        <w:t>.</w:t>
      </w:r>
    </w:p>
    <w:p w14:paraId="23446AD9" w14:textId="77777777" w:rsidR="00376E7E" w:rsidRDefault="00376E7E" w:rsidP="002D2D1A">
      <w:pPr>
        <w:pStyle w:val="3GPPText"/>
      </w:pPr>
    </w:p>
    <w:p w14:paraId="2F810EAA" w14:textId="2B38C84A" w:rsidR="00055F17" w:rsidRDefault="00376E7E" w:rsidP="00D53B1A">
      <w:pPr>
        <w:pStyle w:val="Heading2"/>
        <w:tabs>
          <w:tab w:val="clear" w:pos="5255"/>
          <w:tab w:val="num" w:pos="576"/>
        </w:tabs>
        <w:ind w:left="576"/>
      </w:pPr>
      <w:r>
        <w:lastRenderedPageBreak/>
        <w:t>NR DL PRS Resource</w:t>
      </w:r>
    </w:p>
    <w:p w14:paraId="23E785A6" w14:textId="77777777" w:rsidR="00D53B1A" w:rsidRDefault="00D53B1A" w:rsidP="00D53B1A"/>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7"/>
      </w:tblGrid>
      <w:tr w:rsidR="00D53B1A" w:rsidRPr="009D081F" w14:paraId="3CAF9C98" w14:textId="77777777" w:rsidTr="00736130">
        <w:tc>
          <w:tcPr>
            <w:tcW w:w="9967" w:type="dxa"/>
            <w:shd w:val="clear" w:color="auto" w:fill="auto"/>
          </w:tcPr>
          <w:p w14:paraId="6AB5481A" w14:textId="77777777" w:rsidR="00D53B1A" w:rsidRPr="009D081F" w:rsidRDefault="00D53B1A" w:rsidP="00736130">
            <w:pPr>
              <w:rPr>
                <w:b/>
                <w:u w:val="single"/>
              </w:rPr>
            </w:pPr>
            <w:r w:rsidRPr="009D081F">
              <w:rPr>
                <w:b/>
                <w:u w:val="single"/>
              </w:rPr>
              <w:t>Agreements from RAN1 AdHoc-1901:</w:t>
            </w:r>
          </w:p>
          <w:p w14:paraId="47B30F82" w14:textId="77777777" w:rsidR="00D53B1A" w:rsidRPr="009D081F" w:rsidRDefault="00D53B1A" w:rsidP="00736130">
            <w:pPr>
              <w:pStyle w:val="3GPPText"/>
              <w:rPr>
                <w:sz w:val="20"/>
                <w:u w:val="single"/>
              </w:rPr>
            </w:pPr>
            <w:r w:rsidRPr="009D081F">
              <w:rPr>
                <w:sz w:val="20"/>
                <w:u w:val="single"/>
              </w:rPr>
              <w:t>On NR DL PRS resource</w:t>
            </w:r>
          </w:p>
          <w:p w14:paraId="3B66D6C1" w14:textId="77777777" w:rsidR="00D53B1A" w:rsidRPr="009D081F" w:rsidRDefault="00D53B1A" w:rsidP="00736130">
            <w:pPr>
              <w:pStyle w:val="3GPPAgreements"/>
              <w:rPr>
                <w:sz w:val="20"/>
              </w:rPr>
            </w:pPr>
            <w:r w:rsidRPr="009D081F">
              <w:rPr>
                <w:sz w:val="20"/>
              </w:rPr>
              <w:t>NR DL PRS resource is defined as a set of resource elements used for NR DL PRS transmission that can span multiple PRBs within N (1 or more) consecutive symbol(s) within a slot, where N is FFS.</w:t>
            </w:r>
          </w:p>
          <w:p w14:paraId="73496C7F" w14:textId="77777777" w:rsidR="00D53B1A" w:rsidRPr="009D081F" w:rsidRDefault="00D53B1A" w:rsidP="00D53B1A">
            <w:pPr>
              <w:pStyle w:val="3GPPAgreements"/>
              <w:numPr>
                <w:ilvl w:val="1"/>
                <w:numId w:val="9"/>
              </w:numPr>
              <w:rPr>
                <w:sz w:val="20"/>
              </w:rPr>
            </w:pPr>
            <w:r w:rsidRPr="009D081F">
              <w:rPr>
                <w:sz w:val="20"/>
              </w:rPr>
              <w:t>In any OFDM symbol, PRS resource occupies consecutive PRBs</w:t>
            </w:r>
          </w:p>
          <w:p w14:paraId="62D441CA" w14:textId="77777777" w:rsidR="00D53B1A" w:rsidRPr="009D081F" w:rsidRDefault="00D53B1A" w:rsidP="00D53B1A">
            <w:pPr>
              <w:pStyle w:val="3GPPAgreements"/>
              <w:numPr>
                <w:ilvl w:val="1"/>
                <w:numId w:val="9"/>
              </w:numPr>
              <w:rPr>
                <w:sz w:val="20"/>
              </w:rPr>
            </w:pPr>
            <w:r w:rsidRPr="009D081F">
              <w:rPr>
                <w:sz w:val="20"/>
              </w:rPr>
              <w:t>FFS if multiple symbols can be non-consecutive</w:t>
            </w:r>
          </w:p>
          <w:p w14:paraId="03ECD3C1" w14:textId="77777777" w:rsidR="00D53B1A" w:rsidRPr="009D081F" w:rsidRDefault="00D53B1A" w:rsidP="00D53B1A">
            <w:pPr>
              <w:pStyle w:val="3GPPAgreements"/>
              <w:numPr>
                <w:ilvl w:val="1"/>
                <w:numId w:val="9"/>
              </w:numPr>
              <w:rPr>
                <w:sz w:val="20"/>
              </w:rPr>
            </w:pPr>
            <w:r w:rsidRPr="009D081F">
              <w:rPr>
                <w:sz w:val="20"/>
                <w:lang w:val="en-GB"/>
              </w:rPr>
              <w:t>FFS on PRS Resource Set</w:t>
            </w:r>
          </w:p>
          <w:p w14:paraId="2F843FC6" w14:textId="77777777" w:rsidR="00D53B1A" w:rsidRPr="009D081F" w:rsidRDefault="00D53B1A" w:rsidP="00736130">
            <w:pPr>
              <w:pStyle w:val="3GPPAgreements"/>
              <w:rPr>
                <w:sz w:val="20"/>
              </w:rPr>
            </w:pPr>
            <w:r w:rsidRPr="009D081F">
              <w:rPr>
                <w:sz w:val="20"/>
              </w:rPr>
              <w:t>A PRS resource should have a PRS resource ID and a PRS sequence should have a PRS sequence ID</w:t>
            </w:r>
          </w:p>
          <w:p w14:paraId="7F8F4C4B" w14:textId="77777777" w:rsidR="00D53B1A" w:rsidRPr="009D081F" w:rsidRDefault="00D53B1A" w:rsidP="00736130">
            <w:pPr>
              <w:pStyle w:val="3GPPAgreements"/>
              <w:rPr>
                <w:sz w:val="20"/>
              </w:rPr>
            </w:pPr>
            <w:r w:rsidRPr="009D081F">
              <w:rPr>
                <w:sz w:val="20"/>
              </w:rPr>
              <w:t>FFS: whether support of PRS frequency hopping is needed</w:t>
            </w:r>
          </w:p>
          <w:p w14:paraId="376ED062" w14:textId="77777777" w:rsidR="00D53B1A" w:rsidRPr="009D081F" w:rsidRDefault="00D53B1A" w:rsidP="00736130">
            <w:pPr>
              <w:pStyle w:val="3GPPAgreements"/>
              <w:rPr>
                <w:sz w:val="20"/>
              </w:rPr>
            </w:pPr>
            <w:r w:rsidRPr="009D081F">
              <w:rPr>
                <w:sz w:val="20"/>
              </w:rPr>
              <w:t>For NR DL PRS resource design:</w:t>
            </w:r>
          </w:p>
          <w:p w14:paraId="313D1240" w14:textId="77777777" w:rsidR="00D53B1A" w:rsidRPr="009D081F" w:rsidRDefault="00D53B1A" w:rsidP="00D53B1A">
            <w:pPr>
              <w:pStyle w:val="3GPPAgreements"/>
              <w:numPr>
                <w:ilvl w:val="1"/>
                <w:numId w:val="9"/>
              </w:numPr>
              <w:rPr>
                <w:sz w:val="20"/>
              </w:rPr>
            </w:pPr>
            <w:r>
              <w:rPr>
                <w:sz w:val="20"/>
              </w:rPr>
              <w:t>One antenna port is supported</w:t>
            </w:r>
          </w:p>
          <w:p w14:paraId="633D2B36" w14:textId="1B2AC90D" w:rsidR="00D53B1A" w:rsidRPr="00D53B1A" w:rsidRDefault="00D53B1A" w:rsidP="00D53B1A">
            <w:pPr>
              <w:pStyle w:val="3GPPAgreements"/>
              <w:numPr>
                <w:ilvl w:val="2"/>
                <w:numId w:val="9"/>
              </w:numPr>
              <w:rPr>
                <w:sz w:val="20"/>
              </w:rPr>
            </w:pPr>
            <w:r w:rsidRPr="009D081F">
              <w:rPr>
                <w:sz w:val="20"/>
              </w:rPr>
              <w:t>FFS: configurable number of antenna ports (more than one) in addition to support of a single port</w:t>
            </w:r>
          </w:p>
        </w:tc>
      </w:tr>
    </w:tbl>
    <w:p w14:paraId="03FEF618" w14:textId="77777777" w:rsidR="00D53B1A" w:rsidRPr="00D53B1A" w:rsidRDefault="00D53B1A" w:rsidP="00D53B1A"/>
    <w:p w14:paraId="47D85AE8" w14:textId="6D95A949" w:rsidR="009B78D2" w:rsidRDefault="009B78D2" w:rsidP="009B78D2">
      <w:pPr>
        <w:pStyle w:val="3GPPText"/>
        <w:rPr>
          <w:u w:val="single"/>
          <w:lang w:val="en-GB"/>
        </w:rPr>
      </w:pPr>
      <w:r w:rsidRPr="009B78D2">
        <w:rPr>
          <w:u w:val="single"/>
          <w:lang w:val="en-GB"/>
        </w:rPr>
        <w:t>PRS Resource</w:t>
      </w:r>
    </w:p>
    <w:p w14:paraId="4E2186A8" w14:textId="33FB04C5" w:rsidR="00DB2EB5" w:rsidRPr="00DB2EB5" w:rsidRDefault="00604555" w:rsidP="009B78D2">
      <w:pPr>
        <w:pStyle w:val="3GPPText"/>
        <w:rPr>
          <w:lang w:val="en-GB"/>
        </w:rPr>
      </w:pPr>
      <w:r>
        <w:rPr>
          <w:lang w:val="en-GB"/>
        </w:rPr>
        <w:t xml:space="preserve">If PRS </w:t>
      </w:r>
      <w:r w:rsidR="00766C4A">
        <w:rPr>
          <w:lang w:val="en-GB"/>
        </w:rPr>
        <w:t xml:space="preserve">resource </w:t>
      </w:r>
      <w:r w:rsidR="00E92994">
        <w:rPr>
          <w:lang w:val="en-GB"/>
        </w:rPr>
        <w:t>set</w:t>
      </w:r>
      <w:r>
        <w:rPr>
          <w:lang w:val="en-GB"/>
        </w:rPr>
        <w:t xml:space="preserve"> is introduced, </w:t>
      </w:r>
      <w:r w:rsidR="00E92994">
        <w:rPr>
          <w:lang w:val="en-GB"/>
        </w:rPr>
        <w:t>it can</w:t>
      </w:r>
      <w:r w:rsidR="00242D09">
        <w:rPr>
          <w:lang w:val="en-GB"/>
        </w:rPr>
        <w:t xml:space="preserve"> </w:t>
      </w:r>
      <w:r>
        <w:rPr>
          <w:lang w:val="en-GB"/>
        </w:rPr>
        <w:t xml:space="preserve">support </w:t>
      </w:r>
      <w:r w:rsidR="00242D09">
        <w:rPr>
          <w:lang w:val="en-GB"/>
        </w:rPr>
        <w:t>multiple PRS resources</w:t>
      </w:r>
      <w:r>
        <w:rPr>
          <w:lang w:val="en-GB"/>
        </w:rPr>
        <w:t xml:space="preserve">, each associated with unique ID identifying </w:t>
      </w:r>
      <w:r w:rsidR="00766C4A">
        <w:rPr>
          <w:lang w:val="en-GB"/>
        </w:rPr>
        <w:t xml:space="preserve">specific </w:t>
      </w:r>
      <w:r>
        <w:rPr>
          <w:lang w:val="en-GB"/>
        </w:rPr>
        <w:t>transmission point</w:t>
      </w:r>
      <w:r w:rsidR="008349A7">
        <w:rPr>
          <w:lang w:val="en-GB"/>
        </w:rPr>
        <w:t xml:space="preserve"> or </w:t>
      </w:r>
      <w:r w:rsidR="00766C4A">
        <w:rPr>
          <w:lang w:val="en-GB"/>
        </w:rPr>
        <w:t>beam</w:t>
      </w:r>
      <w:r w:rsidR="00242D09">
        <w:rPr>
          <w:lang w:val="en-GB"/>
        </w:rPr>
        <w:t xml:space="preserve">. </w:t>
      </w:r>
      <w:r w:rsidR="00766C4A">
        <w:rPr>
          <w:lang w:val="en-GB"/>
        </w:rPr>
        <w:t xml:space="preserve">The </w:t>
      </w:r>
      <w:r w:rsidR="00064177">
        <w:rPr>
          <w:lang w:val="en-GB"/>
        </w:rPr>
        <w:t xml:space="preserve">individual </w:t>
      </w:r>
      <w:r w:rsidR="00766C4A">
        <w:rPr>
          <w:lang w:val="en-GB"/>
        </w:rPr>
        <w:t>PRS resource may be described by the following parameters:</w:t>
      </w:r>
    </w:p>
    <w:p w14:paraId="76DCD8D3" w14:textId="1F778904" w:rsidR="007D77FF" w:rsidRDefault="009B78D2" w:rsidP="007D77FF">
      <w:pPr>
        <w:pStyle w:val="3GPPAgreements"/>
      </w:pPr>
      <w:r>
        <w:t>Time Allocation:</w:t>
      </w:r>
    </w:p>
    <w:p w14:paraId="52245AFC" w14:textId="2674BF9B" w:rsidR="009B78D2" w:rsidRDefault="007D77FF" w:rsidP="007D77FF">
      <w:pPr>
        <w:pStyle w:val="3GPPAgreements"/>
        <w:numPr>
          <w:ilvl w:val="1"/>
          <w:numId w:val="9"/>
        </w:numPr>
      </w:pPr>
      <w:r>
        <w:t xml:space="preserve">Configurable number of consecutive </w:t>
      </w:r>
      <w:r w:rsidR="009B78D2">
        <w:t>symbols</w:t>
      </w:r>
      <w:r>
        <w:t xml:space="preserve"> per </w:t>
      </w:r>
      <w:r w:rsidR="00DB2EB5">
        <w:t xml:space="preserve">single </w:t>
      </w:r>
      <w:r>
        <w:t>PRS resource</w:t>
      </w:r>
      <w:r w:rsidR="00604555">
        <w:t xml:space="preserve"> (e.g. N</w:t>
      </w:r>
      <w:r w:rsidR="00604555" w:rsidRPr="00604555">
        <w:rPr>
          <w:vertAlign w:val="subscript"/>
        </w:rPr>
        <w:t>PRS</w:t>
      </w:r>
      <w:r w:rsidR="00604555">
        <w:t>_</w:t>
      </w:r>
      <w:r w:rsidR="00604555" w:rsidRPr="00604555">
        <w:rPr>
          <w:vertAlign w:val="subscript"/>
        </w:rPr>
        <w:t>SYMB</w:t>
      </w:r>
      <w:r w:rsidR="00604555">
        <w:t xml:space="preserve"> = 1, 2,… 8,)</w:t>
      </w:r>
    </w:p>
    <w:p w14:paraId="47D01AC5" w14:textId="05906E8A" w:rsidR="00DB2EB5" w:rsidRDefault="00DB2EB5" w:rsidP="007D77FF">
      <w:pPr>
        <w:pStyle w:val="3GPPAgreements"/>
        <w:numPr>
          <w:ilvl w:val="1"/>
          <w:numId w:val="9"/>
        </w:numPr>
      </w:pPr>
      <w:r>
        <w:t>Start symbol within slot</w:t>
      </w:r>
      <w:r w:rsidR="00604555">
        <w:t xml:space="preserve"> (e.g. </w:t>
      </w:r>
      <w:proofErr w:type="spellStart"/>
      <w:r w:rsidR="00604555" w:rsidRPr="00604555">
        <w:rPr>
          <w:i/>
        </w:rPr>
        <w:t>l</w:t>
      </w:r>
      <w:r w:rsidR="00604555" w:rsidRPr="00604555">
        <w:rPr>
          <w:vertAlign w:val="subscript"/>
        </w:rPr>
        <w:t>PRS</w:t>
      </w:r>
      <w:r w:rsidR="00604555">
        <w:t>_</w:t>
      </w:r>
      <w:r w:rsidR="00604555" w:rsidRPr="00604555">
        <w:rPr>
          <w:vertAlign w:val="subscript"/>
        </w:rPr>
        <w:t>START</w:t>
      </w:r>
      <w:r w:rsidR="00604555">
        <w:t>_</w:t>
      </w:r>
      <w:r w:rsidR="00604555" w:rsidRPr="00604555">
        <w:rPr>
          <w:vertAlign w:val="subscript"/>
        </w:rPr>
        <w:t>SYMB</w:t>
      </w:r>
      <w:proofErr w:type="spellEnd"/>
      <w:r w:rsidR="00604555">
        <w:t xml:space="preserve"> = 1, 2,… 14)</w:t>
      </w:r>
    </w:p>
    <w:p w14:paraId="70F3F6C0" w14:textId="7C243466" w:rsidR="00DB2EB5" w:rsidRDefault="00DB2EB5" w:rsidP="007D77FF">
      <w:pPr>
        <w:pStyle w:val="3GPPAgreements"/>
        <w:numPr>
          <w:ilvl w:val="1"/>
          <w:numId w:val="9"/>
        </w:numPr>
      </w:pPr>
      <w:r>
        <w:t xml:space="preserve">Start slot </w:t>
      </w:r>
      <w:proofErr w:type="spellStart"/>
      <w:r w:rsidR="00604555" w:rsidRPr="004A7D2A">
        <w:rPr>
          <w:i/>
        </w:rPr>
        <w:t>n</w:t>
      </w:r>
      <w:r w:rsidR="00604555" w:rsidRPr="00604555">
        <w:rPr>
          <w:vertAlign w:val="subscript"/>
        </w:rPr>
        <w:t>PRS</w:t>
      </w:r>
      <w:proofErr w:type="spellEnd"/>
      <w:r w:rsidR="00604555">
        <w:t xml:space="preserve"> </w:t>
      </w:r>
      <w:r>
        <w:t>and period</w:t>
      </w:r>
      <w:r w:rsidR="00604555">
        <w:t xml:space="preserve"> of PRS resource transmission T</w:t>
      </w:r>
      <w:r w:rsidR="00604555" w:rsidRPr="00604555">
        <w:rPr>
          <w:vertAlign w:val="subscript"/>
        </w:rPr>
        <w:t>PRS</w:t>
      </w:r>
    </w:p>
    <w:p w14:paraId="1D3D281F" w14:textId="316F2141" w:rsidR="007D77FF" w:rsidRDefault="009B78D2" w:rsidP="007D77FF">
      <w:pPr>
        <w:pStyle w:val="3GPPAgreements"/>
      </w:pPr>
      <w:r>
        <w:t>Frequency Allocation:</w:t>
      </w:r>
    </w:p>
    <w:p w14:paraId="57C3542E" w14:textId="623B026B" w:rsidR="009B78D2" w:rsidRDefault="009B78D2" w:rsidP="007D77FF">
      <w:pPr>
        <w:pStyle w:val="3GPPAgreements"/>
        <w:numPr>
          <w:ilvl w:val="1"/>
          <w:numId w:val="9"/>
        </w:numPr>
      </w:pPr>
      <w:r>
        <w:t>Co</w:t>
      </w:r>
      <w:r w:rsidR="007D77FF">
        <w:t xml:space="preserve">nfigurable number of REs within </w:t>
      </w:r>
      <w:r>
        <w:t>symbols 1</w:t>
      </w:r>
      <w:r w:rsidR="007D77FF">
        <w:t>, 2, 4, 6 within PRB</w:t>
      </w:r>
    </w:p>
    <w:p w14:paraId="0CD89E5D" w14:textId="77777777" w:rsidR="007D77FF" w:rsidRDefault="009B78D2" w:rsidP="00242D09">
      <w:pPr>
        <w:pStyle w:val="3GPPAgreements"/>
        <w:numPr>
          <w:ilvl w:val="1"/>
          <w:numId w:val="9"/>
        </w:numPr>
      </w:pPr>
      <w:r>
        <w:t>Frequency shift</w:t>
      </w:r>
    </w:p>
    <w:p w14:paraId="4009AABB" w14:textId="4A506519" w:rsidR="009B78D2" w:rsidRDefault="007D77FF" w:rsidP="00242D09">
      <w:pPr>
        <w:pStyle w:val="3GPPAgreements"/>
        <w:numPr>
          <w:ilvl w:val="2"/>
          <w:numId w:val="9"/>
        </w:numPr>
      </w:pPr>
      <w:r>
        <w:t>Resource element position</w:t>
      </w:r>
      <w:r w:rsidR="00371D6E">
        <w:t>(s)</w:t>
      </w:r>
      <w:r>
        <w:t xml:space="preserve"> </w:t>
      </w:r>
      <w:r w:rsidR="009B10DA">
        <w:t xml:space="preserve">inside PRB for </w:t>
      </w:r>
      <w:r>
        <w:t>each symbol of PRS resource</w:t>
      </w:r>
    </w:p>
    <w:p w14:paraId="7B81525B" w14:textId="2C1579B2" w:rsidR="009B78D2" w:rsidRDefault="009B78D2" w:rsidP="007D77FF">
      <w:pPr>
        <w:pStyle w:val="3GPPAgreements"/>
      </w:pPr>
      <w:r>
        <w:t>Number of ports:</w:t>
      </w:r>
    </w:p>
    <w:p w14:paraId="7A206339" w14:textId="16BCB1FF" w:rsidR="009B10DA" w:rsidRDefault="009B10DA" w:rsidP="009B10DA">
      <w:pPr>
        <w:pStyle w:val="3GPPAgreements"/>
        <w:numPr>
          <w:ilvl w:val="1"/>
          <w:numId w:val="9"/>
        </w:numPr>
      </w:pPr>
      <w:r>
        <w:t xml:space="preserve">Number of antenna ports </w:t>
      </w:r>
      <w:r w:rsidR="00B53ED5">
        <w:t xml:space="preserve">per </w:t>
      </w:r>
      <w:r>
        <w:t>PRS resource</w:t>
      </w:r>
      <w:r w:rsidR="00B53ED5">
        <w:t>:</w:t>
      </w:r>
      <w:r>
        <w:t xml:space="preserve"> 1 or 2</w:t>
      </w:r>
    </w:p>
    <w:p w14:paraId="65F87E80" w14:textId="73798480" w:rsidR="0025607B" w:rsidRDefault="0025607B" w:rsidP="0025607B">
      <w:pPr>
        <w:pStyle w:val="3GPPAgreements"/>
      </w:pPr>
      <w:r>
        <w:t>PRS Resource ID</w:t>
      </w:r>
    </w:p>
    <w:p w14:paraId="17DD1957" w14:textId="13282644" w:rsidR="0025607B" w:rsidRDefault="0025607B" w:rsidP="0025607B">
      <w:pPr>
        <w:pStyle w:val="3GPPAgreements"/>
        <w:numPr>
          <w:ilvl w:val="1"/>
          <w:numId w:val="9"/>
        </w:numPr>
      </w:pPr>
      <w:r>
        <w:t>In order to identify allocated PRS resource in terms of transmission, measurements and reporting</w:t>
      </w:r>
    </w:p>
    <w:p w14:paraId="40D93FD3" w14:textId="480B8B7F" w:rsidR="00766C4A" w:rsidRDefault="00766C4A" w:rsidP="00766C4A">
      <w:pPr>
        <w:pStyle w:val="3GPPText"/>
      </w:pPr>
      <w:r>
        <w:t xml:space="preserve">The PRS </w:t>
      </w:r>
      <w:r w:rsidRPr="00766C4A">
        <w:rPr>
          <w:lang w:val="en-GB"/>
        </w:rPr>
        <w:t>resource</w:t>
      </w:r>
      <w:r>
        <w:t xml:space="preserve"> can be repeated multiple times (e.g. at </w:t>
      </w:r>
      <w:r w:rsidRPr="00766C4A">
        <w:rPr>
          <w:i/>
        </w:rPr>
        <w:t>N</w:t>
      </w:r>
      <w:r>
        <w:t xml:space="preserve"> PRS occasions) to enable DL TX beam sweeping </w:t>
      </w:r>
      <w:r w:rsidRPr="00766C4A">
        <w:rPr>
          <w:lang w:val="en-GB"/>
        </w:rPr>
        <w:t>functionality</w:t>
      </w:r>
      <w:r>
        <w:rPr>
          <w:lang w:val="en-GB"/>
        </w:rPr>
        <w:t xml:space="preserve">. In addition, it can be configurable </w:t>
      </w:r>
      <w:r w:rsidR="0091350E">
        <w:rPr>
          <w:lang w:val="en-GB"/>
        </w:rPr>
        <w:t xml:space="preserve">and indicated </w:t>
      </w:r>
      <w:r>
        <w:rPr>
          <w:lang w:val="en-GB"/>
        </w:rPr>
        <w:t xml:space="preserve">whether </w:t>
      </w:r>
      <w:r w:rsidR="0091350E">
        <w:rPr>
          <w:lang w:val="en-GB"/>
        </w:rPr>
        <w:t>TX beam sweeping is enabled across PRS resource occasions (within a pool or across multiple resource pool instances). Therefore each PRS resource can</w:t>
      </w:r>
      <w:r w:rsidR="008F7E34">
        <w:rPr>
          <w:lang w:val="en-GB"/>
        </w:rPr>
        <w:t xml:space="preserve"> be additional characterized by:</w:t>
      </w:r>
    </w:p>
    <w:p w14:paraId="48737278" w14:textId="4CBE0914" w:rsidR="009B10DA" w:rsidRDefault="009B10DA" w:rsidP="009B10DA">
      <w:pPr>
        <w:pStyle w:val="3GPPAgreements"/>
      </w:pPr>
      <w:r>
        <w:t>Number of repeated PRS resource occasions:</w:t>
      </w:r>
    </w:p>
    <w:p w14:paraId="0DB3FB58" w14:textId="2AF4DED0" w:rsidR="009B10DA" w:rsidRDefault="009B10DA" w:rsidP="009B10DA">
      <w:pPr>
        <w:pStyle w:val="3GPPAgreements"/>
        <w:numPr>
          <w:ilvl w:val="1"/>
          <w:numId w:val="9"/>
        </w:numPr>
      </w:pPr>
      <w:r>
        <w:t>Number of consecutive repetitions of PRS resource</w:t>
      </w:r>
      <w:r w:rsidR="0091350E">
        <w:t>s</w:t>
      </w:r>
      <w:r w:rsidR="00B53ED5">
        <w:t>: 1, 2,</w:t>
      </w:r>
      <w:r w:rsidR="008349A7">
        <w:t>…</w:t>
      </w:r>
      <w:proofErr w:type="gramStart"/>
      <w:r w:rsidR="008349A7">
        <w:t>,</w:t>
      </w:r>
      <w:r w:rsidR="00B53ED5">
        <w:t>8</w:t>
      </w:r>
      <w:proofErr w:type="gramEnd"/>
      <w:r w:rsidR="008349A7">
        <w:t>,…</w:t>
      </w:r>
    </w:p>
    <w:p w14:paraId="2C481EA1" w14:textId="56A7D893" w:rsidR="00B53ED5" w:rsidRDefault="00B53ED5" w:rsidP="00B53ED5">
      <w:pPr>
        <w:pStyle w:val="3GPPAgreements"/>
      </w:pPr>
      <w:r>
        <w:t>TX Beam Sweeping</w:t>
      </w:r>
      <w:r w:rsidR="0091350E">
        <w:t xml:space="preserve"> Indication</w:t>
      </w:r>
    </w:p>
    <w:p w14:paraId="094E8087" w14:textId="035EDDFB" w:rsidR="00B53ED5" w:rsidRDefault="00B53ED5" w:rsidP="00B53ED5">
      <w:pPr>
        <w:pStyle w:val="3GPPAgreements"/>
        <w:numPr>
          <w:ilvl w:val="1"/>
          <w:numId w:val="9"/>
        </w:numPr>
      </w:pPr>
      <w:r>
        <w:t>Indicates whether</w:t>
      </w:r>
      <w:r w:rsidR="00371D6E">
        <w:t xml:space="preserve"> </w:t>
      </w:r>
      <w:r w:rsidR="0091350E">
        <w:t xml:space="preserve">UE can assume that </w:t>
      </w:r>
      <w:r w:rsidR="00371D6E">
        <w:t xml:space="preserve">DL </w:t>
      </w:r>
      <w:r>
        <w:t xml:space="preserve">TX beam sweeping </w:t>
      </w:r>
      <w:r w:rsidR="00371D6E">
        <w:t>is o</w:t>
      </w:r>
      <w:r>
        <w:t>n/off</w:t>
      </w:r>
      <w:r w:rsidR="00371D6E">
        <w:t xml:space="preserve">. </w:t>
      </w:r>
      <w:r w:rsidR="0091350E">
        <w:t>If it is “on” UE assumes that each PRS occasion can be transmitted using different a</w:t>
      </w:r>
      <w:r w:rsidR="008F7E34">
        <w:t>ntenna ports or spatial antenna</w:t>
      </w:r>
      <w:r w:rsidR="0091350E">
        <w:t xml:space="preserve"> filters. Otherwise</w:t>
      </w:r>
      <w:r w:rsidR="008F7E34">
        <w:t>,</w:t>
      </w:r>
      <w:r w:rsidR="0091350E">
        <w:t xml:space="preserve"> if it is “off” UE can assume that transmissions across PRS occasions use the same spatial filter/antenna port.</w:t>
      </w:r>
    </w:p>
    <w:p w14:paraId="3F35FC4C" w14:textId="77777777" w:rsidR="00371D6E" w:rsidRDefault="00371D6E" w:rsidP="00371D6E">
      <w:pPr>
        <w:pStyle w:val="3GPPAgreements"/>
        <w:numPr>
          <w:ilvl w:val="0"/>
          <w:numId w:val="0"/>
        </w:numPr>
        <w:ind w:left="284" w:hanging="284"/>
      </w:pPr>
    </w:p>
    <w:p w14:paraId="6DD54E51" w14:textId="36C0DD96" w:rsidR="0091350E" w:rsidRDefault="0091350E" w:rsidP="0091350E">
      <w:pPr>
        <w:pStyle w:val="3GPPAgreements"/>
        <w:numPr>
          <w:ilvl w:val="0"/>
          <w:numId w:val="0"/>
        </w:numPr>
      </w:pPr>
      <w:r>
        <w:lastRenderedPageBreak/>
        <w:t xml:space="preserve">Under above assumptions the RX beam sweeping for given TX beam (if supported by UE) can be implemented across symbols of </w:t>
      </w:r>
      <w:r w:rsidR="0025607B">
        <w:t xml:space="preserve">each </w:t>
      </w:r>
      <w:r>
        <w:t>PRS occasions</w:t>
      </w:r>
      <w:r w:rsidR="008F7E34">
        <w:t xml:space="preserve"> (see </w:t>
      </w:r>
      <w:r w:rsidR="008F7E34">
        <w:fldChar w:fldCharType="begin"/>
      </w:r>
      <w:r w:rsidR="008F7E34">
        <w:instrText xml:space="preserve"> REF _Ref534751103 \h  \* MERGEFORMAT </w:instrText>
      </w:r>
      <w:r w:rsidR="008F7E34">
        <w:fldChar w:fldCharType="separate"/>
      </w:r>
      <w:r w:rsidR="00583350">
        <w:t>Figure 3</w:t>
      </w:r>
      <w:r w:rsidR="008F7E34">
        <w:fldChar w:fldCharType="end"/>
      </w:r>
      <w:r w:rsidR="008F7E34">
        <w:t>)</w:t>
      </w:r>
      <w:r>
        <w:t>.</w:t>
      </w:r>
    </w:p>
    <w:p w14:paraId="69769550" w14:textId="77777777" w:rsidR="008F7E34" w:rsidRDefault="008F7E34" w:rsidP="0091350E">
      <w:pPr>
        <w:pStyle w:val="3GPPAgreements"/>
        <w:numPr>
          <w:ilvl w:val="0"/>
          <w:numId w:val="0"/>
        </w:numPr>
      </w:pPr>
    </w:p>
    <w:p w14:paraId="225552FD" w14:textId="41249D0A" w:rsidR="00371D6E" w:rsidRDefault="00766C4A" w:rsidP="00371D6E">
      <w:pPr>
        <w:pStyle w:val="3GPPText"/>
        <w:jc w:val="center"/>
      </w:pPr>
      <w:r w:rsidRPr="00371D6E">
        <w:object w:dxaOrig="12030" w:dyaOrig="7190" w14:anchorId="474AEA1E">
          <v:shape id="_x0000_i1027" type="#_x0000_t75" style="width:328.65pt;height:196.05pt" o:ole="">
            <v:imagedata r:id="rId18" o:title=""/>
          </v:shape>
          <o:OLEObject Type="Embed" ProgID="Visio.Drawing.15" ShapeID="_x0000_i1027" DrawAspect="Content" ObjectID="_1611779989" r:id="rId19"/>
        </w:object>
      </w:r>
    </w:p>
    <w:p w14:paraId="76952E38" w14:textId="6070E9EF" w:rsidR="00371D6E" w:rsidRDefault="00371D6E" w:rsidP="00371D6E">
      <w:pPr>
        <w:pStyle w:val="Caption"/>
        <w:jc w:val="center"/>
      </w:pPr>
      <w:bookmarkStart w:id="4" w:name="_Ref534751103"/>
      <w:r>
        <w:t xml:space="preserve">Figure </w:t>
      </w:r>
      <w:r>
        <w:fldChar w:fldCharType="begin"/>
      </w:r>
      <w:r>
        <w:instrText xml:space="preserve"> SEQ Figure \* ARABIC </w:instrText>
      </w:r>
      <w:r>
        <w:fldChar w:fldCharType="separate"/>
      </w:r>
      <w:r w:rsidR="00583350">
        <w:rPr>
          <w:noProof/>
        </w:rPr>
        <w:t>3</w:t>
      </w:r>
      <w:r>
        <w:fldChar w:fldCharType="end"/>
      </w:r>
      <w:bookmarkEnd w:id="4"/>
      <w:r>
        <w:t>: DL PRS Occasions and TX Beam Sweeping</w:t>
      </w:r>
    </w:p>
    <w:p w14:paraId="054B0192" w14:textId="77777777" w:rsidR="008F7E34" w:rsidRPr="008F7E34" w:rsidRDefault="008F7E34" w:rsidP="008F7E34">
      <w:pPr>
        <w:pStyle w:val="3GPPText"/>
      </w:pPr>
    </w:p>
    <w:p w14:paraId="4B87166C" w14:textId="62BE4A31" w:rsidR="001C6AEF" w:rsidRDefault="001C6AEF" w:rsidP="00C4135C">
      <w:pPr>
        <w:pStyle w:val="3GPPText"/>
        <w:numPr>
          <w:ilvl w:val="0"/>
          <w:numId w:val="13"/>
        </w:numPr>
        <w:rPr>
          <w:lang w:val="en-GB"/>
        </w:rPr>
      </w:pPr>
    </w:p>
    <w:p w14:paraId="435072C3" w14:textId="2804AF05" w:rsidR="001C6AEF" w:rsidRPr="00F37ABA" w:rsidRDefault="001C6AEF" w:rsidP="00C4135C">
      <w:pPr>
        <w:pStyle w:val="3GPPText"/>
        <w:numPr>
          <w:ilvl w:val="1"/>
          <w:numId w:val="16"/>
        </w:numPr>
        <w:rPr>
          <w:b/>
          <w:lang w:val="en-GB"/>
        </w:rPr>
      </w:pPr>
      <w:r w:rsidRPr="00F37ABA">
        <w:rPr>
          <w:b/>
          <w:lang w:val="en-GB"/>
        </w:rPr>
        <w:t xml:space="preserve">NR PRS </w:t>
      </w:r>
      <w:r w:rsidR="0025607B" w:rsidRPr="00F37ABA">
        <w:rPr>
          <w:b/>
          <w:lang w:val="en-GB"/>
        </w:rPr>
        <w:t>R</w:t>
      </w:r>
      <w:r w:rsidRPr="00F37ABA">
        <w:rPr>
          <w:b/>
          <w:lang w:val="en-GB"/>
        </w:rPr>
        <w:t>esource allocation/configuration support</w:t>
      </w:r>
      <w:r w:rsidR="0025607B" w:rsidRPr="00F37ABA">
        <w:rPr>
          <w:b/>
          <w:lang w:val="en-GB"/>
        </w:rPr>
        <w:t>s</w:t>
      </w:r>
      <w:r w:rsidRPr="00F37ABA">
        <w:rPr>
          <w:b/>
          <w:lang w:val="en-GB"/>
        </w:rPr>
        <w:t xml:space="preserve"> DL TX beamforming and beam-sweeping</w:t>
      </w:r>
      <w:r w:rsidR="00766C4A" w:rsidRPr="00F37ABA">
        <w:rPr>
          <w:b/>
          <w:lang w:val="en-GB"/>
        </w:rPr>
        <w:t xml:space="preserve"> as well as possibility of DL RX beamforming </w:t>
      </w:r>
      <w:r w:rsidR="0025607B" w:rsidRPr="00F37ABA">
        <w:rPr>
          <w:b/>
          <w:lang w:val="en-GB"/>
        </w:rPr>
        <w:t xml:space="preserve">by </w:t>
      </w:r>
      <w:r w:rsidR="00766C4A" w:rsidRPr="00F37ABA">
        <w:rPr>
          <w:b/>
          <w:lang w:val="en-GB"/>
        </w:rPr>
        <w:t>UE</w:t>
      </w:r>
    </w:p>
    <w:p w14:paraId="1375D0BF" w14:textId="1A4FB156" w:rsidR="001C6AEF" w:rsidRPr="00F37ABA" w:rsidRDefault="001C6AEF" w:rsidP="00C4135C">
      <w:pPr>
        <w:pStyle w:val="3GPPText"/>
        <w:numPr>
          <w:ilvl w:val="1"/>
          <w:numId w:val="16"/>
        </w:numPr>
        <w:rPr>
          <w:b/>
          <w:lang w:val="en-GB"/>
        </w:rPr>
      </w:pPr>
      <w:r w:rsidRPr="00F37ABA">
        <w:rPr>
          <w:b/>
          <w:lang w:val="en-GB"/>
        </w:rPr>
        <w:t xml:space="preserve">NR PRS </w:t>
      </w:r>
      <w:r w:rsidR="0025607B" w:rsidRPr="00F37ABA">
        <w:rPr>
          <w:b/>
          <w:lang w:val="en-GB"/>
        </w:rPr>
        <w:t>R</w:t>
      </w:r>
      <w:r w:rsidRPr="00F37ABA">
        <w:rPr>
          <w:b/>
          <w:lang w:val="en-GB"/>
        </w:rPr>
        <w:t xml:space="preserve">esource supports </w:t>
      </w:r>
      <w:r w:rsidR="0025607B" w:rsidRPr="00F37ABA">
        <w:rPr>
          <w:b/>
          <w:lang w:val="en-GB"/>
        </w:rPr>
        <w:t xml:space="preserve">PRS transmission from </w:t>
      </w:r>
      <w:r w:rsidR="008F7E34">
        <w:rPr>
          <w:b/>
          <w:lang w:val="en-GB"/>
        </w:rPr>
        <w:t xml:space="preserve">one or </w:t>
      </w:r>
      <w:r w:rsidRPr="00F37ABA">
        <w:rPr>
          <w:b/>
          <w:lang w:val="en-GB"/>
        </w:rPr>
        <w:t>two TX ports</w:t>
      </w:r>
    </w:p>
    <w:p w14:paraId="35A1D622" w14:textId="2817548F" w:rsidR="001C6AEF" w:rsidRPr="00F37ABA" w:rsidRDefault="001C6AEF" w:rsidP="00C4135C">
      <w:pPr>
        <w:pStyle w:val="3GPPText"/>
        <w:numPr>
          <w:ilvl w:val="1"/>
          <w:numId w:val="16"/>
        </w:numPr>
        <w:rPr>
          <w:b/>
          <w:lang w:val="en-GB"/>
        </w:rPr>
      </w:pPr>
      <w:r w:rsidRPr="00F37ABA">
        <w:rPr>
          <w:b/>
          <w:lang w:val="en-GB"/>
        </w:rPr>
        <w:t xml:space="preserve">NR PRS </w:t>
      </w:r>
      <w:r w:rsidR="0025607B" w:rsidRPr="00F37ABA">
        <w:rPr>
          <w:b/>
          <w:lang w:val="en-GB"/>
        </w:rPr>
        <w:t>R</w:t>
      </w:r>
      <w:r w:rsidRPr="00F37ABA">
        <w:rPr>
          <w:b/>
          <w:lang w:val="en-GB"/>
        </w:rPr>
        <w:t xml:space="preserve">esource </w:t>
      </w:r>
      <w:r w:rsidR="0025607B" w:rsidRPr="00F37ABA">
        <w:rPr>
          <w:b/>
          <w:lang w:val="en-GB"/>
        </w:rPr>
        <w:t xml:space="preserve">supports </w:t>
      </w:r>
      <w:r w:rsidRPr="00F37ABA">
        <w:rPr>
          <w:b/>
          <w:lang w:val="en-GB"/>
        </w:rPr>
        <w:t xml:space="preserve">configurable number of </w:t>
      </w:r>
      <w:r w:rsidR="0025607B" w:rsidRPr="00F37ABA">
        <w:rPr>
          <w:b/>
          <w:lang w:val="en-GB"/>
        </w:rPr>
        <w:t xml:space="preserve">consecutive </w:t>
      </w:r>
      <w:r w:rsidRPr="00F37ABA">
        <w:rPr>
          <w:b/>
          <w:lang w:val="en-GB"/>
        </w:rPr>
        <w:t xml:space="preserve">OFDM symbols, representing single PRS </w:t>
      </w:r>
      <w:r w:rsidR="0025607B" w:rsidRPr="00F37ABA">
        <w:rPr>
          <w:b/>
          <w:lang w:val="en-GB"/>
        </w:rPr>
        <w:t>R</w:t>
      </w:r>
      <w:r w:rsidRPr="00F37ABA">
        <w:rPr>
          <w:b/>
          <w:lang w:val="en-GB"/>
        </w:rPr>
        <w:t xml:space="preserve">esource </w:t>
      </w:r>
      <w:r w:rsidR="00F0295E">
        <w:rPr>
          <w:b/>
          <w:lang w:val="en-GB"/>
        </w:rPr>
        <w:t>o</w:t>
      </w:r>
      <w:r w:rsidRPr="00F37ABA">
        <w:rPr>
          <w:b/>
          <w:lang w:val="en-GB"/>
        </w:rPr>
        <w:t>ccasion</w:t>
      </w:r>
    </w:p>
    <w:p w14:paraId="0837EDA0" w14:textId="47358ECD" w:rsidR="001C6AEF" w:rsidRDefault="0025607B" w:rsidP="00C4135C">
      <w:pPr>
        <w:pStyle w:val="3GPPText"/>
        <w:numPr>
          <w:ilvl w:val="1"/>
          <w:numId w:val="16"/>
        </w:numPr>
        <w:rPr>
          <w:b/>
          <w:lang w:val="en-GB"/>
        </w:rPr>
      </w:pPr>
      <w:r w:rsidRPr="00F37ABA">
        <w:rPr>
          <w:b/>
          <w:lang w:val="en-GB"/>
        </w:rPr>
        <w:t xml:space="preserve">NR PRS DL TX beam-sweeping is supported </w:t>
      </w:r>
      <w:r w:rsidR="001F70C2" w:rsidRPr="00F37ABA">
        <w:rPr>
          <w:b/>
          <w:lang w:val="en-GB"/>
        </w:rPr>
        <w:t xml:space="preserve">and can be enabled or disabled </w:t>
      </w:r>
      <w:r w:rsidRPr="00F37ABA">
        <w:rPr>
          <w:b/>
          <w:lang w:val="en-GB"/>
        </w:rPr>
        <w:t xml:space="preserve">across </w:t>
      </w:r>
      <w:r w:rsidR="001F70C2" w:rsidRPr="00F37ABA">
        <w:rPr>
          <w:b/>
          <w:lang w:val="en-GB"/>
        </w:rPr>
        <w:t xml:space="preserve">different </w:t>
      </w:r>
      <w:r w:rsidRPr="00F37ABA">
        <w:rPr>
          <w:b/>
          <w:lang w:val="en-GB"/>
        </w:rPr>
        <w:t>PRS Resource Occasions</w:t>
      </w:r>
    </w:p>
    <w:p w14:paraId="07834613" w14:textId="77777777" w:rsidR="00630E24" w:rsidRDefault="00630E24" w:rsidP="00195704">
      <w:pPr>
        <w:pStyle w:val="3GPPText"/>
        <w:rPr>
          <w:lang w:val="en-GB"/>
        </w:rPr>
      </w:pPr>
    </w:p>
    <w:p w14:paraId="1AD6ACEB" w14:textId="2378ED15" w:rsidR="00195704" w:rsidRDefault="001374BE" w:rsidP="00D02CED">
      <w:pPr>
        <w:pStyle w:val="Heading2"/>
        <w:tabs>
          <w:tab w:val="clear" w:pos="5255"/>
          <w:tab w:val="num" w:pos="576"/>
        </w:tabs>
        <w:ind w:left="576"/>
      </w:pPr>
      <w:r>
        <w:t>UE Measurements and Reporting</w:t>
      </w:r>
    </w:p>
    <w:p w14:paraId="676CE0C8" w14:textId="77777777" w:rsidR="00CE1EFE" w:rsidRDefault="00CE1EFE" w:rsidP="00195704">
      <w:pPr>
        <w:pStyle w:val="3GPPText"/>
        <w:rPr>
          <w:b/>
          <w:u w:val="single"/>
          <w:lang w:val="en-GB"/>
        </w:rPr>
      </w:pPr>
    </w:p>
    <w:tbl>
      <w:tblPr>
        <w:tblStyle w:val="TableGrid"/>
        <w:tblW w:w="0" w:type="auto"/>
        <w:tblLook w:val="04A0" w:firstRow="1" w:lastRow="0" w:firstColumn="1" w:lastColumn="0" w:noHBand="0" w:noVBand="1"/>
      </w:tblPr>
      <w:tblGrid>
        <w:gridCol w:w="9962"/>
      </w:tblGrid>
      <w:tr w:rsidR="00CE1EFE" w14:paraId="3F7DCDD8" w14:textId="77777777" w:rsidTr="00CE1EFE">
        <w:tc>
          <w:tcPr>
            <w:tcW w:w="9962" w:type="dxa"/>
          </w:tcPr>
          <w:p w14:paraId="60143CED" w14:textId="77777777" w:rsidR="00CE1EFE" w:rsidRPr="009D081F" w:rsidRDefault="00CE1EFE" w:rsidP="00CE1EFE">
            <w:pPr>
              <w:pStyle w:val="3GPPText"/>
              <w:rPr>
                <w:sz w:val="20"/>
                <w:u w:val="single"/>
              </w:rPr>
            </w:pPr>
            <w:r w:rsidRPr="009D081F">
              <w:rPr>
                <w:sz w:val="20"/>
                <w:u w:val="single"/>
              </w:rPr>
              <w:t>On NR DL UE measurements</w:t>
            </w:r>
          </w:p>
          <w:p w14:paraId="0372443E" w14:textId="77777777" w:rsidR="00CE1EFE" w:rsidRPr="009D081F" w:rsidRDefault="00CE1EFE" w:rsidP="00CE1EFE">
            <w:pPr>
              <w:pStyle w:val="3GPPAgreements"/>
              <w:rPr>
                <w:sz w:val="20"/>
              </w:rPr>
            </w:pPr>
            <w:r w:rsidRPr="009D081F">
              <w:rPr>
                <w:sz w:val="20"/>
              </w:rPr>
              <w:t>NR supports RSTD measurements for NR DL PRS</w:t>
            </w:r>
          </w:p>
          <w:p w14:paraId="51B0A077" w14:textId="77777777" w:rsidR="00CE1EFE" w:rsidRPr="009D081F" w:rsidRDefault="00CE1EFE" w:rsidP="00CE1EFE">
            <w:pPr>
              <w:pStyle w:val="3GPPAgreements"/>
              <w:numPr>
                <w:ilvl w:val="1"/>
                <w:numId w:val="9"/>
              </w:numPr>
              <w:rPr>
                <w:sz w:val="20"/>
              </w:rPr>
            </w:pPr>
            <w:r w:rsidRPr="009D081F">
              <w:rPr>
                <w:sz w:val="20"/>
              </w:rPr>
              <w:t>FFS: RSTD b/w different configured PRS resources, beams, TRPs, cells, etc.</w:t>
            </w:r>
          </w:p>
          <w:p w14:paraId="0008D9F0" w14:textId="77777777" w:rsidR="00CE1EFE" w:rsidRPr="009D081F" w:rsidRDefault="00CE1EFE" w:rsidP="00CE1EFE">
            <w:pPr>
              <w:pStyle w:val="3GPPAgreements"/>
              <w:rPr>
                <w:sz w:val="20"/>
              </w:rPr>
            </w:pPr>
            <w:r w:rsidRPr="009D081F">
              <w:rPr>
                <w:sz w:val="20"/>
              </w:rPr>
              <w:t>NR supports RSRP measurement for NR DL PRS</w:t>
            </w:r>
          </w:p>
          <w:p w14:paraId="6E9D8475" w14:textId="77777777" w:rsidR="00CE1EFE" w:rsidRPr="009D081F" w:rsidRDefault="00CE1EFE" w:rsidP="00CE1EFE">
            <w:pPr>
              <w:pStyle w:val="3GPPAgreements"/>
              <w:rPr>
                <w:sz w:val="20"/>
              </w:rPr>
            </w:pPr>
            <w:r w:rsidRPr="009D081F">
              <w:rPr>
                <w:sz w:val="20"/>
              </w:rPr>
              <w:t>FFS if NR supports RSTD measurement quality metric for NR DL PRS</w:t>
            </w:r>
          </w:p>
          <w:p w14:paraId="1971D825" w14:textId="63B22DF4" w:rsidR="00CE1EFE" w:rsidRPr="00CE1EFE" w:rsidRDefault="00CE1EFE" w:rsidP="00195704">
            <w:pPr>
              <w:pStyle w:val="3GPPAgreements"/>
              <w:rPr>
                <w:sz w:val="20"/>
              </w:rPr>
            </w:pPr>
            <w:r w:rsidRPr="009D081F">
              <w:rPr>
                <w:sz w:val="20"/>
              </w:rPr>
              <w:t>FFS other measurements</w:t>
            </w:r>
          </w:p>
        </w:tc>
      </w:tr>
    </w:tbl>
    <w:p w14:paraId="5286E16C" w14:textId="77777777" w:rsidR="00CE1EFE" w:rsidRDefault="00CE1EFE" w:rsidP="00195704">
      <w:pPr>
        <w:pStyle w:val="3GPPText"/>
        <w:rPr>
          <w:b/>
          <w:u w:val="single"/>
          <w:lang w:val="en-GB"/>
        </w:rPr>
      </w:pPr>
    </w:p>
    <w:p w14:paraId="302DD20B" w14:textId="2D9323D5" w:rsidR="009C71F0" w:rsidRPr="00630E24" w:rsidRDefault="00630E24" w:rsidP="00195704">
      <w:pPr>
        <w:pStyle w:val="3GPPText"/>
        <w:rPr>
          <w:b/>
          <w:u w:val="single"/>
          <w:lang w:val="en-GB"/>
        </w:rPr>
      </w:pPr>
      <w:r w:rsidRPr="00630E24">
        <w:rPr>
          <w:b/>
          <w:u w:val="single"/>
          <w:lang w:val="en-GB"/>
        </w:rPr>
        <w:t xml:space="preserve">UE </w:t>
      </w:r>
      <w:r w:rsidR="009C71F0" w:rsidRPr="00630E24">
        <w:rPr>
          <w:b/>
          <w:u w:val="single"/>
          <w:lang w:val="en-GB"/>
        </w:rPr>
        <w:t>SSB Processing</w:t>
      </w:r>
      <w:r w:rsidRPr="00630E24">
        <w:rPr>
          <w:b/>
          <w:u w:val="single"/>
          <w:lang w:val="en-GB"/>
        </w:rPr>
        <w:t xml:space="preserve"> for NR DL Positioning</w:t>
      </w:r>
    </w:p>
    <w:p w14:paraId="37054FEE" w14:textId="68DD5FD3" w:rsidR="00195704" w:rsidRDefault="009C71F0" w:rsidP="00195704">
      <w:pPr>
        <w:pStyle w:val="3GPPText"/>
        <w:rPr>
          <w:lang w:val="en-GB"/>
        </w:rPr>
      </w:pPr>
      <w:r>
        <w:rPr>
          <w:lang w:val="en-GB"/>
        </w:rPr>
        <w:t xml:space="preserve">For DL positioning, UE can perform measurements based on NR SSB transmissions as well as NR PRS transmissions. The measurement over SSB can be used for use cases that do not require accurate positioning </w:t>
      </w:r>
      <w:r>
        <w:rPr>
          <w:lang w:val="en-GB"/>
        </w:rPr>
        <w:lastRenderedPageBreak/>
        <w:t>capabilities and thus simplified techniques based on existing signalling can be reused. In particular, for NR DL positioning techniques</w:t>
      </w:r>
      <w:r w:rsidR="00E92994">
        <w:rPr>
          <w:lang w:val="en-GB"/>
        </w:rPr>
        <w:t>,</w:t>
      </w:r>
      <w:r>
        <w:rPr>
          <w:lang w:val="en-GB"/>
        </w:rPr>
        <w:t xml:space="preserve"> utilizing SSB processing</w:t>
      </w:r>
      <w:r w:rsidR="00E92994">
        <w:rPr>
          <w:lang w:val="en-GB"/>
        </w:rPr>
        <w:t>,</w:t>
      </w:r>
      <w:r>
        <w:rPr>
          <w:lang w:val="en-GB"/>
        </w:rPr>
        <w:t xml:space="preserve"> the following information can be measured and reported by UE:</w:t>
      </w:r>
    </w:p>
    <w:p w14:paraId="03426A43" w14:textId="051BA2C4" w:rsidR="009C71F0" w:rsidRDefault="009C71F0" w:rsidP="009C71F0">
      <w:pPr>
        <w:pStyle w:val="3GPPAgreements"/>
      </w:pPr>
      <w:r>
        <w:t>Cell ID</w:t>
      </w:r>
    </w:p>
    <w:p w14:paraId="103FDC93" w14:textId="336B2316" w:rsidR="009C71F0" w:rsidRDefault="009C71F0" w:rsidP="009C71F0">
      <w:pPr>
        <w:pStyle w:val="3GPPAgreements"/>
      </w:pPr>
      <w:r>
        <w:t>SSB index and SS-RSRP</w:t>
      </w:r>
    </w:p>
    <w:p w14:paraId="647D9CE1" w14:textId="77777777" w:rsidR="008F7E34" w:rsidRDefault="008F7E34" w:rsidP="008F7E34">
      <w:pPr>
        <w:pStyle w:val="3GPPAgreements"/>
        <w:numPr>
          <w:ilvl w:val="0"/>
          <w:numId w:val="0"/>
        </w:numPr>
      </w:pPr>
    </w:p>
    <w:p w14:paraId="11782A35" w14:textId="40ED5375" w:rsidR="00B00A4C" w:rsidRPr="00B00A4C" w:rsidRDefault="00E92994" w:rsidP="00B00A4C">
      <w:pPr>
        <w:pStyle w:val="3GPPText"/>
        <w:rPr>
          <w:lang w:val="en-GB"/>
        </w:rPr>
      </w:pPr>
      <w:r>
        <w:rPr>
          <w:lang w:val="en-GB"/>
        </w:rPr>
        <w:t>It needs to be further discussed whether additional measurements should be defined for SSB and in which scenarios.</w:t>
      </w:r>
    </w:p>
    <w:p w14:paraId="7A5A192F" w14:textId="77777777" w:rsidR="00D4446F" w:rsidRPr="00983296" w:rsidRDefault="00D4446F" w:rsidP="00983296">
      <w:pPr>
        <w:pStyle w:val="3GPPText"/>
      </w:pPr>
    </w:p>
    <w:p w14:paraId="7DB79EBB" w14:textId="2A186DE4" w:rsidR="00B30338" w:rsidRDefault="00964036" w:rsidP="005B7121">
      <w:pPr>
        <w:pStyle w:val="Heading1"/>
      </w:pPr>
      <w:r>
        <w:t>Positioning</w:t>
      </w:r>
      <w:r w:rsidR="00B30338">
        <w:t xml:space="preserve"> Assistance Information</w:t>
      </w:r>
    </w:p>
    <w:p w14:paraId="24F6EC77" w14:textId="3DCC83C6" w:rsidR="00B30338" w:rsidRDefault="00964036" w:rsidP="00195704">
      <w:pPr>
        <w:pStyle w:val="3GPPText"/>
        <w:rPr>
          <w:lang w:val="en-GB"/>
        </w:rPr>
      </w:pPr>
      <w:r>
        <w:rPr>
          <w:lang w:val="en-GB"/>
        </w:rPr>
        <w:t xml:space="preserve">For NR DL </w:t>
      </w:r>
      <w:r w:rsidR="00630E24">
        <w:rPr>
          <w:lang w:val="en-GB"/>
        </w:rPr>
        <w:t xml:space="preserve">positioning, it is essential to provide UE with the proper set of assistance information to conduct measurements not only for serving cell but also for neighbouring cells. We assume that positioning protocols will provide UE with all required assistance information to improve </w:t>
      </w:r>
      <w:r w:rsidR="00191BFE">
        <w:rPr>
          <w:lang w:val="en-GB"/>
        </w:rPr>
        <w:t xml:space="preserve">/ </w:t>
      </w:r>
      <w:r w:rsidR="00630E24">
        <w:rPr>
          <w:lang w:val="en-GB"/>
        </w:rPr>
        <w:t xml:space="preserve">simplify measurements of </w:t>
      </w:r>
      <w:r w:rsidR="00191BFE">
        <w:rPr>
          <w:lang w:val="en-GB"/>
        </w:rPr>
        <w:t xml:space="preserve">DL </w:t>
      </w:r>
      <w:r w:rsidR="00630E24">
        <w:rPr>
          <w:lang w:val="en-GB"/>
        </w:rPr>
        <w:t>signal location parameters.</w:t>
      </w:r>
      <w:r w:rsidR="00C52712">
        <w:rPr>
          <w:lang w:val="en-GB"/>
        </w:rPr>
        <w:t xml:space="preserve"> The assistance information and necessary scheduling details can be discussed and defined at WI stage.</w:t>
      </w:r>
    </w:p>
    <w:p w14:paraId="57F8F9A1" w14:textId="77777777" w:rsidR="00311012" w:rsidRPr="00983296" w:rsidRDefault="00311012" w:rsidP="00983296">
      <w:pPr>
        <w:pStyle w:val="3GPPText"/>
      </w:pPr>
    </w:p>
    <w:p w14:paraId="1E9E538F" w14:textId="77777777" w:rsidR="00311012" w:rsidRDefault="00311012" w:rsidP="00EB204B">
      <w:pPr>
        <w:pStyle w:val="3GPPH1"/>
      </w:pPr>
      <w:r>
        <w:t>TBS Support</w:t>
      </w:r>
    </w:p>
    <w:p w14:paraId="3AF86160" w14:textId="77777777" w:rsidR="00311012" w:rsidRPr="00EB204B" w:rsidRDefault="00311012" w:rsidP="00311012">
      <w:pPr>
        <w:pStyle w:val="3GPPText"/>
        <w:rPr>
          <w:lang w:eastAsia="ja-JP"/>
        </w:rPr>
      </w:pPr>
      <w:r w:rsidRPr="00EB204B">
        <w:rPr>
          <w:lang w:eastAsia="ja-JP"/>
        </w:rPr>
        <w:t>Terrestrial Beacon System (TBS) is one of the attractive methods for user positioning where dedicated carrier or at least set of spectrum resources are allocated solely for the purpose of positioning measurements. A network of ground-based transmitters (TBS) broadcasting signals for geo-spatial positioning with wide-area or regional coverage may utilize NR PRS-signals for NR positioning, especially DL positioning methods.</w:t>
      </w:r>
    </w:p>
    <w:p w14:paraId="0C28A10D" w14:textId="17B2C030" w:rsidR="00311012" w:rsidRPr="00EB204B" w:rsidRDefault="00311012" w:rsidP="00EB204B">
      <w:pPr>
        <w:pStyle w:val="3GPPText"/>
        <w:rPr>
          <w:lang w:val="en-GB"/>
        </w:rPr>
      </w:pPr>
    </w:p>
    <w:p w14:paraId="3F83B40D" w14:textId="77777777" w:rsidR="00A42B2B" w:rsidRPr="00EB204B" w:rsidRDefault="00A42B2B" w:rsidP="00583350">
      <w:pPr>
        <w:pStyle w:val="3GPPText"/>
        <w:numPr>
          <w:ilvl w:val="0"/>
          <w:numId w:val="13"/>
        </w:numPr>
      </w:pPr>
    </w:p>
    <w:p w14:paraId="35EB1C8B" w14:textId="2B106774" w:rsidR="00A42B2B" w:rsidRPr="00410C41" w:rsidRDefault="00A42B2B" w:rsidP="00C4135C">
      <w:pPr>
        <w:pStyle w:val="3GPPAgreements"/>
        <w:numPr>
          <w:ilvl w:val="1"/>
          <w:numId w:val="13"/>
        </w:numPr>
      </w:pPr>
      <w:r w:rsidRPr="00EB204B">
        <w:rPr>
          <w:b/>
          <w:lang w:val="en-GB"/>
        </w:rPr>
        <w:t>Consider support of TBS or dedicated carriers for NR DL positioning by introducing NR PRS signals for estimation of signal location parameters by UE</w:t>
      </w:r>
    </w:p>
    <w:p w14:paraId="358AB4D5" w14:textId="77777777" w:rsidR="00986FE7" w:rsidRDefault="00986FE7" w:rsidP="00880DDE">
      <w:pPr>
        <w:pStyle w:val="3GPPText"/>
      </w:pPr>
    </w:p>
    <w:p w14:paraId="526BE68B" w14:textId="77777777" w:rsidR="009463B9" w:rsidRDefault="009463B9" w:rsidP="009463B9">
      <w:pPr>
        <w:pStyle w:val="Heading1"/>
      </w:pPr>
      <w:r>
        <w:t>NR DL Performance Analysis</w:t>
      </w:r>
    </w:p>
    <w:p w14:paraId="10785152" w14:textId="1B65791A" w:rsidR="009463B9" w:rsidRPr="002059EE" w:rsidRDefault="009463B9" w:rsidP="009463B9">
      <w:pPr>
        <w:pStyle w:val="3GPPText"/>
      </w:pPr>
      <w:r w:rsidRPr="002059EE">
        <w:t>In this section, we provide DL TDOA based performance results for NR positioning in FR1 and FR2. Additional system level analysis of NR DL Positioning performance is provided in our companion contribution</w:t>
      </w:r>
      <w:r w:rsidR="004870C0">
        <w:t xml:space="preserve"> </w:t>
      </w:r>
      <w:r w:rsidR="004870C0">
        <w:fldChar w:fldCharType="begin"/>
      </w:r>
      <w:r w:rsidR="004870C0">
        <w:instrText xml:space="preserve"> REF _Ref1121459 \r \h </w:instrText>
      </w:r>
      <w:r w:rsidR="004870C0">
        <w:fldChar w:fldCharType="separate"/>
      </w:r>
      <w:r w:rsidR="00583350">
        <w:t>[5]</w:t>
      </w:r>
      <w:r w:rsidR="004870C0">
        <w:fldChar w:fldCharType="end"/>
      </w:r>
      <w:r w:rsidRPr="002059EE">
        <w:t>.</w:t>
      </w:r>
    </w:p>
    <w:p w14:paraId="72D4682A" w14:textId="77777777" w:rsidR="009463B9" w:rsidRDefault="009463B9" w:rsidP="009463B9">
      <w:pPr>
        <w:pStyle w:val="Heading2"/>
        <w:tabs>
          <w:tab w:val="clear" w:pos="5255"/>
          <w:tab w:val="num" w:pos="576"/>
        </w:tabs>
        <w:ind w:left="576"/>
      </w:pPr>
      <w:r>
        <w:t>Performance Analysis in FR1</w:t>
      </w:r>
    </w:p>
    <w:p w14:paraId="59AD07FF" w14:textId="77777777" w:rsidR="009463B9" w:rsidRDefault="009463B9" w:rsidP="009463B9">
      <w:pPr>
        <w:pStyle w:val="3GPPText"/>
      </w:pPr>
      <w:r>
        <w:t>In this section, we evaluate three agreed evaluation scenarios: Open Office/UMi/UMa and focus on several PRS design aspects including:</w:t>
      </w:r>
    </w:p>
    <w:p w14:paraId="5E189B79" w14:textId="77777777" w:rsidR="009463B9" w:rsidRDefault="009463B9" w:rsidP="009463B9">
      <w:pPr>
        <w:pStyle w:val="3GPPAgreements"/>
      </w:pPr>
      <w:r>
        <w:t>Reuse factor for PRS transmission</w:t>
      </w:r>
    </w:p>
    <w:p w14:paraId="711168FD" w14:textId="77777777" w:rsidR="009463B9" w:rsidRDefault="009463B9" w:rsidP="009463B9">
      <w:pPr>
        <w:pStyle w:val="3GPPAgreements"/>
      </w:pPr>
      <w:r>
        <w:t>Link budget of PRS transmissions</w:t>
      </w:r>
    </w:p>
    <w:p w14:paraId="43F5B1AA" w14:textId="77777777" w:rsidR="009463B9" w:rsidRDefault="009463B9" w:rsidP="009463B9">
      <w:pPr>
        <w:pStyle w:val="3GPPAgreements"/>
      </w:pPr>
      <w:r>
        <w:t>Received signal waveform reporting and super-resolution algorithms</w:t>
      </w:r>
    </w:p>
    <w:p w14:paraId="43AD950F" w14:textId="77777777" w:rsidR="009463B9" w:rsidRDefault="009463B9" w:rsidP="009463B9">
      <w:pPr>
        <w:pStyle w:val="3GPPAgreements"/>
      </w:pPr>
      <w:r>
        <w:t>PRS physical structure</w:t>
      </w:r>
    </w:p>
    <w:p w14:paraId="753C332B" w14:textId="77777777" w:rsidR="009463B9" w:rsidRDefault="009463B9" w:rsidP="009463B9">
      <w:pPr>
        <w:pStyle w:val="3GPPAgreements"/>
      </w:pPr>
      <w:r>
        <w:t>TX/RX beam sweeping</w:t>
      </w:r>
    </w:p>
    <w:p w14:paraId="2183E6D8" w14:textId="77777777" w:rsidR="009463B9" w:rsidRDefault="009463B9" w:rsidP="009463B9">
      <w:pPr>
        <w:pStyle w:val="Heading3"/>
        <w:tabs>
          <w:tab w:val="clear" w:pos="568"/>
          <w:tab w:val="num" w:pos="0"/>
        </w:tabs>
        <w:ind w:left="0"/>
      </w:pPr>
      <w:r w:rsidRPr="00137E6E">
        <w:lastRenderedPageBreak/>
        <w:t xml:space="preserve">Reuse </w:t>
      </w:r>
      <w:r>
        <w:t xml:space="preserve">Factor </w:t>
      </w:r>
      <w:r w:rsidRPr="00137E6E">
        <w:t>of PRS</w:t>
      </w:r>
    </w:p>
    <w:p w14:paraId="5C3BA770" w14:textId="77777777" w:rsidR="009463B9" w:rsidRDefault="009463B9" w:rsidP="009463B9">
      <w:pPr>
        <w:pStyle w:val="3GPPText"/>
      </w:pPr>
      <w:r w:rsidRPr="00202E57">
        <w:t>In order to assess the required reuse factor for PRS transmission</w:t>
      </w:r>
      <w:r>
        <w:t xml:space="preserve">, we have analyzed DL-TDOA performance in </w:t>
      </w:r>
      <w:proofErr w:type="spellStart"/>
      <w:r>
        <w:t>UMi</w:t>
      </w:r>
      <w:proofErr w:type="spellEnd"/>
      <w:r>
        <w:t xml:space="preserve"> and </w:t>
      </w:r>
      <w:proofErr w:type="spellStart"/>
      <w:r>
        <w:t>UMa</w:t>
      </w:r>
      <w:proofErr w:type="spellEnd"/>
      <w:r>
        <w:t xml:space="preserve"> scenarios (see </w:t>
      </w:r>
      <w:r>
        <w:fldChar w:fldCharType="begin"/>
      </w:r>
      <w:r>
        <w:instrText xml:space="preserve"> REF _Ref534119148 \h </w:instrText>
      </w:r>
      <w:r>
        <w:fldChar w:fldCharType="separate"/>
      </w:r>
      <w:r w:rsidR="00583350">
        <w:t xml:space="preserve">Figure </w:t>
      </w:r>
      <w:r w:rsidR="00583350">
        <w:rPr>
          <w:noProof/>
        </w:rPr>
        <w:t>4</w:t>
      </w:r>
      <w:r>
        <w:fldChar w:fldCharType="end"/>
      </w:r>
      <w:r>
        <w:t>) using TRS physical structure for two reuse factors: R = 12 and R = infinity (please refer to Annex A).</w:t>
      </w:r>
    </w:p>
    <w:p w14:paraId="77934BA6" w14:textId="77777777" w:rsidR="009463B9" w:rsidRDefault="009463B9" w:rsidP="009463B9">
      <w:pPr>
        <w:pStyle w:val="3GPPText"/>
      </w:pPr>
    </w:p>
    <w:p w14:paraId="68CA28F2" w14:textId="77777777" w:rsidR="009463B9" w:rsidRDefault="009463B9" w:rsidP="009463B9">
      <w:pPr>
        <w:pStyle w:val="3GPPText"/>
      </w:pPr>
      <w:r w:rsidRPr="0045063D">
        <w:rPr>
          <w:noProof/>
        </w:rPr>
        <w:drawing>
          <wp:inline distT="0" distB="0" distL="0" distR="0" wp14:anchorId="2DE8595A" wp14:editId="45B8A517">
            <wp:extent cx="3115002" cy="2340000"/>
            <wp:effectExtent l="0" t="0" r="952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15002" cy="2340000"/>
                    </a:xfrm>
                    <a:prstGeom prst="rect">
                      <a:avLst/>
                    </a:prstGeom>
                  </pic:spPr>
                </pic:pic>
              </a:graphicData>
            </a:graphic>
          </wp:inline>
        </w:drawing>
      </w:r>
      <w:r w:rsidRPr="000D1435">
        <w:rPr>
          <w:noProof/>
        </w:rPr>
        <w:drawing>
          <wp:inline distT="0" distB="0" distL="0" distR="0" wp14:anchorId="57A24390" wp14:editId="0706CDD9">
            <wp:extent cx="3128613" cy="2340000"/>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8613" cy="2340000"/>
                    </a:xfrm>
                    <a:prstGeom prst="rect">
                      <a:avLst/>
                    </a:prstGeom>
                    <a:noFill/>
                    <a:ln>
                      <a:noFill/>
                    </a:ln>
                  </pic:spPr>
                </pic:pic>
              </a:graphicData>
            </a:graphic>
          </wp:inline>
        </w:drawing>
      </w:r>
    </w:p>
    <w:p w14:paraId="2E91BFAE" w14:textId="77777777" w:rsidR="009463B9" w:rsidRDefault="009463B9" w:rsidP="009463B9">
      <w:pPr>
        <w:pStyle w:val="Caption"/>
        <w:jc w:val="center"/>
      </w:pPr>
      <w:bookmarkStart w:id="5" w:name="_Ref534119148"/>
      <w:r>
        <w:t xml:space="preserve">Figure </w:t>
      </w:r>
      <w:r>
        <w:fldChar w:fldCharType="begin"/>
      </w:r>
      <w:r>
        <w:instrText xml:space="preserve"> SEQ Figure \* ARABIC </w:instrText>
      </w:r>
      <w:r>
        <w:fldChar w:fldCharType="separate"/>
      </w:r>
      <w:r w:rsidR="00583350">
        <w:rPr>
          <w:noProof/>
        </w:rPr>
        <w:t>4</w:t>
      </w:r>
      <w:r>
        <w:fldChar w:fldCharType="end"/>
      </w:r>
      <w:bookmarkEnd w:id="5"/>
      <w:r>
        <w:t>: On Reuse Factor for PRS Transmission in FR1</w:t>
      </w:r>
    </w:p>
    <w:p w14:paraId="2873420A" w14:textId="77777777" w:rsidR="009463B9" w:rsidRPr="0053059C" w:rsidRDefault="009463B9" w:rsidP="009463B9">
      <w:pPr>
        <w:pStyle w:val="3GPPText"/>
      </w:pPr>
    </w:p>
    <w:p w14:paraId="68B94C94" w14:textId="77777777" w:rsidR="009463B9" w:rsidRDefault="009463B9" w:rsidP="009463B9">
      <w:pPr>
        <w:pStyle w:val="3GPPText"/>
        <w:numPr>
          <w:ilvl w:val="0"/>
          <w:numId w:val="12"/>
        </w:numPr>
        <w:ind w:left="0"/>
      </w:pPr>
      <w:r>
        <w:t xml:space="preserve"> </w:t>
      </w:r>
    </w:p>
    <w:p w14:paraId="27BBA687" w14:textId="77777777" w:rsidR="009463B9" w:rsidRPr="0053059C" w:rsidRDefault="009463B9" w:rsidP="009463B9">
      <w:pPr>
        <w:pStyle w:val="3GPPText"/>
        <w:numPr>
          <w:ilvl w:val="1"/>
          <w:numId w:val="15"/>
        </w:numPr>
        <w:rPr>
          <w:b/>
        </w:rPr>
      </w:pPr>
      <w:r w:rsidRPr="0053059C">
        <w:rPr>
          <w:b/>
        </w:rPr>
        <w:t xml:space="preserve">Reuse factor of 12 (R = 12) still does not reach the maximum DL NR Positioning performance achieved when only one station transmits at a time (R = </w:t>
      </w:r>
      <w:proofErr w:type="spellStart"/>
      <w:r w:rsidRPr="0053059C">
        <w:rPr>
          <w:b/>
        </w:rPr>
        <w:t>inf</w:t>
      </w:r>
      <w:proofErr w:type="spellEnd"/>
      <w:r w:rsidRPr="0053059C">
        <w:rPr>
          <w:b/>
        </w:rPr>
        <w:t>)</w:t>
      </w:r>
    </w:p>
    <w:p w14:paraId="64F05DEF" w14:textId="77777777" w:rsidR="009463B9" w:rsidRPr="0053059C" w:rsidRDefault="009463B9" w:rsidP="009463B9">
      <w:pPr>
        <w:pStyle w:val="3GPPText"/>
        <w:numPr>
          <w:ilvl w:val="1"/>
          <w:numId w:val="15"/>
        </w:numPr>
        <w:rPr>
          <w:b/>
        </w:rPr>
      </w:pPr>
      <w:r w:rsidRPr="0053059C">
        <w:rPr>
          <w:b/>
        </w:rPr>
        <w:t>Reuse factor &gt; 12 is needed to improve DL NR Positioning performance</w:t>
      </w:r>
    </w:p>
    <w:p w14:paraId="7450924E" w14:textId="77777777" w:rsidR="009463B9" w:rsidRPr="0053059C" w:rsidRDefault="009463B9" w:rsidP="009463B9">
      <w:pPr>
        <w:pStyle w:val="3GPPText"/>
      </w:pPr>
    </w:p>
    <w:p w14:paraId="5209BD89" w14:textId="77777777" w:rsidR="009463B9" w:rsidRDefault="009463B9" w:rsidP="009463B9">
      <w:pPr>
        <w:pStyle w:val="Heading3"/>
        <w:tabs>
          <w:tab w:val="clear" w:pos="568"/>
          <w:tab w:val="num" w:pos="0"/>
        </w:tabs>
        <w:ind w:left="0"/>
      </w:pPr>
      <w:r>
        <w:t>Link Budget</w:t>
      </w:r>
    </w:p>
    <w:p w14:paraId="5AB90CB5" w14:textId="77777777" w:rsidR="009463B9" w:rsidRPr="007361A5" w:rsidRDefault="009463B9" w:rsidP="009463B9">
      <w:pPr>
        <w:pStyle w:val="3GPPText"/>
      </w:pPr>
      <w:r w:rsidRPr="007361A5">
        <w:t xml:space="preserve">In order to analyze benefits from </w:t>
      </w:r>
      <w:r>
        <w:t xml:space="preserve">the </w:t>
      </w:r>
      <w:r w:rsidRPr="007361A5">
        <w:t>increas</w:t>
      </w:r>
      <w:r>
        <w:t>ed</w:t>
      </w:r>
      <w:r w:rsidRPr="007361A5">
        <w:t xml:space="preserve"> link budget of CSI-RS for DL NR Positioning</w:t>
      </w:r>
      <w:r>
        <w:t>,</w:t>
      </w:r>
      <w:r w:rsidRPr="007361A5">
        <w:t xml:space="preserve"> </w:t>
      </w:r>
      <w:r>
        <w:t xml:space="preserve">we have compared performance of single port CSI-RS transmission in one OFDM symbol vs CSI-RS signal transmitted </w:t>
      </w:r>
      <w:r w:rsidRPr="004B12EE">
        <w:t xml:space="preserve">in </w:t>
      </w:r>
      <w:r w:rsidRPr="00EB204B">
        <w:t>eight</w:t>
      </w:r>
      <w:r>
        <w:t xml:space="preserve"> consecutive symbols (see </w:t>
      </w:r>
      <w:r>
        <w:fldChar w:fldCharType="begin"/>
      </w:r>
      <w:r>
        <w:instrText xml:space="preserve"> REF _Ref534119238 \h </w:instrText>
      </w:r>
      <w:r>
        <w:fldChar w:fldCharType="separate"/>
      </w:r>
      <w:r w:rsidR="00583350">
        <w:t xml:space="preserve">Figure </w:t>
      </w:r>
      <w:r w:rsidR="00583350">
        <w:rPr>
          <w:noProof/>
        </w:rPr>
        <w:t>5</w:t>
      </w:r>
      <w:r>
        <w:fldChar w:fldCharType="end"/>
      </w:r>
      <w:r>
        <w:t>). In both cases, it was assumed that all stations transmit on different time instances, i.e. R = infinity.</w:t>
      </w:r>
    </w:p>
    <w:p w14:paraId="082950BA" w14:textId="77777777" w:rsidR="009463B9" w:rsidRDefault="009463B9" w:rsidP="009463B9">
      <w:pPr>
        <w:pStyle w:val="3GPPText"/>
        <w:rPr>
          <w:highlight w:val="yellow"/>
        </w:rPr>
      </w:pPr>
    </w:p>
    <w:p w14:paraId="340AA24C" w14:textId="77777777" w:rsidR="009463B9" w:rsidRPr="00387FE4" w:rsidRDefault="009463B9" w:rsidP="009463B9">
      <w:pPr>
        <w:pStyle w:val="3GPPText"/>
        <w:jc w:val="center"/>
        <w:rPr>
          <w:highlight w:val="yellow"/>
        </w:rPr>
      </w:pPr>
      <w:r w:rsidRPr="000D1435">
        <w:rPr>
          <w:noProof/>
        </w:rPr>
        <w:lastRenderedPageBreak/>
        <w:drawing>
          <wp:inline distT="0" distB="0" distL="0" distR="0" wp14:anchorId="2B13ABD7" wp14:editId="2CB41ED0">
            <wp:extent cx="3229610" cy="241554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29610" cy="2415540"/>
                    </a:xfrm>
                    <a:prstGeom prst="rect">
                      <a:avLst/>
                    </a:prstGeom>
                    <a:noFill/>
                    <a:ln>
                      <a:noFill/>
                    </a:ln>
                  </pic:spPr>
                </pic:pic>
              </a:graphicData>
            </a:graphic>
          </wp:inline>
        </w:drawing>
      </w:r>
    </w:p>
    <w:p w14:paraId="17011654" w14:textId="77777777" w:rsidR="009463B9" w:rsidRDefault="009463B9" w:rsidP="009463B9">
      <w:pPr>
        <w:pStyle w:val="Caption"/>
        <w:jc w:val="center"/>
      </w:pPr>
      <w:bookmarkStart w:id="6" w:name="_Ref534119238"/>
      <w:r>
        <w:t xml:space="preserve">Figure </w:t>
      </w:r>
      <w:r>
        <w:fldChar w:fldCharType="begin"/>
      </w:r>
      <w:r>
        <w:instrText xml:space="preserve"> SEQ Figure \* ARABIC </w:instrText>
      </w:r>
      <w:r>
        <w:fldChar w:fldCharType="separate"/>
      </w:r>
      <w:r w:rsidR="00583350">
        <w:rPr>
          <w:noProof/>
        </w:rPr>
        <w:t>5</w:t>
      </w:r>
      <w:r>
        <w:fldChar w:fldCharType="end"/>
      </w:r>
      <w:bookmarkEnd w:id="6"/>
      <w:r>
        <w:t>: On CSI-RS Link Budget in FR1 (UMa Scenario)</w:t>
      </w:r>
    </w:p>
    <w:p w14:paraId="1FC24A64" w14:textId="77777777" w:rsidR="009463B9" w:rsidRDefault="009463B9" w:rsidP="009463B9">
      <w:pPr>
        <w:rPr>
          <w:b/>
        </w:rPr>
      </w:pPr>
    </w:p>
    <w:p w14:paraId="7BACA8CE" w14:textId="77777777" w:rsidR="009463B9" w:rsidRDefault="009463B9" w:rsidP="009463B9">
      <w:pPr>
        <w:pStyle w:val="3GPPText"/>
        <w:numPr>
          <w:ilvl w:val="0"/>
          <w:numId w:val="12"/>
        </w:numPr>
        <w:ind w:left="0"/>
      </w:pPr>
    </w:p>
    <w:p w14:paraId="29D4D5CE" w14:textId="290EF59E" w:rsidR="009463B9" w:rsidRPr="0053059C" w:rsidRDefault="009463B9" w:rsidP="009463B9">
      <w:pPr>
        <w:pStyle w:val="3GPPText"/>
        <w:numPr>
          <w:ilvl w:val="1"/>
          <w:numId w:val="15"/>
        </w:numPr>
        <w:rPr>
          <w:b/>
        </w:rPr>
      </w:pPr>
      <w:r w:rsidRPr="0053059C">
        <w:rPr>
          <w:b/>
        </w:rPr>
        <w:t xml:space="preserve">Additional link budget is needed to </w:t>
      </w:r>
      <w:r>
        <w:rPr>
          <w:b/>
        </w:rPr>
        <w:t xml:space="preserve">more </w:t>
      </w:r>
      <w:r w:rsidRPr="0053059C">
        <w:rPr>
          <w:b/>
        </w:rPr>
        <w:t>accurately estimate signal location parameters from neighboring cells and improve NR DL positioning performance</w:t>
      </w:r>
    </w:p>
    <w:p w14:paraId="651B1A1F" w14:textId="7155B3C2" w:rsidR="009463B9" w:rsidRPr="0053059C" w:rsidRDefault="009463B9" w:rsidP="009463B9">
      <w:pPr>
        <w:pStyle w:val="3GPPText"/>
        <w:numPr>
          <w:ilvl w:val="1"/>
          <w:numId w:val="15"/>
        </w:numPr>
        <w:rPr>
          <w:b/>
        </w:rPr>
      </w:pPr>
      <w:r w:rsidRPr="0053059C">
        <w:rPr>
          <w:b/>
        </w:rPr>
        <w:t>NR PRS signal configuration should enable transmission of multiple consecutive symbols (</w:t>
      </w:r>
      <w:r>
        <w:rPr>
          <w:b/>
        </w:rPr>
        <w:t xml:space="preserve">e.g. </w:t>
      </w:r>
      <w:r w:rsidRPr="0053059C">
        <w:rPr>
          <w:b/>
        </w:rPr>
        <w:t>N ≥ 8) per slot to reach link budget characteristics similar or better than LTE</w:t>
      </w:r>
    </w:p>
    <w:p w14:paraId="5BC612BE" w14:textId="77777777" w:rsidR="009463B9" w:rsidRPr="003B4C0C" w:rsidRDefault="009463B9" w:rsidP="009463B9">
      <w:pPr>
        <w:rPr>
          <w:b/>
          <w:lang w:val="en-US"/>
        </w:rPr>
      </w:pPr>
    </w:p>
    <w:p w14:paraId="58C9EA0C" w14:textId="77777777" w:rsidR="009463B9" w:rsidRDefault="009463B9" w:rsidP="009463B9">
      <w:pPr>
        <w:pStyle w:val="Heading3"/>
        <w:tabs>
          <w:tab w:val="clear" w:pos="568"/>
          <w:tab w:val="num" w:pos="0"/>
        </w:tabs>
        <w:ind w:left="0"/>
      </w:pPr>
      <w:r>
        <w:t>Received Signal Waveform Reporting</w:t>
      </w:r>
    </w:p>
    <w:p w14:paraId="5524C532" w14:textId="77777777" w:rsidR="009463B9" w:rsidRPr="003F404C" w:rsidRDefault="009463B9" w:rsidP="009463B9">
      <w:pPr>
        <w:pStyle w:val="3GPPText"/>
      </w:pPr>
      <w:r>
        <w:t xml:space="preserve">In this section, we show benefits of the received signal waveform reporting to facilitate accurate DL NR positioning </w:t>
      </w:r>
      <w:r w:rsidRPr="004B2A5C">
        <w:t xml:space="preserve">through super-resolution algorithms (see </w:t>
      </w:r>
      <w:r w:rsidRPr="004B2A5C">
        <w:fldChar w:fldCharType="begin"/>
      </w:r>
      <w:r w:rsidRPr="004B2A5C">
        <w:instrText xml:space="preserve"> REF _Ref534119347 \h </w:instrText>
      </w:r>
      <w:r>
        <w:instrText xml:space="preserve"> \* MERGEFORMAT </w:instrText>
      </w:r>
      <w:r w:rsidRPr="004B2A5C">
        <w:fldChar w:fldCharType="separate"/>
      </w:r>
      <w:r w:rsidR="00583350">
        <w:t xml:space="preserve">Figure </w:t>
      </w:r>
      <w:r w:rsidR="00583350">
        <w:rPr>
          <w:noProof/>
        </w:rPr>
        <w:t>6</w:t>
      </w:r>
      <w:r w:rsidRPr="004B2A5C">
        <w:fldChar w:fldCharType="end"/>
      </w:r>
      <w:r w:rsidRPr="004B2A5C">
        <w:t xml:space="preserve">). Results in this section are provided for 5MHz and 100MHz signal bandwidth in Scenario 1 (Indoor Open Office). The one symbol PRS physical structure with all REs occupied was used for analysis. Evaluation results are provided for two cases. In Case 1, the first arrival path (FAP) timing estimation is done at UE side using practical channel estimation algorithm. In Case 2, it is assumed that UE reported received signal waveforms to gNB/network, where sophisticated super-resolution algorithm for timing estimation are applied to estimate FAP timing. </w:t>
      </w:r>
    </w:p>
    <w:p w14:paraId="7EADEC26" w14:textId="77777777" w:rsidR="009463B9" w:rsidRDefault="009463B9" w:rsidP="009463B9">
      <w:pPr>
        <w:pStyle w:val="3GPPText"/>
      </w:pPr>
    </w:p>
    <w:p w14:paraId="7149579A" w14:textId="77777777" w:rsidR="009463B9" w:rsidRDefault="009463B9" w:rsidP="009463B9">
      <w:pPr>
        <w:rPr>
          <w:b/>
        </w:rPr>
      </w:pPr>
      <w:r w:rsidRPr="00733256">
        <w:rPr>
          <w:b/>
          <w:noProof/>
          <w:lang w:val="en-US"/>
        </w:rPr>
        <w:drawing>
          <wp:inline distT="0" distB="0" distL="0" distR="0" wp14:anchorId="150EE4E3" wp14:editId="776F8B57">
            <wp:extent cx="3130044" cy="2340000"/>
            <wp:effectExtent l="0" t="0" r="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30044" cy="2340000"/>
                    </a:xfrm>
                    <a:prstGeom prst="rect">
                      <a:avLst/>
                    </a:prstGeom>
                  </pic:spPr>
                </pic:pic>
              </a:graphicData>
            </a:graphic>
          </wp:inline>
        </w:drawing>
      </w:r>
      <w:r w:rsidRPr="00733256">
        <w:rPr>
          <w:b/>
          <w:noProof/>
          <w:lang w:val="en-US"/>
        </w:rPr>
        <w:drawing>
          <wp:inline distT="0" distB="0" distL="0" distR="0" wp14:anchorId="0D416F43" wp14:editId="22560B20">
            <wp:extent cx="3130044" cy="2340000"/>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30044" cy="2340000"/>
                    </a:xfrm>
                    <a:prstGeom prst="rect">
                      <a:avLst/>
                    </a:prstGeom>
                  </pic:spPr>
                </pic:pic>
              </a:graphicData>
            </a:graphic>
          </wp:inline>
        </w:drawing>
      </w:r>
    </w:p>
    <w:p w14:paraId="25B29B12" w14:textId="77777777" w:rsidR="009463B9" w:rsidRDefault="009463B9" w:rsidP="009463B9">
      <w:pPr>
        <w:pStyle w:val="3GPPText"/>
      </w:pPr>
    </w:p>
    <w:p w14:paraId="4FF3B936" w14:textId="77777777" w:rsidR="009463B9" w:rsidRDefault="009463B9" w:rsidP="009463B9">
      <w:pPr>
        <w:pStyle w:val="Caption"/>
        <w:jc w:val="center"/>
      </w:pPr>
      <w:bookmarkStart w:id="7" w:name="_Ref534119347"/>
      <w:r>
        <w:t xml:space="preserve">Figure </w:t>
      </w:r>
      <w:r>
        <w:fldChar w:fldCharType="begin"/>
      </w:r>
      <w:r>
        <w:instrText xml:space="preserve"> SEQ Figure \* ARABIC </w:instrText>
      </w:r>
      <w:r>
        <w:fldChar w:fldCharType="separate"/>
      </w:r>
      <w:r w:rsidR="00583350">
        <w:rPr>
          <w:noProof/>
        </w:rPr>
        <w:t>6</w:t>
      </w:r>
      <w:r>
        <w:fldChar w:fldCharType="end"/>
      </w:r>
      <w:bookmarkEnd w:id="7"/>
      <w:r>
        <w:t>: Received Signal Waveform Reporting and Super-resolution Algorithms</w:t>
      </w:r>
    </w:p>
    <w:p w14:paraId="541524E2" w14:textId="77777777" w:rsidR="009463B9" w:rsidRDefault="009463B9" w:rsidP="009463B9">
      <w:pPr>
        <w:pStyle w:val="3GPPText"/>
      </w:pPr>
    </w:p>
    <w:p w14:paraId="4A34CAE4" w14:textId="77777777" w:rsidR="009463B9" w:rsidRPr="004B2A5C" w:rsidRDefault="009463B9" w:rsidP="009463B9">
      <w:pPr>
        <w:pStyle w:val="3GPPText"/>
      </w:pPr>
      <w:r w:rsidRPr="004B2A5C">
        <w:t xml:space="preserve">The system level evaluation results which are shown in </w:t>
      </w:r>
      <w:r>
        <w:fldChar w:fldCharType="begin"/>
      </w:r>
      <w:r>
        <w:instrText xml:space="preserve"> REF _Ref534119347 \h </w:instrText>
      </w:r>
      <w:r>
        <w:fldChar w:fldCharType="separate"/>
      </w:r>
      <w:r w:rsidR="00583350">
        <w:t xml:space="preserve">Figure </w:t>
      </w:r>
      <w:r w:rsidR="00583350">
        <w:rPr>
          <w:noProof/>
        </w:rPr>
        <w:t>6</w:t>
      </w:r>
      <w:r>
        <w:fldChar w:fldCharType="end"/>
      </w:r>
      <w:r w:rsidRPr="004B2A5C">
        <w:t xml:space="preserve"> clearly demonstrate that reporting of the received signal waveform can significantly boost NR positioning performance in </w:t>
      </w:r>
      <w:r>
        <w:t>considered scenario</w:t>
      </w:r>
      <w:r w:rsidRPr="004B2A5C">
        <w:t>.</w:t>
      </w:r>
    </w:p>
    <w:p w14:paraId="66587008" w14:textId="77777777" w:rsidR="009463B9" w:rsidRPr="00920D7D" w:rsidRDefault="009463B9" w:rsidP="009463B9">
      <w:pPr>
        <w:pStyle w:val="3GPPText"/>
      </w:pPr>
    </w:p>
    <w:p w14:paraId="69CECFA0" w14:textId="77777777" w:rsidR="009463B9" w:rsidRDefault="009463B9" w:rsidP="009463B9">
      <w:pPr>
        <w:pStyle w:val="3GPPText"/>
        <w:numPr>
          <w:ilvl w:val="0"/>
          <w:numId w:val="12"/>
        </w:numPr>
        <w:ind w:left="0"/>
      </w:pPr>
      <w:r>
        <w:t xml:space="preserve"> </w:t>
      </w:r>
    </w:p>
    <w:p w14:paraId="3E001C78" w14:textId="77777777" w:rsidR="009463B9" w:rsidRPr="004B2A5C" w:rsidRDefault="009463B9" w:rsidP="009463B9">
      <w:pPr>
        <w:pStyle w:val="3GPPText"/>
        <w:numPr>
          <w:ilvl w:val="1"/>
          <w:numId w:val="15"/>
        </w:numPr>
        <w:rPr>
          <w:b/>
        </w:rPr>
      </w:pPr>
      <w:r w:rsidRPr="004B2A5C">
        <w:rPr>
          <w:b/>
        </w:rPr>
        <w:t>Super-resolution algorithms provide more accurate estimation of signal location parameters and overall positioning performance</w:t>
      </w:r>
    </w:p>
    <w:p w14:paraId="2550FE4A" w14:textId="77777777" w:rsidR="009463B9" w:rsidRPr="004B2A5C" w:rsidRDefault="009463B9" w:rsidP="009463B9">
      <w:pPr>
        <w:pStyle w:val="3GPPText"/>
        <w:numPr>
          <w:ilvl w:val="1"/>
          <w:numId w:val="15"/>
        </w:numPr>
        <w:rPr>
          <w:b/>
        </w:rPr>
      </w:pPr>
      <w:r w:rsidRPr="004B2A5C">
        <w:rPr>
          <w:b/>
        </w:rPr>
        <w:t>Received signal waveform reporting can enable super-resolution algorithms for estimation of signal location parameters</w:t>
      </w:r>
    </w:p>
    <w:p w14:paraId="2F38166E" w14:textId="77777777" w:rsidR="009463B9" w:rsidRDefault="009463B9" w:rsidP="009463B9">
      <w:pPr>
        <w:rPr>
          <w:b/>
        </w:rPr>
      </w:pPr>
    </w:p>
    <w:p w14:paraId="15C1409F" w14:textId="77777777" w:rsidR="009463B9" w:rsidRDefault="009463B9" w:rsidP="009463B9">
      <w:pPr>
        <w:pStyle w:val="Heading3"/>
        <w:tabs>
          <w:tab w:val="clear" w:pos="568"/>
          <w:tab w:val="num" w:pos="0"/>
        </w:tabs>
        <w:ind w:left="0"/>
      </w:pPr>
      <w:r>
        <w:t>Comparison of PRS Structures</w:t>
      </w:r>
    </w:p>
    <w:p w14:paraId="31D8D241" w14:textId="77777777" w:rsidR="009463B9" w:rsidRDefault="009463B9" w:rsidP="009463B9">
      <w:pPr>
        <w:pStyle w:val="3GPPText"/>
      </w:pPr>
      <w:r w:rsidRPr="00845369">
        <w:t>Finally, we compare TRS, CSI-RS and PRS signal structure (see details in Annex A). Considering that for TRS and CSI-RS only 3 and 1 out of 12 REs are used for transmission within PRB respectively</w:t>
      </w:r>
      <w:r>
        <w:t>,</w:t>
      </w:r>
      <w:r w:rsidRPr="00845369">
        <w:t xml:space="preserve"> we additionally model </w:t>
      </w:r>
      <w:r>
        <w:t>in-band emission (</w:t>
      </w:r>
      <w:r w:rsidRPr="00845369">
        <w:t>IBE</w:t>
      </w:r>
      <w:r>
        <w:t>)</w:t>
      </w:r>
      <w:r w:rsidRPr="00845369">
        <w:t xml:space="preserve"> interference</w:t>
      </w:r>
      <w:r>
        <w:t xml:space="preserve"> </w:t>
      </w:r>
      <w:r w:rsidRPr="00845369">
        <w:t>which is assumed to be -30dB with respect to RE power</w:t>
      </w:r>
      <w:r>
        <w:t xml:space="preserve"> and compare performance w/o in-band emissions modelled (see </w:t>
      </w:r>
      <w:r>
        <w:fldChar w:fldCharType="begin"/>
      </w:r>
      <w:r>
        <w:instrText xml:space="preserve"> REF _Ref534752266 \h </w:instrText>
      </w:r>
      <w:r>
        <w:fldChar w:fldCharType="separate"/>
      </w:r>
      <w:r w:rsidR="00583350">
        <w:t xml:space="preserve">Figure </w:t>
      </w:r>
      <w:r w:rsidR="00583350">
        <w:rPr>
          <w:noProof/>
        </w:rPr>
        <w:t>7</w:t>
      </w:r>
      <w:r>
        <w:fldChar w:fldCharType="end"/>
      </w:r>
      <w:r>
        <w:t>)</w:t>
      </w:r>
      <w:r w:rsidRPr="00845369">
        <w:t>.</w:t>
      </w:r>
      <w:r>
        <w:t xml:space="preserve"> The time frequency reuse factor equal to 12 was used for analysis which corresponds to 12, 3 and 1 OFDM symbols for PRS, TRS, </w:t>
      </w:r>
      <w:proofErr w:type="gramStart"/>
      <w:r>
        <w:t>CSI</w:t>
      </w:r>
      <w:proofErr w:type="gramEnd"/>
      <w:r>
        <w:t>-RS signal structures respectively.</w:t>
      </w:r>
    </w:p>
    <w:p w14:paraId="6606CDD2" w14:textId="77777777" w:rsidR="009463B9" w:rsidRDefault="009463B9" w:rsidP="009463B9">
      <w:pPr>
        <w:pStyle w:val="3GPPText"/>
      </w:pPr>
      <w:r w:rsidRPr="003F18E0">
        <w:rPr>
          <w:noProof/>
        </w:rPr>
        <w:drawing>
          <wp:inline distT="0" distB="0" distL="0" distR="0" wp14:anchorId="59F57D6D" wp14:editId="39D99E48">
            <wp:extent cx="3115009" cy="2340000"/>
            <wp:effectExtent l="0" t="0" r="9525"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115009" cy="2340000"/>
                    </a:xfrm>
                    <a:prstGeom prst="rect">
                      <a:avLst/>
                    </a:prstGeom>
                  </pic:spPr>
                </pic:pic>
              </a:graphicData>
            </a:graphic>
          </wp:inline>
        </w:drawing>
      </w:r>
      <w:r w:rsidRPr="003F18E0">
        <w:rPr>
          <w:noProof/>
        </w:rPr>
        <w:drawing>
          <wp:inline distT="0" distB="0" distL="0" distR="0" wp14:anchorId="6C9A0845" wp14:editId="6C3C3048">
            <wp:extent cx="3120000" cy="2340000"/>
            <wp:effectExtent l="0" t="0" r="4445" b="317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20000" cy="2340000"/>
                    </a:xfrm>
                    <a:prstGeom prst="rect">
                      <a:avLst/>
                    </a:prstGeom>
                  </pic:spPr>
                </pic:pic>
              </a:graphicData>
            </a:graphic>
          </wp:inline>
        </w:drawing>
      </w:r>
    </w:p>
    <w:p w14:paraId="2E12D2B2" w14:textId="77777777" w:rsidR="009463B9" w:rsidRDefault="009463B9" w:rsidP="009463B9">
      <w:pPr>
        <w:pStyle w:val="Caption"/>
        <w:jc w:val="center"/>
      </w:pPr>
      <w:bookmarkStart w:id="8" w:name="_Ref534752266"/>
      <w:r>
        <w:t xml:space="preserve">Figure </w:t>
      </w:r>
      <w:r>
        <w:fldChar w:fldCharType="begin"/>
      </w:r>
      <w:r>
        <w:instrText xml:space="preserve"> SEQ Figure \* ARABIC </w:instrText>
      </w:r>
      <w:r>
        <w:fldChar w:fldCharType="separate"/>
      </w:r>
      <w:r w:rsidR="00583350">
        <w:rPr>
          <w:noProof/>
        </w:rPr>
        <w:t>7</w:t>
      </w:r>
      <w:r>
        <w:fldChar w:fldCharType="end"/>
      </w:r>
      <w:bookmarkEnd w:id="8"/>
      <w:r>
        <w:t>: Analysis of Physical Structure Candidates for NR PRS w/ and w/o IBE</w:t>
      </w:r>
    </w:p>
    <w:p w14:paraId="2329D59A" w14:textId="77777777" w:rsidR="009463B9" w:rsidRDefault="009463B9" w:rsidP="009463B9">
      <w:pPr>
        <w:pStyle w:val="3GPPText"/>
      </w:pPr>
    </w:p>
    <w:p w14:paraId="16F42DBE" w14:textId="77777777" w:rsidR="009463B9" w:rsidRDefault="009463B9" w:rsidP="009463B9">
      <w:pPr>
        <w:pStyle w:val="3GPPText"/>
        <w:numPr>
          <w:ilvl w:val="0"/>
          <w:numId w:val="12"/>
        </w:numPr>
        <w:ind w:left="0"/>
      </w:pPr>
    </w:p>
    <w:p w14:paraId="308B9FBA" w14:textId="77777777" w:rsidR="009463B9" w:rsidRPr="001B235B" w:rsidRDefault="009463B9" w:rsidP="009463B9">
      <w:pPr>
        <w:pStyle w:val="3GPPText"/>
        <w:numPr>
          <w:ilvl w:val="1"/>
          <w:numId w:val="15"/>
        </w:numPr>
        <w:rPr>
          <w:b/>
        </w:rPr>
      </w:pPr>
      <w:r w:rsidRPr="001B235B">
        <w:rPr>
          <w:b/>
        </w:rPr>
        <w:t>In-band emissions negatively affect NR DL positioning performance although the impact in considered UMi scenario is not significant</w:t>
      </w:r>
    </w:p>
    <w:p w14:paraId="777B63E8" w14:textId="77777777" w:rsidR="009463B9" w:rsidRPr="001B235B" w:rsidRDefault="009463B9" w:rsidP="009463B9">
      <w:pPr>
        <w:pStyle w:val="3GPPText"/>
        <w:numPr>
          <w:ilvl w:val="1"/>
          <w:numId w:val="15"/>
        </w:numPr>
        <w:rPr>
          <w:b/>
        </w:rPr>
      </w:pPr>
      <w:r w:rsidRPr="001B235B">
        <w:rPr>
          <w:b/>
        </w:rPr>
        <w:t>In-band emissions have larger impact on signal structures with higher frequency reuse factor and lower time reuse factor</w:t>
      </w:r>
    </w:p>
    <w:p w14:paraId="53B4A41B" w14:textId="77777777" w:rsidR="009463B9" w:rsidRPr="001B235B" w:rsidRDefault="009463B9" w:rsidP="009463B9">
      <w:pPr>
        <w:pStyle w:val="3GPPText"/>
        <w:numPr>
          <w:ilvl w:val="2"/>
          <w:numId w:val="15"/>
        </w:numPr>
        <w:rPr>
          <w:b/>
        </w:rPr>
      </w:pPr>
      <w:r w:rsidRPr="001B235B">
        <w:rPr>
          <w:b/>
        </w:rPr>
        <w:t>CSI-RS with higher frequency reuse factor R = 12 (R</w:t>
      </w:r>
      <w:r w:rsidRPr="001B235B">
        <w:rPr>
          <w:b/>
          <w:vertAlign w:val="subscript"/>
        </w:rPr>
        <w:t>F</w:t>
      </w:r>
      <w:r w:rsidRPr="001B235B">
        <w:rPr>
          <w:b/>
        </w:rPr>
        <w:t xml:space="preserve"> = 12, R</w:t>
      </w:r>
      <w:r w:rsidRPr="001B235B">
        <w:rPr>
          <w:b/>
          <w:vertAlign w:val="subscript"/>
        </w:rPr>
        <w:t>T</w:t>
      </w:r>
      <w:r w:rsidRPr="001B235B">
        <w:rPr>
          <w:b/>
        </w:rPr>
        <w:t xml:space="preserve"> = 1) suffer more than TRS with frequency reuse factor R = 12 (R</w:t>
      </w:r>
      <w:r w:rsidRPr="001B235B">
        <w:rPr>
          <w:b/>
          <w:vertAlign w:val="subscript"/>
        </w:rPr>
        <w:t>F</w:t>
      </w:r>
      <w:r w:rsidRPr="001B235B">
        <w:rPr>
          <w:b/>
        </w:rPr>
        <w:t xml:space="preserve"> = 4, R</w:t>
      </w:r>
      <w:r w:rsidRPr="001B235B">
        <w:rPr>
          <w:b/>
          <w:vertAlign w:val="subscript"/>
        </w:rPr>
        <w:t>T</w:t>
      </w:r>
      <w:r w:rsidRPr="001B235B">
        <w:rPr>
          <w:b/>
        </w:rPr>
        <w:t xml:space="preserve"> = 3)</w:t>
      </w:r>
    </w:p>
    <w:p w14:paraId="54087E24" w14:textId="77777777" w:rsidR="009463B9" w:rsidRPr="001B235B" w:rsidRDefault="009463B9" w:rsidP="009463B9">
      <w:pPr>
        <w:pStyle w:val="3GPPText"/>
        <w:numPr>
          <w:ilvl w:val="1"/>
          <w:numId w:val="15"/>
        </w:numPr>
        <w:rPr>
          <w:b/>
        </w:rPr>
      </w:pPr>
      <w:r w:rsidRPr="001B235B">
        <w:rPr>
          <w:b/>
        </w:rPr>
        <w:t xml:space="preserve">In noise-limited scenarios (R = </w:t>
      </w:r>
      <w:proofErr w:type="spellStart"/>
      <w:r w:rsidRPr="001B235B">
        <w:rPr>
          <w:b/>
        </w:rPr>
        <w:t>inf</w:t>
      </w:r>
      <w:proofErr w:type="spellEnd"/>
      <w:r w:rsidRPr="001B235B">
        <w:rPr>
          <w:b/>
        </w:rPr>
        <w:t xml:space="preserve">), ‘comb’ physical structures of reference signals provide minor performance </w:t>
      </w:r>
      <w:r w:rsidRPr="005E6D26">
        <w:rPr>
          <w:b/>
        </w:rPr>
        <w:t>advantage, since</w:t>
      </w:r>
      <w:r>
        <w:rPr>
          <w:b/>
        </w:rPr>
        <w:t xml:space="preserve"> the noise on non-allocated REs can be filtered out</w:t>
      </w:r>
    </w:p>
    <w:p w14:paraId="64DC1F37" w14:textId="77777777" w:rsidR="009463B9" w:rsidRPr="001B235B" w:rsidRDefault="009463B9" w:rsidP="009463B9">
      <w:pPr>
        <w:pStyle w:val="3GPPText"/>
        <w:numPr>
          <w:ilvl w:val="1"/>
          <w:numId w:val="15"/>
        </w:numPr>
        <w:rPr>
          <w:b/>
        </w:rPr>
      </w:pPr>
      <w:r w:rsidRPr="001B235B">
        <w:rPr>
          <w:b/>
        </w:rPr>
        <w:lastRenderedPageBreak/>
        <w:t>In interference-limited scenarios (R = 12), ‘non-comb’ physical structure of reference signals ha</w:t>
      </w:r>
      <w:r>
        <w:rPr>
          <w:b/>
        </w:rPr>
        <w:t>s</w:t>
      </w:r>
      <w:r w:rsidRPr="001B235B">
        <w:rPr>
          <w:b/>
        </w:rPr>
        <w:t xml:space="preserve"> an advantage over ‘comb’ due to larger processing gain</w:t>
      </w:r>
    </w:p>
    <w:p w14:paraId="6BA66FA6" w14:textId="77777777" w:rsidR="009463B9" w:rsidRPr="00F01900" w:rsidRDefault="009463B9" w:rsidP="009463B9">
      <w:pPr>
        <w:pStyle w:val="3GPPText"/>
      </w:pPr>
    </w:p>
    <w:p w14:paraId="6B161802" w14:textId="77777777" w:rsidR="009463B9" w:rsidRDefault="009463B9" w:rsidP="009463B9">
      <w:pPr>
        <w:pStyle w:val="Heading2"/>
        <w:tabs>
          <w:tab w:val="clear" w:pos="5255"/>
          <w:tab w:val="num" w:pos="576"/>
        </w:tabs>
        <w:ind w:left="576"/>
      </w:pPr>
      <w:r>
        <w:t>Performance Analysis in FR2</w:t>
      </w:r>
    </w:p>
    <w:p w14:paraId="49A3E35C" w14:textId="77777777" w:rsidR="009463B9" w:rsidRPr="005E6D26" w:rsidRDefault="009463B9" w:rsidP="009463B9">
      <w:pPr>
        <w:pStyle w:val="3GPPText"/>
      </w:pPr>
      <w:r w:rsidRPr="005E6D26">
        <w:t xml:space="preserve">We assume that all PRSs are transmitted on orthogonal resources and there is no inter-cell interference. For analysis in this section, one symbol was used for PRS transmission with a single TX port. The Scenario </w:t>
      </w:r>
      <w:r>
        <w:t>2 (</w:t>
      </w:r>
      <w:r w:rsidRPr="005E6D26">
        <w:t xml:space="preserve">UMi </w:t>
      </w:r>
      <w:r>
        <w:t xml:space="preserve">Street Canyon) </w:t>
      </w:r>
      <w:r w:rsidRPr="005E6D26">
        <w:t>was used</w:t>
      </w:r>
      <w:r>
        <w:t xml:space="preserve"> for analysis</w:t>
      </w:r>
      <w:r w:rsidRPr="005E6D26">
        <w:t>.</w:t>
      </w:r>
    </w:p>
    <w:p w14:paraId="2F562A26" w14:textId="77777777" w:rsidR="009463B9" w:rsidRPr="00534071" w:rsidRDefault="009463B9" w:rsidP="009463B9">
      <w:pPr>
        <w:pStyle w:val="3GPPText"/>
      </w:pPr>
    </w:p>
    <w:p w14:paraId="179BB299" w14:textId="77777777" w:rsidR="009463B9" w:rsidRDefault="009463B9" w:rsidP="009463B9">
      <w:pPr>
        <w:pStyle w:val="Heading3"/>
        <w:tabs>
          <w:tab w:val="clear" w:pos="568"/>
          <w:tab w:val="num" w:pos="0"/>
        </w:tabs>
        <w:ind w:left="0"/>
      </w:pPr>
      <w:r>
        <w:t>TX / RX Beam Sweeping</w:t>
      </w:r>
    </w:p>
    <w:p w14:paraId="4B1F534D" w14:textId="77777777" w:rsidR="009463B9" w:rsidRDefault="009463B9" w:rsidP="009463B9">
      <w:pPr>
        <w:pStyle w:val="3GPPText"/>
      </w:pPr>
      <w:r w:rsidRPr="00311012">
        <w:rPr>
          <w:lang w:val="en-GB"/>
        </w:rPr>
        <w:t xml:space="preserve">One of the key considerations </w:t>
      </w:r>
      <w:r>
        <w:rPr>
          <w:lang w:val="en-GB"/>
        </w:rPr>
        <w:t xml:space="preserve">for </w:t>
      </w:r>
      <w:r w:rsidRPr="00311012">
        <w:rPr>
          <w:lang w:val="en-GB"/>
        </w:rPr>
        <w:t xml:space="preserve">NR </w:t>
      </w:r>
      <w:r>
        <w:rPr>
          <w:lang w:val="en-GB"/>
        </w:rPr>
        <w:t xml:space="preserve">DL Positioning is the support of the TX and RX beamforming/sweeping </w:t>
      </w:r>
      <w:r w:rsidRPr="00387FE4">
        <w:t>which is essential for operation in FR2.</w:t>
      </w:r>
      <w:r>
        <w:t xml:space="preserve"> In this section, we analyze different options of DL TX and RX beamforming in UMi scenario and its impact on D-TDOA performance. For fair comparison of all options, the overall radiated energy is assumed to be the same which is equally divided over 64 OFDM symbols (see Annex A):</w:t>
      </w:r>
    </w:p>
    <w:p w14:paraId="0BCB81E6" w14:textId="77777777" w:rsidR="009463B9" w:rsidRPr="00D06737" w:rsidRDefault="009463B9" w:rsidP="009463B9">
      <w:pPr>
        <w:pStyle w:val="3GPPAgreements"/>
      </w:pPr>
      <w:r>
        <w:t>DL TX/RX Beamforming - Evaluation Options in FR2</w:t>
      </w:r>
    </w:p>
    <w:p w14:paraId="19430EA0" w14:textId="77777777" w:rsidR="009463B9" w:rsidRDefault="009463B9" w:rsidP="009463B9">
      <w:pPr>
        <w:pStyle w:val="3GPPAgreements"/>
        <w:numPr>
          <w:ilvl w:val="1"/>
          <w:numId w:val="9"/>
        </w:numPr>
      </w:pPr>
      <w:r>
        <w:t>Quasi-Omni TX, Quasi-Omni RX</w:t>
      </w:r>
    </w:p>
    <w:p w14:paraId="3C94E133" w14:textId="77777777" w:rsidR="009463B9" w:rsidRDefault="009463B9" w:rsidP="009463B9">
      <w:pPr>
        <w:pStyle w:val="3GPPAgreements"/>
        <w:numPr>
          <w:ilvl w:val="2"/>
          <w:numId w:val="9"/>
        </w:numPr>
      </w:pPr>
      <w:r>
        <w:t>64 OFDM symbols, coherent channel combining at UE side</w:t>
      </w:r>
    </w:p>
    <w:p w14:paraId="36902989" w14:textId="77777777" w:rsidR="009463B9" w:rsidRDefault="009463B9" w:rsidP="009463B9">
      <w:pPr>
        <w:pStyle w:val="3GPPAgreements"/>
        <w:numPr>
          <w:ilvl w:val="1"/>
          <w:numId w:val="9"/>
        </w:numPr>
      </w:pPr>
      <w:r>
        <w:t>Fixed TX, Fixed RX</w:t>
      </w:r>
    </w:p>
    <w:p w14:paraId="53963599" w14:textId="77777777" w:rsidR="009463B9" w:rsidRDefault="009463B9" w:rsidP="009463B9">
      <w:pPr>
        <w:pStyle w:val="3GPPAgreements"/>
        <w:numPr>
          <w:ilvl w:val="2"/>
          <w:numId w:val="9"/>
        </w:numPr>
      </w:pPr>
      <w:r>
        <w:t>64 OFDM symbols, where TX and RX beams are randomly selected and do not switch across symbols, coherent channel combining at UE side</w:t>
      </w:r>
    </w:p>
    <w:p w14:paraId="44931DB3" w14:textId="77777777" w:rsidR="009463B9" w:rsidRDefault="009463B9" w:rsidP="009463B9">
      <w:pPr>
        <w:pStyle w:val="3GPPAgreements"/>
        <w:numPr>
          <w:ilvl w:val="1"/>
          <w:numId w:val="9"/>
        </w:numPr>
      </w:pPr>
      <w:r>
        <w:t>Fixed TX and Quasi-Omni RX</w:t>
      </w:r>
    </w:p>
    <w:p w14:paraId="5AE7442D" w14:textId="77777777" w:rsidR="009463B9" w:rsidRDefault="009463B9" w:rsidP="009463B9">
      <w:pPr>
        <w:pStyle w:val="3GPPAgreements"/>
        <w:numPr>
          <w:ilvl w:val="2"/>
          <w:numId w:val="9"/>
        </w:numPr>
      </w:pPr>
      <w:r>
        <w:t>64 OFDM symbols, where TX beams are randomly selected and do not switch across symbols, coherent channel combining at UE side</w:t>
      </w:r>
    </w:p>
    <w:p w14:paraId="752F5E9E" w14:textId="77777777" w:rsidR="009463B9" w:rsidRDefault="009463B9" w:rsidP="009463B9">
      <w:pPr>
        <w:pStyle w:val="3GPPAgreements"/>
        <w:numPr>
          <w:ilvl w:val="1"/>
          <w:numId w:val="9"/>
        </w:numPr>
      </w:pPr>
      <w:r>
        <w:t>Quasi-Omni TX and Fixed RX</w:t>
      </w:r>
    </w:p>
    <w:p w14:paraId="354DBF4C" w14:textId="77777777" w:rsidR="009463B9" w:rsidRDefault="009463B9" w:rsidP="009463B9">
      <w:pPr>
        <w:pStyle w:val="3GPPAgreements"/>
        <w:numPr>
          <w:ilvl w:val="2"/>
          <w:numId w:val="9"/>
        </w:numPr>
      </w:pPr>
      <w:r>
        <w:t>64 OFDM symbols, where TX beams are randomly selected and do not switch across symbols, coherent channel combining at UE side</w:t>
      </w:r>
    </w:p>
    <w:p w14:paraId="02B08FAB" w14:textId="77777777" w:rsidR="009463B9" w:rsidRDefault="009463B9" w:rsidP="009463B9">
      <w:pPr>
        <w:pStyle w:val="3GPPAgreements"/>
        <w:numPr>
          <w:ilvl w:val="1"/>
          <w:numId w:val="9"/>
        </w:numPr>
      </w:pPr>
      <w:r>
        <w:t>Genie Aided TX and Genie Aided RX</w:t>
      </w:r>
    </w:p>
    <w:p w14:paraId="4A844A6B" w14:textId="77777777" w:rsidR="009463B9" w:rsidRDefault="009463B9" w:rsidP="009463B9">
      <w:pPr>
        <w:pStyle w:val="3GPPAgreements"/>
        <w:numPr>
          <w:ilvl w:val="2"/>
          <w:numId w:val="9"/>
        </w:numPr>
      </w:pPr>
      <w:r>
        <w:t>64 OFDM symbols, where TX and RX beams are steered towards LOS direction and do not switch across symbols, coherent channel combining at UE side</w:t>
      </w:r>
    </w:p>
    <w:p w14:paraId="5027C6A9" w14:textId="77777777" w:rsidR="009463B9" w:rsidRDefault="009463B9" w:rsidP="009463B9">
      <w:pPr>
        <w:pStyle w:val="3GPPAgreements"/>
        <w:numPr>
          <w:ilvl w:val="1"/>
          <w:numId w:val="9"/>
        </w:numPr>
      </w:pPr>
      <w:r>
        <w:t>Genie Aided TX and Quasi-Omni RX</w:t>
      </w:r>
    </w:p>
    <w:p w14:paraId="20FD1F6F" w14:textId="77777777" w:rsidR="009463B9" w:rsidRDefault="009463B9" w:rsidP="009463B9">
      <w:pPr>
        <w:pStyle w:val="3GPPAgreements"/>
        <w:numPr>
          <w:ilvl w:val="2"/>
          <w:numId w:val="9"/>
        </w:numPr>
      </w:pPr>
      <w:r>
        <w:t>64 OFDM symbols, where TX beam is steered towards LOS direction and does not switch across symbols, coherent channel combining at UE side, RX applies Quasi-Omni pattern</w:t>
      </w:r>
    </w:p>
    <w:p w14:paraId="29AB973A" w14:textId="77777777" w:rsidR="009463B9" w:rsidRDefault="009463B9" w:rsidP="009463B9">
      <w:pPr>
        <w:pStyle w:val="3GPPAgreements"/>
        <w:numPr>
          <w:ilvl w:val="1"/>
          <w:numId w:val="9"/>
        </w:numPr>
      </w:pPr>
      <w:r>
        <w:t>Quasi-Omni TX</w:t>
      </w:r>
      <w:r w:rsidRPr="00FA08EA">
        <w:t xml:space="preserve"> </w:t>
      </w:r>
      <w:r>
        <w:t>and Genie Aided RX</w:t>
      </w:r>
    </w:p>
    <w:p w14:paraId="36D564DC" w14:textId="77777777" w:rsidR="009463B9" w:rsidRDefault="009463B9" w:rsidP="009463B9">
      <w:pPr>
        <w:pStyle w:val="3GPPAgreements"/>
        <w:numPr>
          <w:ilvl w:val="2"/>
          <w:numId w:val="9"/>
        </w:numPr>
      </w:pPr>
      <w:r w:rsidRPr="00DB16B7">
        <w:t>64 OFDM symbols, where RX beam is steered towards LOS direction and does not switch across symbols, coherent channel combining at UE side, TX applies Quasi-Omni pattern</w:t>
      </w:r>
    </w:p>
    <w:p w14:paraId="338B2F21" w14:textId="77777777" w:rsidR="009463B9" w:rsidRDefault="009463B9" w:rsidP="009463B9">
      <w:pPr>
        <w:pStyle w:val="3GPPAgreements"/>
        <w:numPr>
          <w:ilvl w:val="1"/>
          <w:numId w:val="9"/>
        </w:numPr>
      </w:pPr>
      <w:r>
        <w:t>TX Sweep and RX Sweep</w:t>
      </w:r>
    </w:p>
    <w:p w14:paraId="7D9BCB58" w14:textId="77777777" w:rsidR="009463B9" w:rsidRDefault="009463B9" w:rsidP="009463B9">
      <w:pPr>
        <w:pStyle w:val="3GPPAgreements"/>
        <w:numPr>
          <w:ilvl w:val="2"/>
          <w:numId w:val="9"/>
        </w:numPr>
      </w:pPr>
      <w:r>
        <w:t>64 OFDM symbols, (16 TX x 4 RX, Full Search), Independent timing estimation per TX-RX beam pair</w:t>
      </w:r>
    </w:p>
    <w:p w14:paraId="5CD4DE50" w14:textId="77777777" w:rsidR="009463B9" w:rsidRDefault="009463B9" w:rsidP="009463B9">
      <w:pPr>
        <w:pStyle w:val="3GPPAgreements"/>
        <w:numPr>
          <w:ilvl w:val="1"/>
          <w:numId w:val="9"/>
        </w:numPr>
      </w:pPr>
      <w:r>
        <w:t>TX Sweep and Quasi-Omni RX</w:t>
      </w:r>
    </w:p>
    <w:p w14:paraId="6D6179E7" w14:textId="77777777" w:rsidR="009463B9" w:rsidRDefault="009463B9" w:rsidP="009463B9">
      <w:pPr>
        <w:pStyle w:val="3GPPAgreements"/>
        <w:numPr>
          <w:ilvl w:val="2"/>
          <w:numId w:val="9"/>
        </w:numPr>
      </w:pPr>
      <w:r>
        <w:t>64 OFDM symbols, where 16 TX beams are switched every 4 symbols, coherent channel combining at UE side is applied per TX beam</w:t>
      </w:r>
    </w:p>
    <w:p w14:paraId="4F8E80C3" w14:textId="77777777" w:rsidR="009463B9" w:rsidRDefault="009463B9" w:rsidP="009463B9">
      <w:pPr>
        <w:pStyle w:val="3GPPText"/>
      </w:pPr>
    </w:p>
    <w:p w14:paraId="28EE9DC5" w14:textId="77777777" w:rsidR="009463B9" w:rsidRDefault="009463B9" w:rsidP="009463B9">
      <w:pPr>
        <w:pStyle w:val="3GPPText"/>
        <w:jc w:val="center"/>
      </w:pPr>
      <w:r w:rsidRPr="00871C52">
        <w:rPr>
          <w:noProof/>
        </w:rPr>
        <w:lastRenderedPageBreak/>
        <w:drawing>
          <wp:inline distT="0" distB="0" distL="0" distR="0" wp14:anchorId="5C1525AD" wp14:editId="325350DD">
            <wp:extent cx="3600000" cy="2700000"/>
            <wp:effectExtent l="0" t="0" r="635"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00000" cy="2700000"/>
                    </a:xfrm>
                    <a:prstGeom prst="rect">
                      <a:avLst/>
                    </a:prstGeom>
                  </pic:spPr>
                </pic:pic>
              </a:graphicData>
            </a:graphic>
          </wp:inline>
        </w:drawing>
      </w:r>
    </w:p>
    <w:p w14:paraId="65275BBE" w14:textId="77777777" w:rsidR="009463B9" w:rsidRDefault="009463B9" w:rsidP="009463B9">
      <w:pPr>
        <w:pStyle w:val="3GPPText"/>
        <w:jc w:val="center"/>
      </w:pPr>
    </w:p>
    <w:p w14:paraId="31F7654F" w14:textId="77777777" w:rsidR="009463B9" w:rsidRDefault="009463B9" w:rsidP="009463B9">
      <w:pPr>
        <w:pStyle w:val="Caption"/>
        <w:jc w:val="center"/>
      </w:pPr>
      <w:r>
        <w:t xml:space="preserve">Figure </w:t>
      </w:r>
      <w:r>
        <w:fldChar w:fldCharType="begin"/>
      </w:r>
      <w:r>
        <w:instrText xml:space="preserve"> SEQ Figure \* ARABIC </w:instrText>
      </w:r>
      <w:r>
        <w:fldChar w:fldCharType="separate"/>
      </w:r>
      <w:r w:rsidR="00583350">
        <w:rPr>
          <w:noProof/>
        </w:rPr>
        <w:t>8</w:t>
      </w:r>
      <w:r>
        <w:fldChar w:fldCharType="end"/>
      </w:r>
      <w:r>
        <w:t>: Impact of TX/RX Beamforming/Sweeping on D-TDOA Positioning Performance</w:t>
      </w:r>
    </w:p>
    <w:p w14:paraId="7AF66701" w14:textId="77777777" w:rsidR="009463B9" w:rsidRDefault="009463B9" w:rsidP="009463B9">
      <w:pPr>
        <w:pStyle w:val="3GPPText"/>
      </w:pPr>
    </w:p>
    <w:p w14:paraId="59DA935D" w14:textId="77777777" w:rsidR="009463B9" w:rsidRDefault="009463B9" w:rsidP="009463B9">
      <w:pPr>
        <w:pStyle w:val="3GPPText"/>
        <w:numPr>
          <w:ilvl w:val="0"/>
          <w:numId w:val="12"/>
        </w:numPr>
        <w:ind w:left="0"/>
      </w:pPr>
    </w:p>
    <w:p w14:paraId="31543652" w14:textId="77777777" w:rsidR="009463B9" w:rsidRPr="009E74AC" w:rsidRDefault="009463B9" w:rsidP="009463B9">
      <w:pPr>
        <w:pStyle w:val="3GPPText"/>
        <w:numPr>
          <w:ilvl w:val="1"/>
          <w:numId w:val="15"/>
        </w:numPr>
        <w:rPr>
          <w:b/>
        </w:rPr>
      </w:pPr>
      <w:r w:rsidRPr="009E74AC">
        <w:rPr>
          <w:b/>
        </w:rPr>
        <w:t>In considered UMi scenario,</w:t>
      </w:r>
    </w:p>
    <w:p w14:paraId="06B4B1F9" w14:textId="77777777" w:rsidR="009463B9" w:rsidRPr="009E74AC" w:rsidRDefault="009463B9" w:rsidP="009463B9">
      <w:pPr>
        <w:pStyle w:val="3GPPText"/>
        <w:numPr>
          <w:ilvl w:val="2"/>
          <w:numId w:val="15"/>
        </w:numPr>
        <w:rPr>
          <w:b/>
        </w:rPr>
      </w:pPr>
      <w:r w:rsidRPr="009E74AC">
        <w:rPr>
          <w:b/>
        </w:rPr>
        <w:t>Genie-aided settings of TX and RX beamforming towards LOS direction provide the best performance</w:t>
      </w:r>
    </w:p>
    <w:p w14:paraId="5D1C4A30" w14:textId="77777777" w:rsidR="009463B9" w:rsidRPr="009E74AC" w:rsidRDefault="009463B9" w:rsidP="009463B9">
      <w:pPr>
        <w:pStyle w:val="3GPPText"/>
        <w:numPr>
          <w:ilvl w:val="2"/>
          <w:numId w:val="15"/>
        </w:numPr>
        <w:rPr>
          <w:b/>
        </w:rPr>
      </w:pPr>
      <w:r w:rsidRPr="009E74AC">
        <w:rPr>
          <w:b/>
        </w:rPr>
        <w:t>DL gNB TX beamforming is more essential than UE RX beamforming for positioning performance</w:t>
      </w:r>
    </w:p>
    <w:p w14:paraId="2156FE23" w14:textId="77777777" w:rsidR="009463B9" w:rsidRPr="009E74AC" w:rsidRDefault="009463B9" w:rsidP="009463B9">
      <w:pPr>
        <w:pStyle w:val="3GPPText"/>
        <w:numPr>
          <w:ilvl w:val="2"/>
          <w:numId w:val="15"/>
        </w:numPr>
        <w:rPr>
          <w:b/>
        </w:rPr>
      </w:pPr>
      <w:r w:rsidRPr="009E74AC">
        <w:rPr>
          <w:b/>
        </w:rPr>
        <w:t xml:space="preserve">TX and RX beam sweeping provides improved performance over Quasi-Omni TX and RX at gNB and UE sides respectively </w:t>
      </w:r>
    </w:p>
    <w:p w14:paraId="2160515E" w14:textId="77777777" w:rsidR="009463B9" w:rsidRPr="009E74AC" w:rsidRDefault="009463B9" w:rsidP="009463B9">
      <w:pPr>
        <w:pStyle w:val="3GPPText"/>
        <w:numPr>
          <w:ilvl w:val="2"/>
          <w:numId w:val="15"/>
        </w:numPr>
        <w:rPr>
          <w:b/>
        </w:rPr>
      </w:pPr>
      <w:r w:rsidRPr="009E74AC">
        <w:rPr>
          <w:b/>
        </w:rPr>
        <w:t>RX beam</w:t>
      </w:r>
      <w:r>
        <w:rPr>
          <w:b/>
        </w:rPr>
        <w:t xml:space="preserve"> sweeping </w:t>
      </w:r>
      <w:r w:rsidRPr="009E74AC">
        <w:rPr>
          <w:b/>
        </w:rPr>
        <w:t xml:space="preserve">can be replaced with the Quasi-Omni </w:t>
      </w:r>
      <w:r>
        <w:rPr>
          <w:b/>
        </w:rPr>
        <w:t>RX</w:t>
      </w:r>
      <w:r w:rsidRPr="009E74AC">
        <w:rPr>
          <w:b/>
        </w:rPr>
        <w:t xml:space="preserve"> without </w:t>
      </w:r>
      <w:r>
        <w:rPr>
          <w:b/>
        </w:rPr>
        <w:t>significant</w:t>
      </w:r>
      <w:r w:rsidRPr="009E74AC">
        <w:rPr>
          <w:b/>
        </w:rPr>
        <w:t xml:space="preserve"> degradation</w:t>
      </w:r>
    </w:p>
    <w:p w14:paraId="071E5606" w14:textId="77777777" w:rsidR="009463B9" w:rsidRPr="00895125" w:rsidRDefault="009463B9" w:rsidP="009463B9">
      <w:pPr>
        <w:pStyle w:val="3GPPText"/>
      </w:pPr>
    </w:p>
    <w:p w14:paraId="31D6D39C" w14:textId="77777777" w:rsidR="009463B9" w:rsidRDefault="009463B9" w:rsidP="009463B9">
      <w:pPr>
        <w:pStyle w:val="Heading3"/>
        <w:tabs>
          <w:tab w:val="clear" w:pos="568"/>
          <w:tab w:val="num" w:pos="0"/>
        </w:tabs>
        <w:ind w:left="0"/>
      </w:pPr>
      <w:r>
        <w:t>Reuse Factor of PRS</w:t>
      </w:r>
    </w:p>
    <w:p w14:paraId="1980E0B0" w14:textId="77777777" w:rsidR="009463B9" w:rsidRPr="00534071" w:rsidRDefault="009463B9" w:rsidP="009463B9">
      <w:pPr>
        <w:pStyle w:val="3GPPText"/>
      </w:pPr>
      <w:r>
        <w:t xml:space="preserve">In FR2, channel attenuation and </w:t>
      </w:r>
      <w:proofErr w:type="spellStart"/>
      <w:r>
        <w:t>hearability</w:t>
      </w:r>
      <w:proofErr w:type="spellEnd"/>
      <w:r>
        <w:t xml:space="preserve"> problem are much more severe. In order to address these issues directional transmission with narrow TX/RX beams can be used. The spatial directivity as well as channel attenuation characteristics can relax requirements on the necessary reuse factor for PRS transmission comparing to FR1. </w:t>
      </w:r>
      <w:r>
        <w:fldChar w:fldCharType="begin"/>
      </w:r>
      <w:r>
        <w:instrText xml:space="preserve"> REF _Ref534494289 \h </w:instrText>
      </w:r>
      <w:r>
        <w:fldChar w:fldCharType="separate"/>
      </w:r>
      <w:r w:rsidR="00583350">
        <w:t xml:space="preserve">Figure </w:t>
      </w:r>
      <w:r w:rsidR="00583350">
        <w:rPr>
          <w:noProof/>
        </w:rPr>
        <w:t>9</w:t>
      </w:r>
      <w:r>
        <w:fldChar w:fldCharType="end"/>
      </w:r>
      <w:r>
        <w:t xml:space="preserve"> provides analysis of D-TDOA positioning performance for two cases: time-frequency reuse factor R = 6 and R = </w:t>
      </w:r>
      <w:proofErr w:type="spellStart"/>
      <w:proofErr w:type="gramStart"/>
      <w:r>
        <w:t>inf</w:t>
      </w:r>
      <w:proofErr w:type="spellEnd"/>
      <w:proofErr w:type="gramEnd"/>
      <w:r>
        <w:t xml:space="preserve"> (i.e. there is no PRS interference). It can be seen that performance difference between these two evaluation scenarios is not high in FR2. Note that in case of FR1, the time-frequency reuse factor R = 12 was considered not sufficient.</w:t>
      </w:r>
    </w:p>
    <w:p w14:paraId="003891B0" w14:textId="77777777" w:rsidR="009463B9" w:rsidRPr="00534071" w:rsidRDefault="009463B9" w:rsidP="009463B9">
      <w:pPr>
        <w:pStyle w:val="3GPPText"/>
        <w:jc w:val="center"/>
      </w:pPr>
      <w:r w:rsidRPr="00871C52">
        <w:rPr>
          <w:noProof/>
        </w:rPr>
        <w:lastRenderedPageBreak/>
        <w:drawing>
          <wp:inline distT="0" distB="0" distL="0" distR="0" wp14:anchorId="41520128" wp14:editId="02033154">
            <wp:extent cx="4128000" cy="3096000"/>
            <wp:effectExtent l="0" t="0" r="635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128000" cy="3096000"/>
                    </a:xfrm>
                    <a:prstGeom prst="rect">
                      <a:avLst/>
                    </a:prstGeom>
                  </pic:spPr>
                </pic:pic>
              </a:graphicData>
            </a:graphic>
          </wp:inline>
        </w:drawing>
      </w:r>
    </w:p>
    <w:p w14:paraId="1539C6EF" w14:textId="77777777" w:rsidR="009463B9" w:rsidRDefault="009463B9" w:rsidP="009463B9">
      <w:pPr>
        <w:pStyle w:val="Caption"/>
        <w:jc w:val="center"/>
      </w:pPr>
      <w:bookmarkStart w:id="9" w:name="_Ref534494289"/>
      <w:r>
        <w:t xml:space="preserve">Figure </w:t>
      </w:r>
      <w:r>
        <w:fldChar w:fldCharType="begin"/>
      </w:r>
      <w:r>
        <w:instrText xml:space="preserve"> SEQ Figure \* ARABIC </w:instrText>
      </w:r>
      <w:r>
        <w:fldChar w:fldCharType="separate"/>
      </w:r>
      <w:r w:rsidR="00583350">
        <w:rPr>
          <w:noProof/>
        </w:rPr>
        <w:t>9</w:t>
      </w:r>
      <w:r>
        <w:fldChar w:fldCharType="end"/>
      </w:r>
      <w:bookmarkEnd w:id="9"/>
      <w:r>
        <w:t>: On Reuse Factor for PRS Transmission in FR2</w:t>
      </w:r>
    </w:p>
    <w:p w14:paraId="649188EE" w14:textId="77777777" w:rsidR="009463B9" w:rsidRPr="00534071" w:rsidRDefault="009463B9" w:rsidP="009463B9">
      <w:pPr>
        <w:pStyle w:val="3GPPText"/>
      </w:pPr>
    </w:p>
    <w:p w14:paraId="3E3EECF5" w14:textId="77777777" w:rsidR="009463B9" w:rsidRDefault="009463B9" w:rsidP="009463B9">
      <w:pPr>
        <w:pStyle w:val="3GPPText"/>
        <w:numPr>
          <w:ilvl w:val="0"/>
          <w:numId w:val="12"/>
        </w:numPr>
        <w:ind w:left="0"/>
      </w:pPr>
    </w:p>
    <w:p w14:paraId="0F153E89" w14:textId="77777777" w:rsidR="009463B9" w:rsidRPr="009E74AC" w:rsidRDefault="009463B9" w:rsidP="009463B9">
      <w:pPr>
        <w:pStyle w:val="3GPPText"/>
        <w:numPr>
          <w:ilvl w:val="1"/>
          <w:numId w:val="15"/>
        </w:numPr>
        <w:rPr>
          <w:b/>
        </w:rPr>
      </w:pPr>
      <w:r w:rsidRPr="009E74AC">
        <w:rPr>
          <w:b/>
        </w:rPr>
        <w:t xml:space="preserve">Requirements on time-frequency reuse factor for DL PRS transmission in FR2 can be relaxed comparing to FR1, due to more aggressive spatial reuse and </w:t>
      </w:r>
      <w:proofErr w:type="spellStart"/>
      <w:r w:rsidRPr="009E74AC">
        <w:rPr>
          <w:b/>
        </w:rPr>
        <w:t>hearability</w:t>
      </w:r>
      <w:proofErr w:type="spellEnd"/>
      <w:r w:rsidRPr="009E74AC">
        <w:rPr>
          <w:b/>
        </w:rPr>
        <w:t xml:space="preserve"> issues in FR2.</w:t>
      </w:r>
    </w:p>
    <w:p w14:paraId="3D0CC4D8" w14:textId="77777777" w:rsidR="009463B9" w:rsidRPr="00387FE4" w:rsidRDefault="009463B9" w:rsidP="009463B9">
      <w:pPr>
        <w:pStyle w:val="3GPPText"/>
      </w:pPr>
    </w:p>
    <w:p w14:paraId="0FF55D06" w14:textId="77777777" w:rsidR="0096093D" w:rsidRDefault="0096093D" w:rsidP="00880DDE">
      <w:pPr>
        <w:pStyle w:val="3GPPText"/>
      </w:pPr>
    </w:p>
    <w:p w14:paraId="52FE6AF9" w14:textId="77777777" w:rsidR="0096093D" w:rsidRDefault="0096093D" w:rsidP="00880DDE">
      <w:pPr>
        <w:pStyle w:val="3GPPText"/>
      </w:pPr>
    </w:p>
    <w:p w14:paraId="336D0FAE" w14:textId="14328300" w:rsidR="00876DC7" w:rsidRDefault="00CF4C1B" w:rsidP="00876DC7">
      <w:pPr>
        <w:pStyle w:val="3GPPH1"/>
      </w:pPr>
      <w:r>
        <w:t xml:space="preserve"> </w:t>
      </w:r>
      <w:r w:rsidR="00876DC7">
        <w:t>Conclusions</w:t>
      </w:r>
    </w:p>
    <w:p w14:paraId="20F7231F" w14:textId="3F47EC66" w:rsidR="00E4033E" w:rsidRDefault="00436329" w:rsidP="00876DC7">
      <w:pPr>
        <w:pStyle w:val="3GPPText"/>
      </w:pPr>
      <w:r>
        <w:t>In this contribution, we provided initial views on NR</w:t>
      </w:r>
      <w:r w:rsidR="00E4033E">
        <w:t xml:space="preserve"> DL</w:t>
      </w:r>
      <w:r>
        <w:t xml:space="preserve"> positioning techniques and design enhancements. We observe that </w:t>
      </w:r>
      <w:r w:rsidR="00E4033E">
        <w:t xml:space="preserve">NR </w:t>
      </w:r>
      <w:r>
        <w:t xml:space="preserve">technology has multiple technical components beneficial for positioning performance. </w:t>
      </w:r>
      <w:r w:rsidR="00E4033E">
        <w:t>Our performance evaluation results confirm that very accurate NR DL positioning performance can be achieved under assumption of perfect synchronization.</w:t>
      </w:r>
    </w:p>
    <w:p w14:paraId="667F1B34" w14:textId="440B185B" w:rsidR="00436329" w:rsidRDefault="00436329" w:rsidP="00876DC7">
      <w:pPr>
        <w:pStyle w:val="3GPPText"/>
      </w:pPr>
      <w:r>
        <w:t>In summary, we have following proposals:</w:t>
      </w:r>
    </w:p>
    <w:p w14:paraId="50FDA4E6" w14:textId="77777777" w:rsidR="001E334A" w:rsidRDefault="001E334A" w:rsidP="00876DC7">
      <w:pPr>
        <w:pStyle w:val="3GPPText"/>
      </w:pPr>
    </w:p>
    <w:p w14:paraId="578F803A" w14:textId="77777777" w:rsidR="00425A95" w:rsidRPr="003507FE" w:rsidRDefault="00425A95" w:rsidP="00020F68">
      <w:pPr>
        <w:pStyle w:val="3GPPText"/>
        <w:numPr>
          <w:ilvl w:val="0"/>
          <w:numId w:val="18"/>
        </w:numPr>
      </w:pPr>
    </w:p>
    <w:p w14:paraId="37370F08" w14:textId="77777777" w:rsidR="00425A95" w:rsidRPr="004B57BB" w:rsidRDefault="00425A95" w:rsidP="00425A95">
      <w:pPr>
        <w:pStyle w:val="3GPPText"/>
        <w:numPr>
          <w:ilvl w:val="1"/>
          <w:numId w:val="10"/>
        </w:numPr>
        <w:rPr>
          <w:b/>
        </w:rPr>
      </w:pPr>
      <w:r w:rsidRPr="004B57BB">
        <w:rPr>
          <w:b/>
        </w:rPr>
        <w:t>NR Positioning supports</w:t>
      </w:r>
      <w:r>
        <w:rPr>
          <w:b/>
        </w:rPr>
        <w:t xml:space="preserve"> r</w:t>
      </w:r>
      <w:r w:rsidRPr="004B57BB">
        <w:rPr>
          <w:b/>
        </w:rPr>
        <w:t xml:space="preserve">eporting of </w:t>
      </w:r>
      <w:r>
        <w:rPr>
          <w:b/>
        </w:rPr>
        <w:t xml:space="preserve">the </w:t>
      </w:r>
      <w:r w:rsidRPr="004B57BB">
        <w:rPr>
          <w:b/>
        </w:rPr>
        <w:t>received signal waveform</w:t>
      </w:r>
      <w:r>
        <w:rPr>
          <w:b/>
        </w:rPr>
        <w:t>(s)</w:t>
      </w:r>
      <w:r w:rsidRPr="004B57BB">
        <w:rPr>
          <w:b/>
        </w:rPr>
        <w:t xml:space="preserve"> for </w:t>
      </w:r>
      <w:r>
        <w:rPr>
          <w:b/>
        </w:rPr>
        <w:t xml:space="preserve">accurate </w:t>
      </w:r>
      <w:r w:rsidRPr="004B57BB">
        <w:rPr>
          <w:b/>
        </w:rPr>
        <w:t>estimation of signal location parameters at NW side</w:t>
      </w:r>
    </w:p>
    <w:p w14:paraId="56487734" w14:textId="77777777" w:rsidR="00425A95" w:rsidRPr="00E92AA9" w:rsidRDefault="00425A95" w:rsidP="00425A95">
      <w:pPr>
        <w:pStyle w:val="3GPPText"/>
        <w:numPr>
          <w:ilvl w:val="2"/>
          <w:numId w:val="10"/>
        </w:numPr>
      </w:pPr>
      <w:r>
        <w:rPr>
          <w:b/>
        </w:rPr>
        <w:t>RAN1 is to f</w:t>
      </w:r>
      <w:r w:rsidRPr="00E92AA9">
        <w:rPr>
          <w:b/>
        </w:rPr>
        <w:t>urther study</w:t>
      </w:r>
      <w:r>
        <w:rPr>
          <w:b/>
        </w:rPr>
        <w:t xml:space="preserve"> and define </w:t>
      </w:r>
      <w:r w:rsidRPr="00E92AA9">
        <w:rPr>
          <w:b/>
        </w:rPr>
        <w:t xml:space="preserve">mechanisms to </w:t>
      </w:r>
      <w:r>
        <w:rPr>
          <w:b/>
        </w:rPr>
        <w:t xml:space="preserve">support </w:t>
      </w:r>
      <w:r w:rsidRPr="00E92AA9">
        <w:rPr>
          <w:b/>
        </w:rPr>
        <w:t xml:space="preserve">reporting of received </w:t>
      </w:r>
      <w:r>
        <w:rPr>
          <w:b/>
        </w:rPr>
        <w:t xml:space="preserve">signal </w:t>
      </w:r>
      <w:r w:rsidRPr="00E92AA9">
        <w:rPr>
          <w:b/>
        </w:rPr>
        <w:t>waveform</w:t>
      </w:r>
      <w:r>
        <w:rPr>
          <w:b/>
        </w:rPr>
        <w:t>(</w:t>
      </w:r>
      <w:r w:rsidRPr="00E92AA9">
        <w:rPr>
          <w:b/>
        </w:rPr>
        <w:t>s</w:t>
      </w:r>
      <w:r>
        <w:rPr>
          <w:b/>
        </w:rPr>
        <w:t>) at WI stage</w:t>
      </w:r>
    </w:p>
    <w:p w14:paraId="3D92E61C" w14:textId="77777777" w:rsidR="00425A95" w:rsidRPr="003507FE" w:rsidRDefault="00425A95" w:rsidP="00020F68">
      <w:pPr>
        <w:pStyle w:val="3GPPText"/>
        <w:numPr>
          <w:ilvl w:val="0"/>
          <w:numId w:val="18"/>
        </w:numPr>
      </w:pPr>
    </w:p>
    <w:p w14:paraId="47929D62" w14:textId="77777777" w:rsidR="00425A95" w:rsidRDefault="00425A95" w:rsidP="00425A95">
      <w:pPr>
        <w:pStyle w:val="3GPPText"/>
        <w:numPr>
          <w:ilvl w:val="1"/>
          <w:numId w:val="10"/>
        </w:numPr>
        <w:rPr>
          <w:b/>
        </w:rPr>
      </w:pPr>
      <w:r>
        <w:rPr>
          <w:b/>
        </w:rPr>
        <w:t>NR supports UE based positioning</w:t>
      </w:r>
    </w:p>
    <w:p w14:paraId="5EAC90F1" w14:textId="77777777" w:rsidR="00425A95" w:rsidRDefault="00425A95" w:rsidP="00425A95">
      <w:pPr>
        <w:pStyle w:val="3GPPText"/>
        <w:numPr>
          <w:ilvl w:val="1"/>
          <w:numId w:val="10"/>
        </w:numPr>
        <w:rPr>
          <w:b/>
        </w:rPr>
      </w:pPr>
      <w:r>
        <w:rPr>
          <w:b/>
        </w:rPr>
        <w:lastRenderedPageBreak/>
        <w:t>If UE-based positioning is agreed, proper considerations should be given to improve NW-based positioning</w:t>
      </w:r>
      <w:r w:rsidRPr="002236AF">
        <w:rPr>
          <w:b/>
        </w:rPr>
        <w:t xml:space="preserve"> </w:t>
      </w:r>
      <w:r>
        <w:rPr>
          <w:b/>
        </w:rPr>
        <w:t>capabilities as well</w:t>
      </w:r>
    </w:p>
    <w:p w14:paraId="1D414D50" w14:textId="77777777" w:rsidR="00425A95" w:rsidRDefault="00425A95" w:rsidP="00425A95">
      <w:pPr>
        <w:pStyle w:val="3GPPText"/>
        <w:numPr>
          <w:ilvl w:val="2"/>
          <w:numId w:val="10"/>
        </w:numPr>
      </w:pPr>
      <w:r>
        <w:rPr>
          <w:b/>
        </w:rPr>
        <w:t xml:space="preserve">As </w:t>
      </w:r>
      <w:r w:rsidRPr="002236AF">
        <w:rPr>
          <w:b/>
        </w:rPr>
        <w:t>a mechanism to improve NW based positioning performance, the received signal waveform report should be considered as a primary enhancement</w:t>
      </w:r>
    </w:p>
    <w:p w14:paraId="6D3FAEC8" w14:textId="77777777" w:rsidR="00425A95" w:rsidRDefault="00425A95" w:rsidP="00425A95">
      <w:pPr>
        <w:pStyle w:val="3GPPText"/>
        <w:numPr>
          <w:ilvl w:val="1"/>
          <w:numId w:val="10"/>
        </w:numPr>
        <w:rPr>
          <w:b/>
        </w:rPr>
      </w:pPr>
      <w:r>
        <w:rPr>
          <w:b/>
        </w:rPr>
        <w:t>For UE positioning based on DL only solutions, additional signaling on NW/</w:t>
      </w:r>
      <w:proofErr w:type="spellStart"/>
      <w:r>
        <w:rPr>
          <w:b/>
        </w:rPr>
        <w:t>gNB</w:t>
      </w:r>
      <w:proofErr w:type="spellEnd"/>
      <w:r>
        <w:rPr>
          <w:b/>
        </w:rPr>
        <w:t xml:space="preserve"> synchronization accuracy/offset should be defined</w:t>
      </w:r>
    </w:p>
    <w:p w14:paraId="3F211BC1" w14:textId="77777777" w:rsidR="00425A95" w:rsidRPr="00D36DEF" w:rsidRDefault="00425A95" w:rsidP="00425A95">
      <w:pPr>
        <w:pStyle w:val="3GPPText"/>
        <w:numPr>
          <w:ilvl w:val="1"/>
          <w:numId w:val="10"/>
        </w:numPr>
        <w:rPr>
          <w:b/>
        </w:rPr>
      </w:pPr>
      <w:r>
        <w:rPr>
          <w:b/>
        </w:rPr>
        <w:t xml:space="preserve">UE </w:t>
      </w:r>
      <w:r w:rsidRPr="00D36DEF">
        <w:rPr>
          <w:b/>
        </w:rPr>
        <w:t>based positioning is supported for RRC-IDLE/INACTIVE/CONNECTED UEs</w:t>
      </w:r>
    </w:p>
    <w:p w14:paraId="5C327C26" w14:textId="77777777" w:rsidR="00425A95" w:rsidRPr="003507FE" w:rsidRDefault="00425A95" w:rsidP="00020F68">
      <w:pPr>
        <w:pStyle w:val="3GPPText"/>
        <w:numPr>
          <w:ilvl w:val="0"/>
          <w:numId w:val="18"/>
        </w:numPr>
      </w:pPr>
    </w:p>
    <w:p w14:paraId="17D1A92E" w14:textId="77777777" w:rsidR="00425A95" w:rsidRDefault="00425A95" w:rsidP="00425A95">
      <w:pPr>
        <w:pStyle w:val="3GPPText"/>
        <w:numPr>
          <w:ilvl w:val="1"/>
          <w:numId w:val="10"/>
        </w:numPr>
        <w:rPr>
          <w:b/>
        </w:rPr>
      </w:pPr>
      <w:r>
        <w:rPr>
          <w:b/>
        </w:rPr>
        <w:t>Do not standardize UE measurements to facilitate support of additional NR DL positioning techniques</w:t>
      </w:r>
    </w:p>
    <w:p w14:paraId="61540859" w14:textId="77777777" w:rsidR="00425A95" w:rsidRDefault="00425A95" w:rsidP="00425A95">
      <w:pPr>
        <w:pStyle w:val="3GPPText"/>
        <w:numPr>
          <w:ilvl w:val="2"/>
          <w:numId w:val="10"/>
        </w:numPr>
        <w:rPr>
          <w:b/>
        </w:rPr>
      </w:pPr>
      <w:r>
        <w:rPr>
          <w:b/>
        </w:rPr>
        <w:t>Other NR DL positioning techniques can be supported by implementation (e.g. by processing received signal waveform if it is introduced)</w:t>
      </w:r>
    </w:p>
    <w:p w14:paraId="4659F692" w14:textId="77777777" w:rsidR="00425A95" w:rsidRDefault="00425A95" w:rsidP="00020F68">
      <w:pPr>
        <w:pStyle w:val="3GPPText"/>
        <w:numPr>
          <w:ilvl w:val="0"/>
          <w:numId w:val="18"/>
        </w:numPr>
      </w:pPr>
    </w:p>
    <w:p w14:paraId="04550F11" w14:textId="77777777" w:rsidR="00425A95" w:rsidRDefault="00425A95" w:rsidP="00425A95">
      <w:pPr>
        <w:pStyle w:val="3GPPText"/>
        <w:numPr>
          <w:ilvl w:val="1"/>
          <w:numId w:val="14"/>
        </w:numPr>
        <w:rPr>
          <w:b/>
        </w:rPr>
      </w:pPr>
      <w:r>
        <w:rPr>
          <w:b/>
        </w:rPr>
        <w:t>New DL positioning reference signals are defined/supported for NR positioning</w:t>
      </w:r>
    </w:p>
    <w:p w14:paraId="65F7CC80" w14:textId="77777777" w:rsidR="00425A95" w:rsidRDefault="00425A95" w:rsidP="00020F68">
      <w:pPr>
        <w:pStyle w:val="3GPPText"/>
        <w:numPr>
          <w:ilvl w:val="0"/>
          <w:numId w:val="18"/>
        </w:numPr>
      </w:pPr>
    </w:p>
    <w:p w14:paraId="6E6D4275" w14:textId="77777777" w:rsidR="00425A95" w:rsidRDefault="00425A95" w:rsidP="00425A95">
      <w:pPr>
        <w:pStyle w:val="3GPPText"/>
        <w:numPr>
          <w:ilvl w:val="1"/>
          <w:numId w:val="14"/>
        </w:numPr>
        <w:rPr>
          <w:b/>
        </w:rPr>
      </w:pPr>
      <w:r>
        <w:rPr>
          <w:b/>
        </w:rPr>
        <w:t>Further study several alternatives for NR DL PRS relationship with DL BWPs</w:t>
      </w:r>
    </w:p>
    <w:p w14:paraId="709B7B49" w14:textId="77777777" w:rsidR="00425A95" w:rsidRDefault="00425A95" w:rsidP="00425A95">
      <w:pPr>
        <w:pStyle w:val="3GPPText"/>
        <w:numPr>
          <w:ilvl w:val="2"/>
          <w:numId w:val="14"/>
        </w:numPr>
        <w:rPr>
          <w:b/>
        </w:rPr>
      </w:pPr>
      <w:r>
        <w:rPr>
          <w:b/>
        </w:rPr>
        <w:t>Alt.1: NR DL PRS resources are configured independently of NR DL BWPs used for communication</w:t>
      </w:r>
    </w:p>
    <w:p w14:paraId="17D5983B" w14:textId="77777777" w:rsidR="00425A95" w:rsidRDefault="00425A95" w:rsidP="00425A95">
      <w:pPr>
        <w:pStyle w:val="3GPPText"/>
        <w:numPr>
          <w:ilvl w:val="3"/>
          <w:numId w:val="14"/>
        </w:numPr>
        <w:rPr>
          <w:b/>
        </w:rPr>
      </w:pPr>
      <w:r>
        <w:rPr>
          <w:b/>
        </w:rPr>
        <w:t xml:space="preserve">For configuration of NR DL PRS, PRB level granularity is supported </w:t>
      </w:r>
    </w:p>
    <w:p w14:paraId="783DDAE2" w14:textId="77777777" w:rsidR="00425A95" w:rsidRDefault="00425A95" w:rsidP="00425A95">
      <w:pPr>
        <w:pStyle w:val="3GPPText"/>
        <w:numPr>
          <w:ilvl w:val="3"/>
          <w:numId w:val="14"/>
        </w:numPr>
        <w:rPr>
          <w:b/>
        </w:rPr>
      </w:pPr>
      <w:r>
        <w:rPr>
          <w:b/>
        </w:rPr>
        <w:tab/>
        <w:t xml:space="preserve">By configuration, NR DL PRS </w:t>
      </w:r>
    </w:p>
    <w:p w14:paraId="78030CEE" w14:textId="77777777" w:rsidR="00425A95" w:rsidRDefault="00425A95" w:rsidP="00425A95">
      <w:pPr>
        <w:pStyle w:val="3GPPText"/>
        <w:numPr>
          <w:ilvl w:val="4"/>
          <w:numId w:val="14"/>
        </w:numPr>
        <w:rPr>
          <w:b/>
        </w:rPr>
      </w:pPr>
      <w:r>
        <w:rPr>
          <w:b/>
        </w:rPr>
        <w:t>may be confined within NR DL BWP</w:t>
      </w:r>
    </w:p>
    <w:p w14:paraId="2813F7FB" w14:textId="77777777" w:rsidR="00425A95" w:rsidRDefault="00425A95" w:rsidP="00425A95">
      <w:pPr>
        <w:pStyle w:val="3GPPText"/>
        <w:numPr>
          <w:ilvl w:val="4"/>
          <w:numId w:val="14"/>
        </w:numPr>
        <w:rPr>
          <w:b/>
        </w:rPr>
      </w:pPr>
      <w:r>
        <w:rPr>
          <w:b/>
        </w:rPr>
        <w:t xml:space="preserve">may overlap with NR DL BWP </w:t>
      </w:r>
    </w:p>
    <w:p w14:paraId="211D12DB" w14:textId="77777777" w:rsidR="00425A95" w:rsidRDefault="00425A95" w:rsidP="00425A95">
      <w:pPr>
        <w:pStyle w:val="3GPPText"/>
        <w:numPr>
          <w:ilvl w:val="4"/>
          <w:numId w:val="14"/>
        </w:numPr>
        <w:rPr>
          <w:b/>
        </w:rPr>
      </w:pPr>
      <w:r>
        <w:rPr>
          <w:b/>
        </w:rPr>
        <w:t xml:space="preserve">may be allocated outside of the NR DL BWP </w:t>
      </w:r>
    </w:p>
    <w:p w14:paraId="736917A6" w14:textId="77777777" w:rsidR="00425A95" w:rsidRDefault="00425A95" w:rsidP="00425A95">
      <w:pPr>
        <w:pStyle w:val="3GPPText"/>
        <w:numPr>
          <w:ilvl w:val="2"/>
          <w:numId w:val="14"/>
        </w:numPr>
        <w:rPr>
          <w:b/>
        </w:rPr>
      </w:pPr>
      <w:r>
        <w:rPr>
          <w:b/>
        </w:rPr>
        <w:t>Alt.2: D</w:t>
      </w:r>
      <w:r w:rsidRPr="002735AE">
        <w:rPr>
          <w:b/>
        </w:rPr>
        <w:t xml:space="preserve">edicated DL BWP </w:t>
      </w:r>
      <w:r>
        <w:rPr>
          <w:b/>
        </w:rPr>
        <w:t>is</w:t>
      </w:r>
      <w:r w:rsidRPr="002735AE">
        <w:rPr>
          <w:b/>
        </w:rPr>
        <w:t xml:space="preserve"> introduced specifically for NR DL PRS transmission</w:t>
      </w:r>
      <w:r>
        <w:rPr>
          <w:b/>
        </w:rPr>
        <w:t>. NR DL PRS signals are always confined within this BWP</w:t>
      </w:r>
    </w:p>
    <w:p w14:paraId="21BD2F12" w14:textId="77777777" w:rsidR="00425A95" w:rsidRDefault="00425A95" w:rsidP="00425A95">
      <w:pPr>
        <w:pStyle w:val="3GPPText"/>
        <w:numPr>
          <w:ilvl w:val="2"/>
          <w:numId w:val="14"/>
        </w:numPr>
        <w:rPr>
          <w:b/>
        </w:rPr>
      </w:pPr>
      <w:r>
        <w:rPr>
          <w:b/>
        </w:rPr>
        <w:t xml:space="preserve">Alt.3: It is assumed that one of the configured </w:t>
      </w:r>
      <w:r w:rsidRPr="002735AE">
        <w:rPr>
          <w:b/>
        </w:rPr>
        <w:t>DL BWP</w:t>
      </w:r>
      <w:r>
        <w:rPr>
          <w:b/>
        </w:rPr>
        <w:t>s</w:t>
      </w:r>
      <w:r w:rsidRPr="002735AE">
        <w:rPr>
          <w:b/>
        </w:rPr>
        <w:t xml:space="preserve"> </w:t>
      </w:r>
      <w:r>
        <w:rPr>
          <w:b/>
        </w:rPr>
        <w:t>is aligned with NR DL PRS configuration parameters</w:t>
      </w:r>
    </w:p>
    <w:p w14:paraId="71C39170" w14:textId="77777777" w:rsidR="00425A95" w:rsidRDefault="00425A95" w:rsidP="00425A95">
      <w:pPr>
        <w:pStyle w:val="3GPPText"/>
        <w:numPr>
          <w:ilvl w:val="2"/>
          <w:numId w:val="14"/>
        </w:numPr>
        <w:rPr>
          <w:b/>
        </w:rPr>
      </w:pPr>
      <w:r>
        <w:rPr>
          <w:b/>
        </w:rPr>
        <w:t xml:space="preserve">Alt.4: UE processes DL PRS signals within active DL BWP </w:t>
      </w:r>
    </w:p>
    <w:p w14:paraId="76AF75F6" w14:textId="77777777" w:rsidR="00425A95" w:rsidRDefault="00425A95" w:rsidP="00425A95">
      <w:pPr>
        <w:pStyle w:val="3GPPText"/>
        <w:numPr>
          <w:ilvl w:val="1"/>
          <w:numId w:val="14"/>
        </w:numPr>
      </w:pPr>
      <w:r>
        <w:rPr>
          <w:b/>
        </w:rPr>
        <w:t>NR DL PRS configuration s</w:t>
      </w:r>
      <w:r w:rsidRPr="00FF3F6E">
        <w:rPr>
          <w:b/>
        </w:rPr>
        <w:t>ignaling details (</w:t>
      </w:r>
      <w:r>
        <w:rPr>
          <w:b/>
        </w:rPr>
        <w:t xml:space="preserve">e.g. </w:t>
      </w:r>
      <w:r w:rsidRPr="00FF3F6E">
        <w:rPr>
          <w:b/>
        </w:rPr>
        <w:t>UE</w:t>
      </w:r>
      <w:r>
        <w:rPr>
          <w:b/>
        </w:rPr>
        <w:t xml:space="preserve">-specific </w:t>
      </w:r>
      <w:r w:rsidRPr="00FF3F6E">
        <w:rPr>
          <w:b/>
        </w:rPr>
        <w:t>or cell-specific) are defined by RAN2</w:t>
      </w:r>
      <w:r>
        <w:rPr>
          <w:b/>
        </w:rPr>
        <w:t xml:space="preserve"> WG</w:t>
      </w:r>
    </w:p>
    <w:p w14:paraId="4991EEC4" w14:textId="77777777" w:rsidR="00425A95" w:rsidRDefault="00425A95" w:rsidP="00020F68">
      <w:pPr>
        <w:pStyle w:val="3GPPText"/>
        <w:numPr>
          <w:ilvl w:val="0"/>
          <w:numId w:val="18"/>
        </w:numPr>
      </w:pPr>
    </w:p>
    <w:p w14:paraId="7E81BE66" w14:textId="77777777" w:rsidR="00425A95" w:rsidRDefault="00425A95" w:rsidP="00425A95">
      <w:pPr>
        <w:pStyle w:val="3GPPText"/>
        <w:numPr>
          <w:ilvl w:val="1"/>
          <w:numId w:val="14"/>
        </w:numPr>
        <w:rPr>
          <w:b/>
        </w:rPr>
      </w:pPr>
      <w:r>
        <w:rPr>
          <w:b/>
        </w:rPr>
        <w:t>CP length for dedicated NR DL PRS resources is configurable at least for 60kHz SCS</w:t>
      </w:r>
    </w:p>
    <w:p w14:paraId="52725028" w14:textId="77777777" w:rsidR="00425A95" w:rsidRDefault="00425A95" w:rsidP="00425A95">
      <w:pPr>
        <w:pStyle w:val="3GPPText"/>
        <w:numPr>
          <w:ilvl w:val="2"/>
          <w:numId w:val="14"/>
        </w:numPr>
        <w:rPr>
          <w:b/>
        </w:rPr>
      </w:pPr>
      <w:r>
        <w:rPr>
          <w:b/>
        </w:rPr>
        <w:t>FFS 30kHz SCS</w:t>
      </w:r>
    </w:p>
    <w:p w14:paraId="24712979" w14:textId="77777777" w:rsidR="00425A95" w:rsidRDefault="00425A95" w:rsidP="00020F68">
      <w:pPr>
        <w:pStyle w:val="3GPPText"/>
        <w:numPr>
          <w:ilvl w:val="0"/>
          <w:numId w:val="18"/>
        </w:numPr>
        <w:rPr>
          <w:lang w:val="en-GB"/>
        </w:rPr>
      </w:pPr>
    </w:p>
    <w:p w14:paraId="2450C35A" w14:textId="77777777" w:rsidR="00425A95" w:rsidRPr="00055F17" w:rsidRDefault="00425A95" w:rsidP="00425A95">
      <w:pPr>
        <w:pStyle w:val="3GPPText"/>
        <w:numPr>
          <w:ilvl w:val="1"/>
          <w:numId w:val="16"/>
        </w:numPr>
        <w:rPr>
          <w:b/>
          <w:lang w:val="en-GB"/>
        </w:rPr>
      </w:pPr>
      <w:r w:rsidRPr="00055F17">
        <w:rPr>
          <w:b/>
          <w:lang w:val="en-GB"/>
        </w:rPr>
        <w:t xml:space="preserve">NR defines </w:t>
      </w:r>
      <w:r>
        <w:rPr>
          <w:b/>
          <w:lang w:val="en-GB"/>
        </w:rPr>
        <w:t xml:space="preserve">DL </w:t>
      </w:r>
      <w:r w:rsidRPr="00055F17">
        <w:rPr>
          <w:b/>
          <w:lang w:val="en-GB"/>
        </w:rPr>
        <w:t xml:space="preserve">PRS </w:t>
      </w:r>
      <w:r>
        <w:rPr>
          <w:b/>
          <w:lang w:val="en-GB"/>
        </w:rPr>
        <w:t>R</w:t>
      </w:r>
      <w:r w:rsidRPr="00055F17">
        <w:rPr>
          <w:b/>
          <w:lang w:val="en-GB"/>
        </w:rPr>
        <w:t xml:space="preserve">esource </w:t>
      </w:r>
      <w:r>
        <w:rPr>
          <w:b/>
          <w:lang w:val="en-GB"/>
        </w:rPr>
        <w:t xml:space="preserve">Set </w:t>
      </w:r>
      <w:r w:rsidRPr="00055F17">
        <w:rPr>
          <w:b/>
          <w:lang w:val="en-GB"/>
        </w:rPr>
        <w:t xml:space="preserve">as a set of </w:t>
      </w:r>
      <w:r>
        <w:rPr>
          <w:b/>
          <w:lang w:val="en-GB"/>
        </w:rPr>
        <w:t xml:space="preserve">DL </w:t>
      </w:r>
      <w:r w:rsidRPr="00055F17">
        <w:rPr>
          <w:b/>
          <w:lang w:val="en-GB"/>
        </w:rPr>
        <w:t xml:space="preserve">PRS </w:t>
      </w:r>
      <w:r>
        <w:rPr>
          <w:b/>
          <w:lang w:val="en-GB"/>
        </w:rPr>
        <w:t>Resources</w:t>
      </w:r>
    </w:p>
    <w:p w14:paraId="4963169B" w14:textId="77777777" w:rsidR="00425A95" w:rsidRPr="00055F17" w:rsidRDefault="00425A95" w:rsidP="00425A95">
      <w:pPr>
        <w:pStyle w:val="3GPPText"/>
        <w:numPr>
          <w:ilvl w:val="1"/>
          <w:numId w:val="16"/>
        </w:numPr>
        <w:rPr>
          <w:b/>
          <w:lang w:val="en-GB"/>
        </w:rPr>
      </w:pPr>
      <w:r>
        <w:rPr>
          <w:b/>
          <w:lang w:val="en-GB"/>
        </w:rPr>
        <w:t xml:space="preserve">DL </w:t>
      </w:r>
      <w:r w:rsidRPr="00055F17">
        <w:rPr>
          <w:b/>
          <w:lang w:val="en-GB"/>
        </w:rPr>
        <w:t xml:space="preserve">PRS </w:t>
      </w:r>
      <w:r>
        <w:rPr>
          <w:b/>
          <w:lang w:val="en-GB"/>
        </w:rPr>
        <w:t>Resource Set c</w:t>
      </w:r>
      <w:r w:rsidRPr="00055F17">
        <w:rPr>
          <w:b/>
          <w:lang w:val="en-GB"/>
        </w:rPr>
        <w:t>an be periodically allocated with a predefined period, slot pattern and offset in slots with respect to SFN0</w:t>
      </w:r>
    </w:p>
    <w:p w14:paraId="4457EC0A" w14:textId="77777777" w:rsidR="00425A95" w:rsidRPr="00D53B1A" w:rsidRDefault="00425A95" w:rsidP="00020F68">
      <w:pPr>
        <w:pStyle w:val="3GPPText"/>
        <w:numPr>
          <w:ilvl w:val="0"/>
          <w:numId w:val="18"/>
        </w:numPr>
        <w:rPr>
          <w:lang w:val="en-GB"/>
        </w:rPr>
      </w:pPr>
    </w:p>
    <w:p w14:paraId="7C07182A" w14:textId="77777777" w:rsidR="00425A95" w:rsidRDefault="00425A95" w:rsidP="00425A95">
      <w:pPr>
        <w:pStyle w:val="3GPPText"/>
        <w:numPr>
          <w:ilvl w:val="1"/>
          <w:numId w:val="16"/>
        </w:numPr>
        <w:rPr>
          <w:b/>
          <w:lang w:val="en-GB"/>
        </w:rPr>
      </w:pPr>
      <w:r>
        <w:rPr>
          <w:b/>
          <w:lang w:val="en-GB"/>
        </w:rPr>
        <w:t>Two modes of DL PRS transmission are supported by NR</w:t>
      </w:r>
    </w:p>
    <w:p w14:paraId="37370FF9" w14:textId="77777777" w:rsidR="00425A95" w:rsidRDefault="00425A95" w:rsidP="00425A95">
      <w:pPr>
        <w:pStyle w:val="3GPPText"/>
        <w:numPr>
          <w:ilvl w:val="2"/>
          <w:numId w:val="16"/>
        </w:numPr>
        <w:rPr>
          <w:b/>
          <w:lang w:val="en-GB"/>
        </w:rPr>
      </w:pPr>
      <w:r>
        <w:rPr>
          <w:b/>
          <w:lang w:val="en-GB"/>
        </w:rPr>
        <w:t>PRS Transmission Mode 1 based on Predefined PRS Transmission Schedule (PTM1)</w:t>
      </w:r>
    </w:p>
    <w:p w14:paraId="566CA217" w14:textId="77777777" w:rsidR="00425A95" w:rsidRDefault="00425A95" w:rsidP="00425A95">
      <w:pPr>
        <w:pStyle w:val="3GPPText"/>
        <w:numPr>
          <w:ilvl w:val="3"/>
          <w:numId w:val="16"/>
        </w:numPr>
        <w:rPr>
          <w:b/>
          <w:lang w:val="en-GB"/>
        </w:rPr>
      </w:pPr>
      <w:r>
        <w:rPr>
          <w:b/>
          <w:lang w:val="en-GB"/>
        </w:rPr>
        <w:t>PRS transmission pattern on a given PRS Resource is signalled to UE (i.e. pre-configured)</w:t>
      </w:r>
    </w:p>
    <w:p w14:paraId="20933602" w14:textId="77777777" w:rsidR="00425A95" w:rsidRDefault="00425A95" w:rsidP="00425A95">
      <w:pPr>
        <w:pStyle w:val="3GPPText"/>
        <w:numPr>
          <w:ilvl w:val="2"/>
          <w:numId w:val="16"/>
        </w:numPr>
        <w:rPr>
          <w:b/>
          <w:lang w:val="en-GB"/>
        </w:rPr>
      </w:pPr>
      <w:r>
        <w:rPr>
          <w:b/>
          <w:lang w:val="en-GB"/>
        </w:rPr>
        <w:lastRenderedPageBreak/>
        <w:t>PRS Transmission Mode 2 based on Pseudo-random PRS Transmission Schedule (PTM2)</w:t>
      </w:r>
    </w:p>
    <w:p w14:paraId="4A8BA28C" w14:textId="77777777" w:rsidR="00425A95" w:rsidRDefault="00425A95" w:rsidP="00425A95">
      <w:pPr>
        <w:pStyle w:val="3GPPText"/>
        <w:numPr>
          <w:ilvl w:val="3"/>
          <w:numId w:val="16"/>
        </w:numPr>
        <w:rPr>
          <w:b/>
          <w:lang w:val="en-GB"/>
        </w:rPr>
      </w:pPr>
      <w:r>
        <w:rPr>
          <w:b/>
          <w:lang w:val="en-GB"/>
        </w:rPr>
        <w:t>PRS transmission on a given PRS Resource is controlled probabilistically (i.e. according to (pre-) configured probability of PRS transmission P</w:t>
      </w:r>
      <w:r w:rsidRPr="006C3713">
        <w:rPr>
          <w:b/>
          <w:vertAlign w:val="subscript"/>
          <w:lang w:val="en-GB"/>
        </w:rPr>
        <w:t>PRS</w:t>
      </w:r>
      <w:r>
        <w:rPr>
          <w:b/>
          <w:lang w:val="en-GB"/>
        </w:rPr>
        <w:t>_</w:t>
      </w:r>
      <w:r w:rsidRPr="006C3713">
        <w:rPr>
          <w:b/>
          <w:vertAlign w:val="subscript"/>
          <w:lang w:val="en-GB"/>
        </w:rPr>
        <w:t>TX</w:t>
      </w:r>
      <w:r>
        <w:rPr>
          <w:b/>
          <w:lang w:val="en-GB"/>
        </w:rPr>
        <w:t>)</w:t>
      </w:r>
    </w:p>
    <w:p w14:paraId="69E7BB0F" w14:textId="77777777" w:rsidR="00425A95" w:rsidRDefault="00425A95" w:rsidP="00425A95">
      <w:pPr>
        <w:pStyle w:val="3GPPText"/>
        <w:numPr>
          <w:ilvl w:val="3"/>
          <w:numId w:val="16"/>
        </w:numPr>
        <w:rPr>
          <w:b/>
          <w:lang w:val="en-GB"/>
        </w:rPr>
      </w:pPr>
      <w:r>
        <w:rPr>
          <w:b/>
          <w:lang w:val="en-GB"/>
        </w:rPr>
        <w:t>Selection of DL TX beam on a given PRS resource is also randomized</w:t>
      </w:r>
    </w:p>
    <w:p w14:paraId="3C153324" w14:textId="77777777" w:rsidR="00425A95" w:rsidRDefault="00425A95" w:rsidP="00020F68">
      <w:pPr>
        <w:pStyle w:val="3GPPText"/>
        <w:numPr>
          <w:ilvl w:val="0"/>
          <w:numId w:val="18"/>
        </w:numPr>
        <w:rPr>
          <w:lang w:val="en-GB"/>
        </w:rPr>
      </w:pPr>
    </w:p>
    <w:p w14:paraId="1457B7FC" w14:textId="77777777" w:rsidR="00425A95" w:rsidRPr="00F37ABA" w:rsidRDefault="00425A95" w:rsidP="00425A95">
      <w:pPr>
        <w:pStyle w:val="3GPPText"/>
        <w:numPr>
          <w:ilvl w:val="1"/>
          <w:numId w:val="16"/>
        </w:numPr>
        <w:rPr>
          <w:b/>
          <w:lang w:val="en-GB"/>
        </w:rPr>
      </w:pPr>
      <w:r w:rsidRPr="00F37ABA">
        <w:rPr>
          <w:b/>
          <w:lang w:val="en-GB"/>
        </w:rPr>
        <w:t>NR PRS Resource allocation/configuration supports DL TX beamforming and beam-sweeping as well as possibility of DL RX beamforming by UE</w:t>
      </w:r>
    </w:p>
    <w:p w14:paraId="0439F21A" w14:textId="77777777" w:rsidR="00425A95" w:rsidRPr="00F37ABA" w:rsidRDefault="00425A95" w:rsidP="00425A95">
      <w:pPr>
        <w:pStyle w:val="3GPPText"/>
        <w:numPr>
          <w:ilvl w:val="1"/>
          <w:numId w:val="16"/>
        </w:numPr>
        <w:rPr>
          <w:b/>
          <w:lang w:val="en-GB"/>
        </w:rPr>
      </w:pPr>
      <w:r w:rsidRPr="00F37ABA">
        <w:rPr>
          <w:b/>
          <w:lang w:val="en-GB"/>
        </w:rPr>
        <w:t xml:space="preserve">NR PRS Resource supports PRS transmission from </w:t>
      </w:r>
      <w:r>
        <w:rPr>
          <w:b/>
          <w:lang w:val="en-GB"/>
        </w:rPr>
        <w:t xml:space="preserve">one or </w:t>
      </w:r>
      <w:r w:rsidRPr="00F37ABA">
        <w:rPr>
          <w:b/>
          <w:lang w:val="en-GB"/>
        </w:rPr>
        <w:t>two TX ports</w:t>
      </w:r>
    </w:p>
    <w:p w14:paraId="3E0981B9" w14:textId="77777777" w:rsidR="00425A95" w:rsidRPr="00F37ABA" w:rsidRDefault="00425A95" w:rsidP="00425A95">
      <w:pPr>
        <w:pStyle w:val="3GPPText"/>
        <w:numPr>
          <w:ilvl w:val="1"/>
          <w:numId w:val="16"/>
        </w:numPr>
        <w:rPr>
          <w:b/>
          <w:lang w:val="en-GB"/>
        </w:rPr>
      </w:pPr>
      <w:r w:rsidRPr="00F37ABA">
        <w:rPr>
          <w:b/>
          <w:lang w:val="en-GB"/>
        </w:rPr>
        <w:t xml:space="preserve">NR PRS Resource supports configurable number of consecutive OFDM symbols, representing single PRS Resource </w:t>
      </w:r>
      <w:r>
        <w:rPr>
          <w:b/>
          <w:lang w:val="en-GB"/>
        </w:rPr>
        <w:t>o</w:t>
      </w:r>
      <w:r w:rsidRPr="00F37ABA">
        <w:rPr>
          <w:b/>
          <w:lang w:val="en-GB"/>
        </w:rPr>
        <w:t>ccasion</w:t>
      </w:r>
    </w:p>
    <w:p w14:paraId="0DC26B7B" w14:textId="77777777" w:rsidR="00425A95" w:rsidRDefault="00425A95" w:rsidP="00425A95">
      <w:pPr>
        <w:pStyle w:val="3GPPText"/>
        <w:numPr>
          <w:ilvl w:val="1"/>
          <w:numId w:val="16"/>
        </w:numPr>
        <w:rPr>
          <w:b/>
          <w:lang w:val="en-GB"/>
        </w:rPr>
      </w:pPr>
      <w:r w:rsidRPr="00F37ABA">
        <w:rPr>
          <w:b/>
          <w:lang w:val="en-GB"/>
        </w:rPr>
        <w:t>NR PRS DL TX beam-sweeping is supported and can be enabled or disabled across different PRS Resource Occasions</w:t>
      </w:r>
    </w:p>
    <w:p w14:paraId="0ABADE16" w14:textId="77777777" w:rsidR="00425A95" w:rsidRPr="00EB204B" w:rsidRDefault="00425A95" w:rsidP="00020F68">
      <w:pPr>
        <w:pStyle w:val="3GPPText"/>
        <w:numPr>
          <w:ilvl w:val="0"/>
          <w:numId w:val="18"/>
        </w:numPr>
      </w:pPr>
    </w:p>
    <w:p w14:paraId="3DE69A61" w14:textId="77777777" w:rsidR="00425A95" w:rsidRPr="00410C41" w:rsidRDefault="00425A95" w:rsidP="00425A95">
      <w:pPr>
        <w:pStyle w:val="3GPPAgreements"/>
        <w:numPr>
          <w:ilvl w:val="1"/>
          <w:numId w:val="13"/>
        </w:numPr>
      </w:pPr>
      <w:r w:rsidRPr="00EB204B">
        <w:rPr>
          <w:b/>
          <w:lang w:val="en-GB"/>
        </w:rPr>
        <w:t>Consider support of TBS or dedicated carriers for NR DL positioning by introducing NR PRS signals for estimation of signal location parameters by UE</w:t>
      </w:r>
    </w:p>
    <w:p w14:paraId="40FC106B" w14:textId="77777777" w:rsidR="00425A95" w:rsidRDefault="00425A95" w:rsidP="00876DC7">
      <w:pPr>
        <w:pStyle w:val="3GPPText"/>
      </w:pPr>
    </w:p>
    <w:p w14:paraId="210EBFE6" w14:textId="77777777" w:rsidR="00425A95" w:rsidRDefault="00425A95" w:rsidP="00876DC7">
      <w:pPr>
        <w:pStyle w:val="3GPPText"/>
      </w:pPr>
    </w:p>
    <w:p w14:paraId="0146BF2D" w14:textId="18A00AC0" w:rsidR="009401A4" w:rsidRPr="00AB2DA9" w:rsidRDefault="009401A4" w:rsidP="00E673D8">
      <w:pPr>
        <w:pStyle w:val="3GPPH1"/>
        <w:rPr>
          <w:lang w:val="en-US"/>
        </w:rPr>
      </w:pPr>
      <w:r w:rsidRPr="00AB2DA9">
        <w:rPr>
          <w:lang w:val="en-US"/>
        </w:rPr>
        <w:t>References</w:t>
      </w:r>
    </w:p>
    <w:bookmarkStart w:id="10" w:name="_Ref524868652"/>
    <w:bookmarkStart w:id="11" w:name="_Ref471775016"/>
    <w:p w14:paraId="12C1FB1C" w14:textId="77777777" w:rsidR="00BD2BC8" w:rsidRPr="00583350" w:rsidRDefault="00BD2BC8" w:rsidP="00BD2BC8">
      <w:pPr>
        <w:pStyle w:val="ListParagraph"/>
        <w:widowControl w:val="0"/>
        <w:numPr>
          <w:ilvl w:val="0"/>
          <w:numId w:val="2"/>
        </w:numPr>
        <w:tabs>
          <w:tab w:val="num" w:pos="708"/>
        </w:tabs>
        <w:autoSpaceDN w:val="0"/>
        <w:spacing w:after="60"/>
        <w:jc w:val="both"/>
        <w:rPr>
          <w:rFonts w:ascii="Times New Roman" w:eastAsia="SimSun" w:hAnsi="Times New Roman"/>
          <w:szCs w:val="20"/>
        </w:rPr>
      </w:pPr>
      <w:r w:rsidRPr="00583350">
        <w:rPr>
          <w:rFonts w:ascii="Times New Roman" w:eastAsia="SimSun" w:hAnsi="Times New Roman"/>
          <w:szCs w:val="20"/>
        </w:rPr>
        <w:fldChar w:fldCharType="begin"/>
      </w:r>
      <w:r w:rsidRPr="00583350">
        <w:rPr>
          <w:rFonts w:ascii="Times New Roman" w:eastAsia="SimSun" w:hAnsi="Times New Roman"/>
          <w:szCs w:val="20"/>
        </w:rPr>
        <w:instrText>HYPERLINK "http://www.3gpp.org/ftp/tsg_ran/TSG_RAN/TSGR_81/Docs/RP-182155.zip"</w:instrText>
      </w:r>
      <w:r w:rsidRPr="00583350">
        <w:rPr>
          <w:rFonts w:ascii="Times New Roman" w:eastAsia="SimSun" w:hAnsi="Times New Roman"/>
          <w:szCs w:val="20"/>
        </w:rPr>
        <w:fldChar w:fldCharType="separate"/>
      </w:r>
      <w:r w:rsidRPr="00583350">
        <w:rPr>
          <w:rFonts w:ascii="Times New Roman" w:eastAsia="SimSun" w:hAnsi="Times New Roman"/>
          <w:szCs w:val="20"/>
        </w:rPr>
        <w:t>RP-182155</w:t>
      </w:r>
      <w:r w:rsidRPr="00583350">
        <w:rPr>
          <w:rFonts w:ascii="Times New Roman" w:eastAsia="SimSun" w:hAnsi="Times New Roman"/>
          <w:szCs w:val="20"/>
        </w:rPr>
        <w:fldChar w:fldCharType="end"/>
      </w:r>
      <w:r w:rsidRPr="00583350">
        <w:rPr>
          <w:rFonts w:ascii="Times New Roman" w:eastAsia="SimSun" w:hAnsi="Times New Roman"/>
          <w:szCs w:val="20"/>
        </w:rPr>
        <w:t>, “Revised SID: Study on NR positioning support”, Intel Corporation, Ericsson, Gold Coast, Australia, September 2018</w:t>
      </w:r>
      <w:bookmarkEnd w:id="10"/>
    </w:p>
    <w:p w14:paraId="3ADE43BB" w14:textId="0B7767AB" w:rsidR="00DD524E" w:rsidRPr="00B4064E" w:rsidRDefault="00DD524E" w:rsidP="00DD524E">
      <w:pPr>
        <w:widowControl w:val="0"/>
        <w:numPr>
          <w:ilvl w:val="0"/>
          <w:numId w:val="2"/>
        </w:numPr>
        <w:overflowPunct/>
        <w:autoSpaceDE/>
        <w:adjustRightInd/>
        <w:jc w:val="both"/>
        <w:textAlignment w:val="auto"/>
        <w:rPr>
          <w:iCs/>
          <w:sz w:val="22"/>
          <w:lang w:val="en-US"/>
        </w:rPr>
      </w:pPr>
      <w:bookmarkStart w:id="12" w:name="_Ref1121198"/>
      <w:r w:rsidRPr="005F5AAE">
        <w:rPr>
          <w:iCs/>
          <w:sz w:val="22"/>
          <w:lang w:val="en-US"/>
        </w:rPr>
        <w:t>R1-1902510</w:t>
      </w:r>
      <w:r w:rsidRPr="003F29F9">
        <w:rPr>
          <w:iCs/>
          <w:sz w:val="22"/>
          <w:lang w:val="en-US"/>
        </w:rPr>
        <w:t>, “</w:t>
      </w:r>
      <w:r w:rsidRPr="00AB408F">
        <w:rPr>
          <w:iCs/>
          <w:sz w:val="22"/>
          <w:lang w:val="en-US"/>
        </w:rPr>
        <w:t>Remaining Open Aspects and Potential Conclusions for NR Positioning Study Item</w:t>
      </w:r>
      <w:r>
        <w:rPr>
          <w:iCs/>
          <w:sz w:val="22"/>
          <w:lang w:val="en-US"/>
        </w:rPr>
        <w:t>”, Intel</w:t>
      </w:r>
      <w:r w:rsidRPr="004A5D58">
        <w:rPr>
          <w:iCs/>
          <w:sz w:val="22"/>
          <w:lang w:val="en-US"/>
        </w:rPr>
        <w:t xml:space="preserve"> </w:t>
      </w:r>
      <w:r>
        <w:rPr>
          <w:iCs/>
          <w:sz w:val="22"/>
          <w:lang w:val="en-US"/>
        </w:rPr>
        <w:t>Corporation, Greece</w:t>
      </w:r>
      <w:r w:rsidRPr="00C36E8B">
        <w:rPr>
          <w:iCs/>
          <w:sz w:val="22"/>
          <w:lang w:val="en-US"/>
        </w:rPr>
        <w:t xml:space="preserve">, </w:t>
      </w:r>
      <w:r>
        <w:rPr>
          <w:iCs/>
          <w:sz w:val="22"/>
          <w:lang w:val="en-US"/>
        </w:rPr>
        <w:t>Athens</w:t>
      </w:r>
      <w:r w:rsidRPr="00C36E8B">
        <w:rPr>
          <w:iCs/>
          <w:sz w:val="22"/>
          <w:lang w:val="en-US"/>
        </w:rPr>
        <w:t xml:space="preserve">, </w:t>
      </w:r>
      <w:r>
        <w:rPr>
          <w:iCs/>
          <w:sz w:val="22"/>
          <w:lang w:val="en-US"/>
        </w:rPr>
        <w:t>February</w:t>
      </w:r>
      <w:r w:rsidRPr="00C36E8B">
        <w:rPr>
          <w:iCs/>
          <w:sz w:val="22"/>
          <w:lang w:val="en-US"/>
        </w:rPr>
        <w:t>, 2019</w:t>
      </w:r>
      <w:bookmarkEnd w:id="12"/>
    </w:p>
    <w:p w14:paraId="64B49616" w14:textId="77777777" w:rsidR="00B4064E" w:rsidRPr="00581D44" w:rsidRDefault="00B4064E" w:rsidP="00B4064E">
      <w:pPr>
        <w:widowControl w:val="0"/>
        <w:numPr>
          <w:ilvl w:val="0"/>
          <w:numId w:val="2"/>
        </w:numPr>
        <w:overflowPunct/>
        <w:autoSpaceDE/>
        <w:adjustRightInd/>
        <w:jc w:val="both"/>
        <w:textAlignment w:val="auto"/>
        <w:rPr>
          <w:iCs/>
          <w:sz w:val="22"/>
          <w:lang w:val="en-US"/>
        </w:rPr>
      </w:pPr>
      <w:r w:rsidRPr="008A5681">
        <w:rPr>
          <w:iCs/>
          <w:sz w:val="22"/>
          <w:lang w:val="en-US"/>
        </w:rPr>
        <w:t>R1-</w:t>
      </w:r>
      <w:r w:rsidRPr="005F5AAE">
        <w:rPr>
          <w:iCs/>
          <w:sz w:val="22"/>
          <w:lang w:val="en-US"/>
        </w:rPr>
        <w:t>190251</w:t>
      </w:r>
      <w:r>
        <w:rPr>
          <w:iCs/>
          <w:sz w:val="22"/>
          <w:lang w:val="en-US"/>
        </w:rPr>
        <w:t>2</w:t>
      </w:r>
      <w:r w:rsidRPr="003F29F9">
        <w:rPr>
          <w:iCs/>
          <w:sz w:val="22"/>
          <w:lang w:val="en-US"/>
        </w:rPr>
        <w:t>, “</w:t>
      </w:r>
      <w:r>
        <w:rPr>
          <w:iCs/>
          <w:sz w:val="22"/>
          <w:lang w:val="en-US"/>
        </w:rPr>
        <w:t xml:space="preserve">Design </w:t>
      </w:r>
      <w:r w:rsidRPr="00AB408F">
        <w:rPr>
          <w:iCs/>
          <w:sz w:val="22"/>
          <w:lang w:val="en-US"/>
        </w:rPr>
        <w:t xml:space="preserve">Aspects </w:t>
      </w:r>
      <w:r>
        <w:rPr>
          <w:iCs/>
          <w:sz w:val="22"/>
          <w:lang w:val="en-US"/>
        </w:rPr>
        <w:t xml:space="preserve">for NR UL </w:t>
      </w:r>
      <w:r w:rsidRPr="00AB408F">
        <w:rPr>
          <w:iCs/>
          <w:sz w:val="22"/>
          <w:lang w:val="en-US"/>
        </w:rPr>
        <w:t>Positioning</w:t>
      </w:r>
      <w:r>
        <w:rPr>
          <w:iCs/>
          <w:sz w:val="22"/>
          <w:lang w:val="en-US"/>
        </w:rPr>
        <w:t>”, Intel Corporation, Greece</w:t>
      </w:r>
      <w:r w:rsidRPr="00C36E8B">
        <w:rPr>
          <w:iCs/>
          <w:sz w:val="22"/>
          <w:lang w:val="en-US"/>
        </w:rPr>
        <w:t xml:space="preserve">, </w:t>
      </w:r>
      <w:r>
        <w:rPr>
          <w:iCs/>
          <w:sz w:val="22"/>
          <w:lang w:val="en-US"/>
        </w:rPr>
        <w:t>Athens</w:t>
      </w:r>
      <w:r w:rsidRPr="00C36E8B">
        <w:rPr>
          <w:iCs/>
          <w:sz w:val="22"/>
          <w:lang w:val="en-US"/>
        </w:rPr>
        <w:t xml:space="preserve">, </w:t>
      </w:r>
      <w:r>
        <w:rPr>
          <w:iCs/>
          <w:sz w:val="22"/>
          <w:lang w:val="en-US"/>
        </w:rPr>
        <w:t>February</w:t>
      </w:r>
      <w:r w:rsidRPr="00C36E8B">
        <w:rPr>
          <w:iCs/>
          <w:sz w:val="22"/>
          <w:lang w:val="en-US"/>
        </w:rPr>
        <w:t>, 2019</w:t>
      </w:r>
    </w:p>
    <w:p w14:paraId="3998B5F8" w14:textId="77777777" w:rsidR="00B4064E" w:rsidRPr="00581D44" w:rsidRDefault="00B4064E" w:rsidP="00B4064E">
      <w:pPr>
        <w:widowControl w:val="0"/>
        <w:numPr>
          <w:ilvl w:val="0"/>
          <w:numId w:val="2"/>
        </w:numPr>
        <w:overflowPunct/>
        <w:autoSpaceDE/>
        <w:adjustRightInd/>
        <w:jc w:val="both"/>
        <w:textAlignment w:val="auto"/>
        <w:rPr>
          <w:iCs/>
          <w:sz w:val="22"/>
          <w:lang w:val="en-US"/>
        </w:rPr>
      </w:pPr>
      <w:r w:rsidRPr="008A5681">
        <w:rPr>
          <w:iCs/>
          <w:sz w:val="22"/>
          <w:lang w:val="en-US"/>
        </w:rPr>
        <w:t>R1-</w:t>
      </w:r>
      <w:r w:rsidRPr="005F5AAE">
        <w:rPr>
          <w:iCs/>
          <w:sz w:val="22"/>
          <w:lang w:val="en-US"/>
        </w:rPr>
        <w:t>190251</w:t>
      </w:r>
      <w:r>
        <w:rPr>
          <w:iCs/>
          <w:sz w:val="22"/>
          <w:lang w:val="en-US"/>
        </w:rPr>
        <w:t>3</w:t>
      </w:r>
      <w:r w:rsidRPr="003F29F9">
        <w:rPr>
          <w:iCs/>
          <w:sz w:val="22"/>
          <w:lang w:val="en-US"/>
        </w:rPr>
        <w:t>, “</w:t>
      </w:r>
      <w:r>
        <w:rPr>
          <w:iCs/>
          <w:sz w:val="22"/>
          <w:lang w:val="en-US"/>
        </w:rPr>
        <w:t xml:space="preserve">Design </w:t>
      </w:r>
      <w:r w:rsidRPr="00AB408F">
        <w:rPr>
          <w:iCs/>
          <w:sz w:val="22"/>
          <w:lang w:val="en-US"/>
        </w:rPr>
        <w:t xml:space="preserve">Aspects </w:t>
      </w:r>
      <w:r>
        <w:rPr>
          <w:iCs/>
          <w:sz w:val="22"/>
          <w:lang w:val="en-US"/>
        </w:rPr>
        <w:t xml:space="preserve">for NR DL and UL </w:t>
      </w:r>
      <w:r w:rsidRPr="00AB408F">
        <w:rPr>
          <w:iCs/>
          <w:sz w:val="22"/>
          <w:lang w:val="en-US"/>
        </w:rPr>
        <w:t>Positioning</w:t>
      </w:r>
      <w:r>
        <w:rPr>
          <w:iCs/>
          <w:sz w:val="22"/>
          <w:lang w:val="en-US"/>
        </w:rPr>
        <w:t>”, Intel Corporation, Greece</w:t>
      </w:r>
      <w:r w:rsidRPr="00C36E8B">
        <w:rPr>
          <w:iCs/>
          <w:sz w:val="22"/>
          <w:lang w:val="en-US"/>
        </w:rPr>
        <w:t xml:space="preserve">, </w:t>
      </w:r>
      <w:r>
        <w:rPr>
          <w:iCs/>
          <w:sz w:val="22"/>
          <w:lang w:val="en-US"/>
        </w:rPr>
        <w:t>Athens</w:t>
      </w:r>
      <w:r w:rsidRPr="00C36E8B">
        <w:rPr>
          <w:iCs/>
          <w:sz w:val="22"/>
          <w:lang w:val="en-US"/>
        </w:rPr>
        <w:t xml:space="preserve">, </w:t>
      </w:r>
      <w:r>
        <w:rPr>
          <w:iCs/>
          <w:sz w:val="22"/>
          <w:lang w:val="en-US"/>
        </w:rPr>
        <w:t>February</w:t>
      </w:r>
      <w:r w:rsidRPr="00C36E8B">
        <w:rPr>
          <w:iCs/>
          <w:sz w:val="22"/>
          <w:lang w:val="en-US"/>
        </w:rPr>
        <w:t>, 2019</w:t>
      </w:r>
    </w:p>
    <w:p w14:paraId="2EB8E691" w14:textId="7A92EF86" w:rsidR="00B4064E" w:rsidRPr="00581D44" w:rsidRDefault="00B4064E" w:rsidP="00B4064E">
      <w:pPr>
        <w:widowControl w:val="0"/>
        <w:numPr>
          <w:ilvl w:val="0"/>
          <w:numId w:val="2"/>
        </w:numPr>
        <w:overflowPunct/>
        <w:autoSpaceDE/>
        <w:adjustRightInd/>
        <w:jc w:val="both"/>
        <w:textAlignment w:val="auto"/>
        <w:rPr>
          <w:iCs/>
          <w:sz w:val="22"/>
          <w:lang w:val="en-US"/>
        </w:rPr>
      </w:pPr>
      <w:bookmarkStart w:id="13" w:name="_Ref1121459"/>
      <w:r w:rsidRPr="008A5681">
        <w:rPr>
          <w:iCs/>
          <w:sz w:val="22"/>
          <w:lang w:val="en-US"/>
        </w:rPr>
        <w:t>R1-</w:t>
      </w:r>
      <w:r w:rsidRPr="005F5AAE">
        <w:rPr>
          <w:iCs/>
          <w:sz w:val="22"/>
          <w:lang w:val="en-US"/>
        </w:rPr>
        <w:t>190251</w:t>
      </w:r>
      <w:r>
        <w:rPr>
          <w:iCs/>
          <w:sz w:val="22"/>
          <w:lang w:val="en-US"/>
        </w:rPr>
        <w:t>4</w:t>
      </w:r>
      <w:r w:rsidRPr="003F29F9">
        <w:rPr>
          <w:iCs/>
          <w:sz w:val="22"/>
          <w:lang w:val="en-US"/>
        </w:rPr>
        <w:t>, “</w:t>
      </w:r>
      <w:r>
        <w:rPr>
          <w:iCs/>
          <w:sz w:val="22"/>
          <w:lang w:val="en-US"/>
        </w:rPr>
        <w:t>NR Positioning Evaluation Results”, Intel Corporation, Greece</w:t>
      </w:r>
      <w:r w:rsidRPr="00C36E8B">
        <w:rPr>
          <w:iCs/>
          <w:sz w:val="22"/>
          <w:lang w:val="en-US"/>
        </w:rPr>
        <w:t xml:space="preserve">, </w:t>
      </w:r>
      <w:r>
        <w:rPr>
          <w:iCs/>
          <w:sz w:val="22"/>
          <w:lang w:val="en-US"/>
        </w:rPr>
        <w:t>Athens</w:t>
      </w:r>
      <w:r w:rsidRPr="00C36E8B">
        <w:rPr>
          <w:iCs/>
          <w:sz w:val="22"/>
          <w:lang w:val="en-US"/>
        </w:rPr>
        <w:t xml:space="preserve">, </w:t>
      </w:r>
      <w:r>
        <w:rPr>
          <w:iCs/>
          <w:sz w:val="22"/>
          <w:lang w:val="en-US"/>
        </w:rPr>
        <w:t>February</w:t>
      </w:r>
      <w:r w:rsidRPr="00C36E8B">
        <w:rPr>
          <w:iCs/>
          <w:sz w:val="22"/>
          <w:lang w:val="en-US"/>
        </w:rPr>
        <w:t>, 2019</w:t>
      </w:r>
      <w:bookmarkEnd w:id="13"/>
    </w:p>
    <w:p w14:paraId="1C7D66A0" w14:textId="77777777" w:rsidR="00B4064E" w:rsidRDefault="00B4064E" w:rsidP="00B4064E">
      <w:pPr>
        <w:widowControl w:val="0"/>
        <w:numPr>
          <w:ilvl w:val="0"/>
          <w:numId w:val="2"/>
        </w:numPr>
        <w:overflowPunct/>
        <w:autoSpaceDE/>
        <w:adjustRightInd/>
        <w:jc w:val="both"/>
        <w:textAlignment w:val="auto"/>
        <w:rPr>
          <w:iCs/>
          <w:sz w:val="22"/>
          <w:lang w:val="en-US"/>
        </w:rPr>
      </w:pPr>
      <w:r w:rsidRPr="008A5681">
        <w:rPr>
          <w:iCs/>
          <w:sz w:val="22"/>
          <w:lang w:val="en-US"/>
        </w:rPr>
        <w:t>R1-</w:t>
      </w:r>
      <w:r w:rsidRPr="005F5AAE">
        <w:rPr>
          <w:iCs/>
          <w:sz w:val="22"/>
          <w:lang w:val="en-US"/>
        </w:rPr>
        <w:t>190251</w:t>
      </w:r>
      <w:r>
        <w:rPr>
          <w:iCs/>
          <w:sz w:val="22"/>
          <w:lang w:val="en-US"/>
        </w:rPr>
        <w:t>5</w:t>
      </w:r>
      <w:r w:rsidRPr="003F29F9">
        <w:rPr>
          <w:iCs/>
          <w:sz w:val="22"/>
          <w:lang w:val="en-US"/>
        </w:rPr>
        <w:t>, “</w:t>
      </w:r>
      <w:r>
        <w:rPr>
          <w:iCs/>
          <w:sz w:val="22"/>
          <w:lang w:val="en-US"/>
        </w:rPr>
        <w:t>Comparative Analysis of NR Positioning Techniques”, Intel Corporation, Greece</w:t>
      </w:r>
      <w:r w:rsidRPr="00C36E8B">
        <w:rPr>
          <w:iCs/>
          <w:sz w:val="22"/>
          <w:lang w:val="en-US"/>
        </w:rPr>
        <w:t xml:space="preserve">, </w:t>
      </w:r>
      <w:r>
        <w:rPr>
          <w:iCs/>
          <w:sz w:val="22"/>
          <w:lang w:val="en-US"/>
        </w:rPr>
        <w:t>Athens</w:t>
      </w:r>
      <w:r w:rsidRPr="00C36E8B">
        <w:rPr>
          <w:iCs/>
          <w:sz w:val="22"/>
          <w:lang w:val="en-US"/>
        </w:rPr>
        <w:t xml:space="preserve">, </w:t>
      </w:r>
      <w:r>
        <w:rPr>
          <w:iCs/>
          <w:sz w:val="22"/>
          <w:lang w:val="en-US"/>
        </w:rPr>
        <w:t>February</w:t>
      </w:r>
      <w:r w:rsidRPr="00C36E8B">
        <w:rPr>
          <w:iCs/>
          <w:sz w:val="22"/>
          <w:lang w:val="en-US"/>
        </w:rPr>
        <w:t>, 2019</w:t>
      </w:r>
    </w:p>
    <w:p w14:paraId="11D6B709" w14:textId="6EA6338C" w:rsidR="00B4064E" w:rsidRDefault="00B4064E" w:rsidP="00B4064E">
      <w:pPr>
        <w:widowControl w:val="0"/>
        <w:numPr>
          <w:ilvl w:val="0"/>
          <w:numId w:val="2"/>
        </w:numPr>
        <w:overflowPunct/>
        <w:autoSpaceDE/>
        <w:adjustRightInd/>
        <w:jc w:val="both"/>
        <w:textAlignment w:val="auto"/>
        <w:rPr>
          <w:iCs/>
          <w:sz w:val="22"/>
          <w:lang w:val="en-US"/>
        </w:rPr>
      </w:pPr>
      <w:bookmarkStart w:id="14" w:name="_Ref1121204"/>
      <w:r w:rsidRPr="008A5681">
        <w:rPr>
          <w:iCs/>
          <w:sz w:val="22"/>
          <w:lang w:val="en-US"/>
        </w:rPr>
        <w:t>R1-</w:t>
      </w:r>
      <w:r w:rsidRPr="005F5AAE">
        <w:rPr>
          <w:iCs/>
          <w:sz w:val="22"/>
          <w:lang w:val="en-US"/>
        </w:rPr>
        <w:t>190251</w:t>
      </w:r>
      <w:r>
        <w:rPr>
          <w:iCs/>
          <w:sz w:val="22"/>
          <w:lang w:val="en-US"/>
        </w:rPr>
        <w:t>6</w:t>
      </w:r>
      <w:r w:rsidRPr="003F29F9">
        <w:rPr>
          <w:iCs/>
          <w:sz w:val="22"/>
          <w:lang w:val="en-US"/>
        </w:rPr>
        <w:t>, “</w:t>
      </w:r>
      <w:r w:rsidRPr="00CB3596">
        <w:rPr>
          <w:iCs/>
          <w:sz w:val="22"/>
          <w:lang w:val="en-US"/>
        </w:rPr>
        <w:t>Reporting of Received Signal Waveform to Boost NR Positioning Performance</w:t>
      </w:r>
      <w:r>
        <w:rPr>
          <w:iCs/>
          <w:sz w:val="22"/>
          <w:lang w:val="en-US"/>
        </w:rPr>
        <w:t>”, Intel Corporation, Greece</w:t>
      </w:r>
      <w:r w:rsidRPr="00C36E8B">
        <w:rPr>
          <w:iCs/>
          <w:sz w:val="22"/>
          <w:lang w:val="en-US"/>
        </w:rPr>
        <w:t xml:space="preserve">, </w:t>
      </w:r>
      <w:r>
        <w:rPr>
          <w:iCs/>
          <w:sz w:val="22"/>
          <w:lang w:val="en-US"/>
        </w:rPr>
        <w:t>Athens</w:t>
      </w:r>
      <w:r w:rsidRPr="00C36E8B">
        <w:rPr>
          <w:iCs/>
          <w:sz w:val="22"/>
          <w:lang w:val="en-US"/>
        </w:rPr>
        <w:t xml:space="preserve">, </w:t>
      </w:r>
      <w:r>
        <w:rPr>
          <w:iCs/>
          <w:sz w:val="22"/>
          <w:lang w:val="en-US"/>
        </w:rPr>
        <w:t>February</w:t>
      </w:r>
      <w:r w:rsidRPr="00C36E8B">
        <w:rPr>
          <w:iCs/>
          <w:sz w:val="22"/>
          <w:lang w:val="en-US"/>
        </w:rPr>
        <w:t>, 2019</w:t>
      </w:r>
      <w:bookmarkEnd w:id="14"/>
    </w:p>
    <w:p w14:paraId="0539DA59" w14:textId="77777777" w:rsidR="00AD2E2D" w:rsidRDefault="00AD2E2D" w:rsidP="00AD2E2D">
      <w:pPr>
        <w:widowControl w:val="0"/>
        <w:numPr>
          <w:ilvl w:val="0"/>
          <w:numId w:val="2"/>
        </w:numPr>
        <w:overflowPunct/>
        <w:autoSpaceDE/>
        <w:adjustRightInd/>
        <w:jc w:val="both"/>
        <w:textAlignment w:val="auto"/>
        <w:rPr>
          <w:iCs/>
          <w:sz w:val="22"/>
          <w:lang w:val="en-US"/>
        </w:rPr>
      </w:pPr>
      <w:bookmarkStart w:id="15" w:name="_Ref1121939"/>
      <w:r w:rsidRPr="00AD2E2D">
        <w:rPr>
          <w:iCs/>
          <w:sz w:val="22"/>
          <w:lang w:val="en-US"/>
        </w:rPr>
        <w:t>R1-</w:t>
      </w:r>
      <w:r w:rsidRPr="00771CFB">
        <w:rPr>
          <w:iCs/>
          <w:sz w:val="22"/>
          <w:lang w:val="en-US"/>
        </w:rPr>
        <w:t>1901195</w:t>
      </w:r>
      <w:r w:rsidRPr="00AD2E2D">
        <w:rPr>
          <w:iCs/>
          <w:sz w:val="22"/>
          <w:lang w:val="en-US"/>
        </w:rPr>
        <w:t>, “</w:t>
      </w:r>
      <w:r w:rsidRPr="00771CFB">
        <w:rPr>
          <w:iCs/>
          <w:sz w:val="22"/>
          <w:lang w:val="en-US"/>
        </w:rPr>
        <w:t>Downlink Positioning Solutions: design and evaluations</w:t>
      </w:r>
      <w:r w:rsidRPr="00AD2E2D">
        <w:rPr>
          <w:iCs/>
          <w:sz w:val="22"/>
          <w:lang w:val="en-US"/>
        </w:rPr>
        <w:t xml:space="preserve">”, </w:t>
      </w:r>
      <w:r w:rsidRPr="00771CFB">
        <w:rPr>
          <w:iCs/>
          <w:sz w:val="22"/>
          <w:lang w:val="en-US"/>
        </w:rPr>
        <w:t>Ericsson</w:t>
      </w:r>
      <w:r>
        <w:rPr>
          <w:iCs/>
          <w:sz w:val="22"/>
          <w:lang w:val="en-US"/>
        </w:rPr>
        <w:t xml:space="preserve">, </w:t>
      </w:r>
      <w:r w:rsidRPr="00C36E8B">
        <w:rPr>
          <w:iCs/>
          <w:sz w:val="22"/>
          <w:lang w:val="en-US"/>
        </w:rPr>
        <w:t>Taipei, Taiwan, January, 2019</w:t>
      </w:r>
      <w:bookmarkEnd w:id="15"/>
    </w:p>
    <w:p w14:paraId="472BE0C0" w14:textId="5657E0BC" w:rsidR="00AD2E2D" w:rsidRDefault="00AD2E2D" w:rsidP="00AD2E2D">
      <w:pPr>
        <w:widowControl w:val="0"/>
        <w:numPr>
          <w:ilvl w:val="0"/>
          <w:numId w:val="2"/>
        </w:numPr>
        <w:overflowPunct/>
        <w:autoSpaceDE/>
        <w:adjustRightInd/>
        <w:jc w:val="both"/>
        <w:textAlignment w:val="auto"/>
        <w:rPr>
          <w:iCs/>
          <w:sz w:val="22"/>
          <w:lang w:val="en-US"/>
        </w:rPr>
      </w:pPr>
      <w:bookmarkStart w:id="16" w:name="_Ref1122102"/>
      <w:r w:rsidRPr="00AD2E2D">
        <w:rPr>
          <w:iCs/>
          <w:sz w:val="22"/>
          <w:lang w:val="en-US"/>
        </w:rPr>
        <w:t>R1-</w:t>
      </w:r>
      <w:r w:rsidRPr="00771CFB">
        <w:rPr>
          <w:iCs/>
          <w:sz w:val="22"/>
          <w:lang w:val="en-US"/>
        </w:rPr>
        <w:t>1900629</w:t>
      </w:r>
      <w:r w:rsidRPr="00AD2E2D">
        <w:rPr>
          <w:iCs/>
          <w:sz w:val="22"/>
          <w:lang w:val="en-US"/>
        </w:rPr>
        <w:t>, “</w:t>
      </w:r>
      <w:r w:rsidRPr="00771CFB">
        <w:rPr>
          <w:iCs/>
          <w:sz w:val="22"/>
          <w:lang w:val="en-US"/>
        </w:rPr>
        <w:t>Discussions on DL only based Positioning</w:t>
      </w:r>
      <w:r w:rsidRPr="00AD2E2D">
        <w:rPr>
          <w:iCs/>
          <w:sz w:val="22"/>
          <w:lang w:val="en-US"/>
        </w:rPr>
        <w:t xml:space="preserve">”, </w:t>
      </w:r>
      <w:r w:rsidRPr="00771CFB">
        <w:rPr>
          <w:rFonts w:hint="eastAsia"/>
          <w:iCs/>
          <w:sz w:val="22"/>
          <w:lang w:val="en-US"/>
        </w:rPr>
        <w:t>LG Electronics</w:t>
      </w:r>
      <w:r>
        <w:rPr>
          <w:iCs/>
          <w:sz w:val="22"/>
          <w:lang w:val="en-US"/>
        </w:rPr>
        <w:t xml:space="preserve">, </w:t>
      </w:r>
      <w:r w:rsidRPr="00C36E8B">
        <w:rPr>
          <w:iCs/>
          <w:sz w:val="22"/>
          <w:lang w:val="en-US"/>
        </w:rPr>
        <w:t>Taipei, Taiwan, January, 2019</w:t>
      </w:r>
      <w:bookmarkEnd w:id="16"/>
    </w:p>
    <w:p w14:paraId="45825916" w14:textId="77777777" w:rsidR="004870C0" w:rsidRPr="00581D44" w:rsidRDefault="004870C0" w:rsidP="004870C0">
      <w:pPr>
        <w:widowControl w:val="0"/>
        <w:numPr>
          <w:ilvl w:val="0"/>
          <w:numId w:val="2"/>
        </w:numPr>
        <w:overflowPunct/>
        <w:autoSpaceDE/>
        <w:adjustRightInd/>
        <w:jc w:val="both"/>
        <w:textAlignment w:val="auto"/>
        <w:rPr>
          <w:iCs/>
          <w:sz w:val="22"/>
          <w:lang w:val="en-US"/>
        </w:rPr>
      </w:pPr>
      <w:bookmarkStart w:id="17" w:name="_Hlk534990442"/>
      <w:bookmarkStart w:id="18" w:name="_Ref1121706"/>
      <w:bookmarkEnd w:id="17"/>
      <w:r w:rsidRPr="008A5681">
        <w:rPr>
          <w:iCs/>
          <w:sz w:val="22"/>
          <w:lang w:val="en-US"/>
        </w:rPr>
        <w:t>R1-190051</w:t>
      </w:r>
      <w:r>
        <w:rPr>
          <w:iCs/>
          <w:sz w:val="22"/>
          <w:lang w:val="en-US"/>
        </w:rPr>
        <w:t>2</w:t>
      </w:r>
      <w:r w:rsidRPr="003F29F9">
        <w:rPr>
          <w:iCs/>
          <w:sz w:val="22"/>
          <w:lang w:val="en-US"/>
        </w:rPr>
        <w:t>, “</w:t>
      </w:r>
      <w:r w:rsidRPr="00581D44">
        <w:rPr>
          <w:iCs/>
          <w:sz w:val="22"/>
          <w:lang w:val="en-US"/>
        </w:rPr>
        <w:t>Analysis of Techniques for NR DL Positioning</w:t>
      </w:r>
      <w:r>
        <w:rPr>
          <w:iCs/>
          <w:sz w:val="22"/>
          <w:lang w:val="en-US"/>
        </w:rPr>
        <w:t xml:space="preserve">”, Intel Corporation, </w:t>
      </w:r>
      <w:r w:rsidRPr="00C36E8B">
        <w:rPr>
          <w:iCs/>
          <w:sz w:val="22"/>
          <w:lang w:val="en-US"/>
        </w:rPr>
        <w:t>Taipei, Taiwan, January, 2019</w:t>
      </w:r>
      <w:bookmarkEnd w:id="18"/>
    </w:p>
    <w:p w14:paraId="4C7BB8F4" w14:textId="77777777" w:rsidR="00055F17" w:rsidRPr="00C27F10" w:rsidRDefault="00055F17" w:rsidP="00C27F10">
      <w:pPr>
        <w:widowControl w:val="0"/>
        <w:tabs>
          <w:tab w:val="num" w:pos="708"/>
        </w:tabs>
        <w:spacing w:after="60"/>
        <w:jc w:val="both"/>
        <w:rPr>
          <w:highlight w:val="yellow"/>
        </w:rPr>
      </w:pPr>
    </w:p>
    <w:bookmarkEnd w:id="11"/>
    <w:p w14:paraId="7A562C31" w14:textId="4C8FD7B0" w:rsidR="00AA0EDB" w:rsidRDefault="00AA0EDB" w:rsidP="00AA0EDB">
      <w:pPr>
        <w:pStyle w:val="3GPPH1"/>
      </w:pPr>
      <w:r>
        <w:lastRenderedPageBreak/>
        <w:t>Annex A – Evaluation Assumptions</w:t>
      </w:r>
    </w:p>
    <w:p w14:paraId="0A5FFFC2" w14:textId="3C26843D" w:rsidR="00443532" w:rsidRDefault="0023255D" w:rsidP="00AA0EDB">
      <w:pPr>
        <w:pStyle w:val="3GPPText"/>
      </w:pPr>
      <w:r>
        <w:t xml:space="preserve">In this section, we provide additional description of the evaluation assumptions for NR DL positioning </w:t>
      </w:r>
      <w:r w:rsidR="005E3A1A">
        <w:t xml:space="preserve">studies </w:t>
      </w:r>
      <w:r>
        <w:t>that were conducted according to the agreed evaluation methodology for NR Positioning</w:t>
      </w:r>
      <w:r w:rsidR="007D0DE3">
        <w:t xml:space="preserve"> under perfect network synchronization assumptions</w:t>
      </w:r>
      <w:r>
        <w:t>.</w:t>
      </w:r>
    </w:p>
    <w:p w14:paraId="108BC984" w14:textId="551DE2E3" w:rsidR="00F14F61" w:rsidRDefault="007D0DE3" w:rsidP="007D0DE3">
      <w:pPr>
        <w:pStyle w:val="Caption"/>
      </w:pPr>
      <w:r>
        <w:t xml:space="preserve">Table </w:t>
      </w:r>
      <w:r>
        <w:fldChar w:fldCharType="begin"/>
      </w:r>
      <w:r>
        <w:instrText xml:space="preserve"> SEQ Table \* ARABIC </w:instrText>
      </w:r>
      <w:r>
        <w:fldChar w:fldCharType="separate"/>
      </w:r>
      <w:r w:rsidR="00583350">
        <w:rPr>
          <w:noProof/>
        </w:rPr>
        <w:t>1</w:t>
      </w:r>
      <w:r>
        <w:fldChar w:fldCharType="end"/>
      </w:r>
      <w:r>
        <w:t xml:space="preserve">: </w:t>
      </w:r>
      <w:r w:rsidR="005E3A1A">
        <w:t>NR DL Positioning Evaluation Assumptions</w:t>
      </w:r>
    </w:p>
    <w:tbl>
      <w:tblPr>
        <w:tblpPr w:leftFromText="180" w:rightFromText="180" w:vertAnchor="text"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8080"/>
      </w:tblGrid>
      <w:tr w:rsidR="00F14F61" w:rsidRPr="00AA0EDB" w14:paraId="3BFB587D" w14:textId="77777777" w:rsidTr="00AA0EDB">
        <w:trPr>
          <w:trHeight w:val="132"/>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038A9882" w14:textId="77777777" w:rsidR="00F14F61" w:rsidRPr="00AA0EDB" w:rsidRDefault="00F14F61" w:rsidP="00895125">
            <w:pPr>
              <w:spacing w:after="0"/>
              <w:rPr>
                <w:b/>
                <w:sz w:val="22"/>
                <w:szCs w:val="22"/>
              </w:rPr>
            </w:pPr>
            <w:r w:rsidRPr="00AA0EDB">
              <w:rPr>
                <w:b/>
                <w:sz w:val="22"/>
                <w:szCs w:val="22"/>
              </w:rPr>
              <w:t>Parameters</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hideMark/>
          </w:tcPr>
          <w:p w14:paraId="7709547E" w14:textId="456E5240" w:rsidR="00F14F61" w:rsidRPr="00AA0EDB" w:rsidRDefault="00F14F61" w:rsidP="005E3A1A">
            <w:pPr>
              <w:spacing w:after="0"/>
              <w:rPr>
                <w:b/>
                <w:sz w:val="22"/>
                <w:szCs w:val="22"/>
              </w:rPr>
            </w:pPr>
            <w:r w:rsidRPr="00AA0EDB">
              <w:rPr>
                <w:b/>
                <w:sz w:val="22"/>
                <w:szCs w:val="22"/>
              </w:rPr>
              <w:t xml:space="preserve">FR1/FR2 </w:t>
            </w:r>
            <w:r w:rsidR="005E3A1A">
              <w:rPr>
                <w:b/>
                <w:sz w:val="22"/>
                <w:szCs w:val="22"/>
              </w:rPr>
              <w:t>s</w:t>
            </w:r>
            <w:r w:rsidRPr="00AA0EDB">
              <w:rPr>
                <w:b/>
                <w:sz w:val="22"/>
                <w:szCs w:val="22"/>
              </w:rPr>
              <w:t xml:space="preserve">pecific </w:t>
            </w:r>
            <w:r w:rsidR="005E3A1A">
              <w:rPr>
                <w:b/>
                <w:sz w:val="22"/>
                <w:szCs w:val="22"/>
              </w:rPr>
              <w:t>v</w:t>
            </w:r>
            <w:r w:rsidRPr="00AA0EDB">
              <w:rPr>
                <w:b/>
                <w:sz w:val="22"/>
                <w:szCs w:val="22"/>
              </w:rPr>
              <w:t>alues</w:t>
            </w:r>
          </w:p>
        </w:tc>
      </w:tr>
      <w:tr w:rsidR="00F14F61" w:rsidRPr="00AA0EDB" w14:paraId="4B6D8EE0" w14:textId="77777777" w:rsidTr="00AA0EDB">
        <w:tc>
          <w:tcPr>
            <w:tcW w:w="1980" w:type="dxa"/>
            <w:tcBorders>
              <w:top w:val="single" w:sz="4" w:space="0" w:color="auto"/>
              <w:left w:val="single" w:sz="4" w:space="0" w:color="auto"/>
              <w:bottom w:val="single" w:sz="4" w:space="0" w:color="auto"/>
              <w:right w:val="single" w:sz="4" w:space="0" w:color="auto"/>
            </w:tcBorders>
            <w:vAlign w:val="center"/>
            <w:hideMark/>
          </w:tcPr>
          <w:p w14:paraId="347E90D9" w14:textId="77777777" w:rsidR="00F14F61" w:rsidRPr="00AA0EDB" w:rsidRDefault="00F14F61" w:rsidP="00895125">
            <w:pPr>
              <w:spacing w:after="0"/>
              <w:rPr>
                <w:sz w:val="22"/>
                <w:szCs w:val="22"/>
              </w:rPr>
            </w:pPr>
            <w:r w:rsidRPr="00AA0EDB">
              <w:rPr>
                <w:sz w:val="22"/>
                <w:szCs w:val="22"/>
              </w:rPr>
              <w:t>Signal bandwidth</w:t>
            </w:r>
          </w:p>
        </w:tc>
        <w:tc>
          <w:tcPr>
            <w:tcW w:w="8080" w:type="dxa"/>
            <w:tcBorders>
              <w:top w:val="single" w:sz="4" w:space="0" w:color="auto"/>
              <w:left w:val="single" w:sz="4" w:space="0" w:color="auto"/>
              <w:bottom w:val="single" w:sz="4" w:space="0" w:color="auto"/>
              <w:right w:val="single" w:sz="4" w:space="0" w:color="auto"/>
            </w:tcBorders>
            <w:vAlign w:val="center"/>
            <w:hideMark/>
          </w:tcPr>
          <w:p w14:paraId="7EC24FCB" w14:textId="77777777" w:rsidR="00F14F61" w:rsidRPr="00AA0EDB" w:rsidRDefault="00F14F61" w:rsidP="00895125">
            <w:pPr>
              <w:spacing w:after="0"/>
              <w:rPr>
                <w:sz w:val="22"/>
                <w:szCs w:val="22"/>
              </w:rPr>
            </w:pPr>
            <w:r w:rsidRPr="00AA0EDB">
              <w:rPr>
                <w:sz w:val="22"/>
                <w:szCs w:val="22"/>
              </w:rPr>
              <w:t>System bandwidth</w:t>
            </w:r>
            <w:r w:rsidR="003C0A02" w:rsidRPr="00AA0EDB">
              <w:rPr>
                <w:sz w:val="22"/>
                <w:szCs w:val="22"/>
              </w:rPr>
              <w:t>, according to NR positioning evaluation methodology</w:t>
            </w:r>
          </w:p>
          <w:p w14:paraId="1E39B05A" w14:textId="77777777" w:rsidR="003C0A02" w:rsidRPr="00AA0EDB" w:rsidRDefault="003C0A02" w:rsidP="00895125">
            <w:pPr>
              <w:spacing w:after="0"/>
              <w:rPr>
                <w:sz w:val="22"/>
                <w:szCs w:val="22"/>
              </w:rPr>
            </w:pPr>
            <w:r w:rsidRPr="00AA0EDB">
              <w:rPr>
                <w:sz w:val="22"/>
                <w:szCs w:val="22"/>
              </w:rPr>
              <w:t xml:space="preserve">FR1: 5 and 100 MHz </w:t>
            </w:r>
          </w:p>
          <w:p w14:paraId="76879BB6" w14:textId="296EC5BA" w:rsidR="003C0A02" w:rsidRPr="00AA0EDB" w:rsidRDefault="003C0A02" w:rsidP="00E27703">
            <w:pPr>
              <w:spacing w:after="0"/>
              <w:rPr>
                <w:sz w:val="22"/>
                <w:szCs w:val="22"/>
                <w:highlight w:val="yellow"/>
              </w:rPr>
            </w:pPr>
            <w:r w:rsidRPr="00AA0EDB">
              <w:rPr>
                <w:sz w:val="22"/>
                <w:szCs w:val="22"/>
              </w:rPr>
              <w:t xml:space="preserve">FR2: </w:t>
            </w:r>
            <w:r w:rsidR="00E27703">
              <w:rPr>
                <w:sz w:val="22"/>
                <w:szCs w:val="22"/>
              </w:rPr>
              <w:t>1</w:t>
            </w:r>
            <w:r w:rsidRPr="00AA0EDB">
              <w:rPr>
                <w:sz w:val="22"/>
                <w:szCs w:val="22"/>
              </w:rPr>
              <w:t>00 MHz</w:t>
            </w:r>
          </w:p>
        </w:tc>
      </w:tr>
      <w:tr w:rsidR="00F14F61" w:rsidRPr="00AA0EDB" w14:paraId="2932AEA8" w14:textId="77777777" w:rsidTr="00AA0EDB">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450F07A8" w14:textId="08E56BFC" w:rsidR="00F14F61" w:rsidRPr="00AA0EDB" w:rsidRDefault="00777A27" w:rsidP="00895125">
            <w:pPr>
              <w:spacing w:after="0"/>
              <w:rPr>
                <w:b/>
                <w:sz w:val="22"/>
                <w:szCs w:val="22"/>
              </w:rPr>
            </w:pPr>
            <w:r w:rsidRPr="00AA0EDB">
              <w:rPr>
                <w:b/>
                <w:sz w:val="22"/>
                <w:szCs w:val="22"/>
              </w:rPr>
              <w:t xml:space="preserve">PRS Signals </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6CA5A187" w14:textId="3BA3A2FA" w:rsidR="00F14F61" w:rsidRPr="00AA0EDB" w:rsidRDefault="00777A27" w:rsidP="00895125">
            <w:pPr>
              <w:spacing w:after="0"/>
              <w:rPr>
                <w:b/>
                <w:sz w:val="22"/>
                <w:szCs w:val="22"/>
              </w:rPr>
            </w:pPr>
            <w:r w:rsidRPr="00AA0EDB">
              <w:rPr>
                <w:b/>
                <w:sz w:val="22"/>
                <w:szCs w:val="22"/>
              </w:rPr>
              <w:t>Evaluated candidate physical structures for PRS transmission</w:t>
            </w:r>
          </w:p>
        </w:tc>
      </w:tr>
      <w:tr w:rsidR="00F14F61" w:rsidRPr="00AA0EDB" w14:paraId="0BB5E572" w14:textId="77777777" w:rsidTr="00AA0EDB">
        <w:tc>
          <w:tcPr>
            <w:tcW w:w="1980" w:type="dxa"/>
            <w:tcBorders>
              <w:top w:val="single" w:sz="4" w:space="0" w:color="auto"/>
              <w:left w:val="single" w:sz="4" w:space="0" w:color="auto"/>
              <w:bottom w:val="single" w:sz="4" w:space="0" w:color="auto"/>
              <w:right w:val="single" w:sz="4" w:space="0" w:color="auto"/>
            </w:tcBorders>
            <w:vAlign w:val="center"/>
          </w:tcPr>
          <w:p w14:paraId="18632B31" w14:textId="5B76A4E0" w:rsidR="00F14F61" w:rsidRPr="00AA0EDB" w:rsidRDefault="00F14F61" w:rsidP="00895125">
            <w:pPr>
              <w:spacing w:after="0"/>
              <w:rPr>
                <w:sz w:val="22"/>
                <w:szCs w:val="22"/>
              </w:rPr>
            </w:pPr>
            <w:r w:rsidRPr="00AA0EDB">
              <w:rPr>
                <w:sz w:val="22"/>
                <w:szCs w:val="22"/>
              </w:rPr>
              <w:t>CSI-RS</w:t>
            </w:r>
            <w:r w:rsidR="003C0A02" w:rsidRPr="00AA0EDB">
              <w:rPr>
                <w:sz w:val="22"/>
                <w:szCs w:val="22"/>
              </w:rPr>
              <w:t xml:space="preserve"> Physical Structure</w:t>
            </w:r>
          </w:p>
        </w:tc>
        <w:tc>
          <w:tcPr>
            <w:tcW w:w="8080" w:type="dxa"/>
            <w:tcBorders>
              <w:top w:val="single" w:sz="4" w:space="0" w:color="auto"/>
              <w:left w:val="single" w:sz="4" w:space="0" w:color="auto"/>
              <w:bottom w:val="single" w:sz="4" w:space="0" w:color="auto"/>
              <w:right w:val="single" w:sz="4" w:space="0" w:color="auto"/>
            </w:tcBorders>
            <w:vAlign w:val="center"/>
          </w:tcPr>
          <w:p w14:paraId="1E2A5C9F" w14:textId="687490D8" w:rsidR="003C0A02" w:rsidRPr="00AA0EDB" w:rsidRDefault="003C0A02" w:rsidP="00895125">
            <w:pPr>
              <w:pStyle w:val="3GPPAgreements"/>
              <w:rPr>
                <w:szCs w:val="22"/>
              </w:rPr>
            </w:pPr>
            <w:r w:rsidRPr="00AA0EDB">
              <w:rPr>
                <w:szCs w:val="22"/>
              </w:rPr>
              <w:t>Single port</w:t>
            </w:r>
          </w:p>
          <w:p w14:paraId="2F7CA735" w14:textId="77777777" w:rsidR="00F14F61" w:rsidRPr="00AA0EDB" w:rsidRDefault="00F14F61" w:rsidP="00895125">
            <w:pPr>
              <w:pStyle w:val="3GPPAgreements"/>
              <w:rPr>
                <w:szCs w:val="22"/>
              </w:rPr>
            </w:pPr>
            <w:r w:rsidRPr="00AA0EDB">
              <w:rPr>
                <w:szCs w:val="22"/>
              </w:rPr>
              <w:t>Density (number of occupied subcarriers per symbol): 1</w:t>
            </w:r>
          </w:p>
          <w:p w14:paraId="5C275CC4" w14:textId="37F4AA82" w:rsidR="00F14F61" w:rsidRPr="00AA0EDB" w:rsidRDefault="00F14F61" w:rsidP="00895125">
            <w:pPr>
              <w:pStyle w:val="3GPPAgreements"/>
              <w:numPr>
                <w:ilvl w:val="1"/>
                <w:numId w:val="9"/>
              </w:numPr>
              <w:rPr>
                <w:szCs w:val="22"/>
              </w:rPr>
            </w:pPr>
            <w:r w:rsidRPr="00AA0EDB">
              <w:rPr>
                <w:szCs w:val="22"/>
              </w:rPr>
              <w:t>Reuse 1</w:t>
            </w:r>
            <w:r w:rsidR="003C0A02" w:rsidRPr="00AA0EDB">
              <w:rPr>
                <w:szCs w:val="22"/>
              </w:rPr>
              <w:t xml:space="preserve"> (R = 1)</w:t>
            </w:r>
            <w:r w:rsidRPr="00AA0EDB">
              <w:rPr>
                <w:szCs w:val="22"/>
              </w:rPr>
              <w:t xml:space="preserve">: One RE out of 12 REs, </w:t>
            </w:r>
            <w:proofErr w:type="spellStart"/>
            <w:r w:rsidRPr="00AA0EDB">
              <w:rPr>
                <w:szCs w:val="22"/>
              </w:rPr>
              <w:t>vShift</w:t>
            </w:r>
            <w:proofErr w:type="spellEnd"/>
            <w:r w:rsidRPr="00AA0EDB">
              <w:rPr>
                <w:szCs w:val="22"/>
              </w:rPr>
              <w:t xml:space="preserve"> = 0</w:t>
            </w:r>
          </w:p>
          <w:p w14:paraId="59AD8213" w14:textId="77777777" w:rsidR="00B02C8F" w:rsidRPr="00AA0EDB" w:rsidRDefault="00F14F61" w:rsidP="00895125">
            <w:pPr>
              <w:pStyle w:val="3GPPAgreements"/>
              <w:numPr>
                <w:ilvl w:val="1"/>
                <w:numId w:val="9"/>
              </w:numPr>
              <w:rPr>
                <w:szCs w:val="22"/>
              </w:rPr>
            </w:pPr>
            <w:r w:rsidRPr="00AA0EDB">
              <w:rPr>
                <w:szCs w:val="22"/>
              </w:rPr>
              <w:t>Reuse 12</w:t>
            </w:r>
            <w:r w:rsidR="003C0A02" w:rsidRPr="00AA0EDB">
              <w:rPr>
                <w:szCs w:val="22"/>
              </w:rPr>
              <w:t xml:space="preserve"> (R = 12)</w:t>
            </w:r>
            <w:r w:rsidRPr="00AA0EDB">
              <w:rPr>
                <w:szCs w:val="22"/>
              </w:rPr>
              <w:t>: One RE out</w:t>
            </w:r>
            <w:r w:rsidR="003C0A02" w:rsidRPr="00AA0EDB">
              <w:rPr>
                <w:szCs w:val="22"/>
              </w:rPr>
              <w:t xml:space="preserve"> of 12 REs</w:t>
            </w:r>
          </w:p>
          <w:p w14:paraId="6D1EB41A" w14:textId="5508A635" w:rsidR="00F14F61" w:rsidRPr="00AA0EDB" w:rsidRDefault="003C0A02" w:rsidP="00895125">
            <w:pPr>
              <w:pStyle w:val="3GPPAgreements"/>
              <w:numPr>
                <w:ilvl w:val="2"/>
                <w:numId w:val="9"/>
              </w:numPr>
              <w:rPr>
                <w:szCs w:val="22"/>
              </w:rPr>
            </w:pPr>
            <w:r w:rsidRPr="00AA0EDB">
              <w:rPr>
                <w:szCs w:val="22"/>
              </w:rPr>
              <w:t>R</w:t>
            </w:r>
            <w:r w:rsidR="00B02C8F" w:rsidRPr="00AA0EDB">
              <w:rPr>
                <w:szCs w:val="22"/>
              </w:rPr>
              <w:t>andom</w:t>
            </w:r>
            <w:r w:rsidR="00F14F61" w:rsidRPr="00AA0EDB">
              <w:rPr>
                <w:szCs w:val="22"/>
              </w:rPr>
              <w:t xml:space="preserve"> </w:t>
            </w:r>
            <w:r w:rsidR="00B02C8F" w:rsidRPr="00AA0EDB">
              <w:rPr>
                <w:szCs w:val="22"/>
              </w:rPr>
              <w:t>frequency shift = 0, …, 11</w:t>
            </w:r>
          </w:p>
          <w:p w14:paraId="4DF02EAC" w14:textId="704C6DED" w:rsidR="00F14F61" w:rsidRPr="00AA0EDB" w:rsidRDefault="003C0A02" w:rsidP="00895125">
            <w:pPr>
              <w:pStyle w:val="3GPPAgreements"/>
              <w:rPr>
                <w:szCs w:val="22"/>
              </w:rPr>
            </w:pPr>
            <w:r w:rsidRPr="00AA0EDB">
              <w:rPr>
                <w:szCs w:val="22"/>
              </w:rPr>
              <w:t xml:space="preserve">RE </w:t>
            </w:r>
            <w:r w:rsidR="00F14F61" w:rsidRPr="00AA0EDB">
              <w:rPr>
                <w:szCs w:val="22"/>
              </w:rPr>
              <w:t xml:space="preserve">Boosting = </w:t>
            </w:r>
            <w:r w:rsidRPr="00AA0EDB">
              <w:rPr>
                <w:szCs w:val="22"/>
              </w:rPr>
              <w:t xml:space="preserve">10log10(12) = </w:t>
            </w:r>
            <w:r w:rsidR="00F14F61" w:rsidRPr="00AA0EDB">
              <w:rPr>
                <w:szCs w:val="22"/>
              </w:rPr>
              <w:t>10.8dB</w:t>
            </w:r>
          </w:p>
          <w:p w14:paraId="123B659D" w14:textId="77777777" w:rsidR="00F14F61" w:rsidRPr="00AA0EDB" w:rsidRDefault="00F14F61" w:rsidP="00895125">
            <w:pPr>
              <w:pStyle w:val="3GPPAgreements"/>
              <w:rPr>
                <w:szCs w:val="22"/>
              </w:rPr>
            </w:pPr>
            <w:r w:rsidRPr="00AA0EDB">
              <w:rPr>
                <w:szCs w:val="22"/>
              </w:rPr>
              <w:t>IBE = -30dB</w:t>
            </w:r>
          </w:p>
        </w:tc>
      </w:tr>
      <w:tr w:rsidR="00F14F61" w:rsidRPr="00AA0EDB" w14:paraId="70143561" w14:textId="77777777" w:rsidTr="00AA0EDB">
        <w:tc>
          <w:tcPr>
            <w:tcW w:w="1980" w:type="dxa"/>
            <w:tcBorders>
              <w:top w:val="single" w:sz="4" w:space="0" w:color="auto"/>
              <w:left w:val="single" w:sz="4" w:space="0" w:color="auto"/>
              <w:bottom w:val="single" w:sz="4" w:space="0" w:color="auto"/>
              <w:right w:val="single" w:sz="4" w:space="0" w:color="auto"/>
            </w:tcBorders>
            <w:vAlign w:val="center"/>
            <w:hideMark/>
          </w:tcPr>
          <w:p w14:paraId="5C2FFCBC" w14:textId="4DAA80A5" w:rsidR="00F14F61" w:rsidRPr="00AA0EDB" w:rsidRDefault="003C0A02" w:rsidP="00895125">
            <w:pPr>
              <w:spacing w:after="0"/>
              <w:rPr>
                <w:sz w:val="22"/>
                <w:szCs w:val="22"/>
              </w:rPr>
            </w:pPr>
            <w:r w:rsidRPr="00AA0EDB">
              <w:rPr>
                <w:sz w:val="22"/>
                <w:szCs w:val="22"/>
              </w:rPr>
              <w:t>TRS Physical Structure</w:t>
            </w:r>
          </w:p>
        </w:tc>
        <w:tc>
          <w:tcPr>
            <w:tcW w:w="8080" w:type="dxa"/>
            <w:tcBorders>
              <w:top w:val="single" w:sz="4" w:space="0" w:color="auto"/>
              <w:left w:val="single" w:sz="4" w:space="0" w:color="auto"/>
              <w:bottom w:val="single" w:sz="4" w:space="0" w:color="auto"/>
              <w:right w:val="single" w:sz="4" w:space="0" w:color="auto"/>
            </w:tcBorders>
            <w:vAlign w:val="center"/>
            <w:hideMark/>
          </w:tcPr>
          <w:p w14:paraId="2D9C494C" w14:textId="37511AD5" w:rsidR="003C0A02" w:rsidRPr="00AA0EDB" w:rsidRDefault="003C0A02" w:rsidP="00895125">
            <w:pPr>
              <w:pStyle w:val="3GPPAgreements"/>
              <w:rPr>
                <w:szCs w:val="22"/>
              </w:rPr>
            </w:pPr>
            <w:r w:rsidRPr="00AA0EDB">
              <w:rPr>
                <w:szCs w:val="22"/>
              </w:rPr>
              <w:t>Single port</w:t>
            </w:r>
          </w:p>
          <w:p w14:paraId="37FFAC96" w14:textId="77777777" w:rsidR="00F14F61" w:rsidRPr="00AA0EDB" w:rsidRDefault="00F14F61" w:rsidP="00895125">
            <w:pPr>
              <w:pStyle w:val="3GPPAgreements"/>
              <w:rPr>
                <w:szCs w:val="22"/>
              </w:rPr>
            </w:pPr>
            <w:r w:rsidRPr="00AA0EDB">
              <w:rPr>
                <w:szCs w:val="22"/>
              </w:rPr>
              <w:t>Density (number of occupied subcarriers per symbol): 3</w:t>
            </w:r>
          </w:p>
          <w:p w14:paraId="668CCCBC" w14:textId="5DA816E4" w:rsidR="00F14F61" w:rsidRPr="00AA0EDB" w:rsidRDefault="00F14F61" w:rsidP="00895125">
            <w:pPr>
              <w:pStyle w:val="3GPPAgreements"/>
              <w:numPr>
                <w:ilvl w:val="1"/>
                <w:numId w:val="9"/>
              </w:numPr>
              <w:rPr>
                <w:szCs w:val="22"/>
              </w:rPr>
            </w:pPr>
            <w:r w:rsidRPr="00AA0EDB">
              <w:rPr>
                <w:szCs w:val="22"/>
              </w:rPr>
              <w:t>Reuse 1</w:t>
            </w:r>
            <w:r w:rsidR="003C0A02" w:rsidRPr="00AA0EDB">
              <w:rPr>
                <w:szCs w:val="22"/>
              </w:rPr>
              <w:t xml:space="preserve"> (R = 1)</w:t>
            </w:r>
            <w:r w:rsidRPr="00AA0EDB">
              <w:rPr>
                <w:szCs w:val="22"/>
              </w:rPr>
              <w:t>: 3 out of 12 REs per symbol/PRB</w:t>
            </w:r>
          </w:p>
          <w:p w14:paraId="148312A1" w14:textId="77777777" w:rsidR="00B02C8F" w:rsidRPr="00AA0EDB" w:rsidRDefault="00F14F61" w:rsidP="00895125">
            <w:pPr>
              <w:pStyle w:val="3GPPAgreements"/>
              <w:numPr>
                <w:ilvl w:val="1"/>
                <w:numId w:val="9"/>
              </w:numPr>
              <w:rPr>
                <w:szCs w:val="22"/>
              </w:rPr>
            </w:pPr>
            <w:r w:rsidRPr="00AA0EDB">
              <w:rPr>
                <w:szCs w:val="22"/>
              </w:rPr>
              <w:t>Reuse 12</w:t>
            </w:r>
            <w:r w:rsidR="003C0A02" w:rsidRPr="00AA0EDB">
              <w:rPr>
                <w:szCs w:val="22"/>
              </w:rPr>
              <w:t xml:space="preserve"> (R = 12)</w:t>
            </w:r>
            <w:r w:rsidRPr="00AA0EDB">
              <w:rPr>
                <w:szCs w:val="22"/>
              </w:rPr>
              <w:t>: 3</w:t>
            </w:r>
            <w:r w:rsidR="00B02C8F" w:rsidRPr="00AA0EDB">
              <w:rPr>
                <w:szCs w:val="22"/>
              </w:rPr>
              <w:t xml:space="preserve"> out of 12 REs per symbol/PRB</w:t>
            </w:r>
          </w:p>
          <w:p w14:paraId="09E18AD5" w14:textId="7C8E0B25" w:rsidR="00B02C8F" w:rsidRPr="00AA0EDB" w:rsidRDefault="00B02C8F" w:rsidP="00895125">
            <w:pPr>
              <w:pStyle w:val="3GPPAgreements"/>
              <w:numPr>
                <w:ilvl w:val="2"/>
                <w:numId w:val="9"/>
              </w:numPr>
              <w:rPr>
                <w:szCs w:val="22"/>
              </w:rPr>
            </w:pPr>
            <w:r w:rsidRPr="00AA0EDB">
              <w:rPr>
                <w:szCs w:val="22"/>
              </w:rPr>
              <w:t>R</w:t>
            </w:r>
            <w:r w:rsidR="00F14F61" w:rsidRPr="00AA0EDB">
              <w:rPr>
                <w:szCs w:val="22"/>
              </w:rPr>
              <w:t xml:space="preserve">andom frequency shift </w:t>
            </w:r>
            <w:r w:rsidRPr="00AA0EDB">
              <w:rPr>
                <w:szCs w:val="22"/>
              </w:rPr>
              <w:t>=  0, 1, 2, 3</w:t>
            </w:r>
          </w:p>
          <w:p w14:paraId="429724C2" w14:textId="70295425" w:rsidR="00F14F61" w:rsidRPr="00AA0EDB" w:rsidRDefault="00B02C8F" w:rsidP="00895125">
            <w:pPr>
              <w:pStyle w:val="3GPPAgreements"/>
              <w:numPr>
                <w:ilvl w:val="2"/>
                <w:numId w:val="9"/>
              </w:numPr>
              <w:rPr>
                <w:szCs w:val="22"/>
              </w:rPr>
            </w:pPr>
            <w:r w:rsidRPr="00AA0EDB">
              <w:rPr>
                <w:szCs w:val="22"/>
              </w:rPr>
              <w:t>R</w:t>
            </w:r>
            <w:r w:rsidR="00F14F61" w:rsidRPr="00AA0EDB">
              <w:rPr>
                <w:szCs w:val="22"/>
              </w:rPr>
              <w:t xml:space="preserve">andom time shift </w:t>
            </w:r>
            <w:r w:rsidRPr="00AA0EDB">
              <w:rPr>
                <w:szCs w:val="22"/>
              </w:rPr>
              <w:t xml:space="preserve">= </w:t>
            </w:r>
            <w:r w:rsidR="00F14F61" w:rsidRPr="00AA0EDB">
              <w:rPr>
                <w:szCs w:val="22"/>
              </w:rPr>
              <w:t>0, 1, 2</w:t>
            </w:r>
          </w:p>
          <w:p w14:paraId="3B6A05DC" w14:textId="036B180C" w:rsidR="00F14F61" w:rsidRPr="00AA0EDB" w:rsidRDefault="003C0A02" w:rsidP="00895125">
            <w:pPr>
              <w:pStyle w:val="3GPPAgreements"/>
              <w:rPr>
                <w:szCs w:val="22"/>
              </w:rPr>
            </w:pPr>
            <w:r w:rsidRPr="00AA0EDB">
              <w:rPr>
                <w:szCs w:val="22"/>
              </w:rPr>
              <w:t xml:space="preserve">RE </w:t>
            </w:r>
            <w:r w:rsidR="00F14F61" w:rsidRPr="00AA0EDB">
              <w:rPr>
                <w:szCs w:val="22"/>
              </w:rPr>
              <w:t xml:space="preserve">Boosting = </w:t>
            </w:r>
            <w:r w:rsidRPr="00AA0EDB">
              <w:rPr>
                <w:szCs w:val="22"/>
              </w:rPr>
              <w:t>10log</w:t>
            </w:r>
            <w:r w:rsidRPr="00AA0EDB">
              <w:rPr>
                <w:szCs w:val="22"/>
                <w:vertAlign w:val="subscript"/>
              </w:rPr>
              <w:t>10</w:t>
            </w:r>
            <w:r w:rsidRPr="00AA0EDB">
              <w:rPr>
                <w:szCs w:val="22"/>
              </w:rPr>
              <w:t xml:space="preserve">(4) = </w:t>
            </w:r>
            <w:r w:rsidR="00F14F61" w:rsidRPr="00AA0EDB">
              <w:rPr>
                <w:szCs w:val="22"/>
              </w:rPr>
              <w:t>6dB</w:t>
            </w:r>
          </w:p>
          <w:p w14:paraId="6D6FAB86" w14:textId="77777777" w:rsidR="00F14F61" w:rsidRPr="00AA0EDB" w:rsidRDefault="00F14F61" w:rsidP="00895125">
            <w:pPr>
              <w:pStyle w:val="3GPPAgreements"/>
              <w:rPr>
                <w:szCs w:val="22"/>
              </w:rPr>
            </w:pPr>
            <w:r w:rsidRPr="00AA0EDB">
              <w:rPr>
                <w:szCs w:val="22"/>
              </w:rPr>
              <w:t>IBE = -30dB</w:t>
            </w:r>
          </w:p>
        </w:tc>
      </w:tr>
      <w:tr w:rsidR="00F14F61" w:rsidRPr="00AA0EDB" w14:paraId="18C02555" w14:textId="77777777" w:rsidTr="00AA0EDB">
        <w:tc>
          <w:tcPr>
            <w:tcW w:w="1980" w:type="dxa"/>
            <w:tcBorders>
              <w:top w:val="single" w:sz="4" w:space="0" w:color="auto"/>
              <w:left w:val="single" w:sz="4" w:space="0" w:color="auto"/>
              <w:bottom w:val="single" w:sz="4" w:space="0" w:color="auto"/>
              <w:right w:val="single" w:sz="4" w:space="0" w:color="auto"/>
            </w:tcBorders>
            <w:vAlign w:val="center"/>
            <w:hideMark/>
          </w:tcPr>
          <w:p w14:paraId="5250B443" w14:textId="0425A4D2" w:rsidR="00F14F61" w:rsidRPr="00AA0EDB" w:rsidRDefault="00F14F61" w:rsidP="00895125">
            <w:pPr>
              <w:spacing w:after="0"/>
              <w:rPr>
                <w:sz w:val="22"/>
                <w:szCs w:val="22"/>
              </w:rPr>
            </w:pPr>
            <w:r w:rsidRPr="00AA0EDB">
              <w:rPr>
                <w:sz w:val="22"/>
                <w:szCs w:val="22"/>
              </w:rPr>
              <w:t xml:space="preserve">PRS </w:t>
            </w:r>
            <w:r w:rsidR="003C0A02" w:rsidRPr="00AA0EDB">
              <w:rPr>
                <w:sz w:val="22"/>
                <w:szCs w:val="22"/>
              </w:rPr>
              <w:t>Physical Structure (Example)</w:t>
            </w:r>
          </w:p>
        </w:tc>
        <w:tc>
          <w:tcPr>
            <w:tcW w:w="8080" w:type="dxa"/>
            <w:tcBorders>
              <w:top w:val="single" w:sz="4" w:space="0" w:color="auto"/>
              <w:left w:val="single" w:sz="4" w:space="0" w:color="auto"/>
              <w:bottom w:val="single" w:sz="4" w:space="0" w:color="auto"/>
              <w:right w:val="single" w:sz="4" w:space="0" w:color="auto"/>
            </w:tcBorders>
            <w:vAlign w:val="center"/>
            <w:hideMark/>
          </w:tcPr>
          <w:p w14:paraId="5AFA44CA" w14:textId="77777777" w:rsidR="003C0A02" w:rsidRPr="00AA0EDB" w:rsidRDefault="003C0A02" w:rsidP="00895125">
            <w:pPr>
              <w:pStyle w:val="3GPPAgreements"/>
              <w:rPr>
                <w:szCs w:val="22"/>
              </w:rPr>
            </w:pPr>
            <w:r w:rsidRPr="00AA0EDB">
              <w:rPr>
                <w:szCs w:val="22"/>
              </w:rPr>
              <w:t>Single port</w:t>
            </w:r>
          </w:p>
          <w:p w14:paraId="7D204913" w14:textId="77777777" w:rsidR="00F14F61" w:rsidRPr="00AA0EDB" w:rsidRDefault="00F14F61" w:rsidP="00895125">
            <w:pPr>
              <w:pStyle w:val="3GPPAgreements"/>
              <w:rPr>
                <w:szCs w:val="22"/>
              </w:rPr>
            </w:pPr>
            <w:r w:rsidRPr="00AA0EDB">
              <w:rPr>
                <w:szCs w:val="22"/>
              </w:rPr>
              <w:t>Density (number of occupied subcarriers per symbol): 12</w:t>
            </w:r>
          </w:p>
          <w:p w14:paraId="5AA05CD4" w14:textId="2EA91903" w:rsidR="00F14F61" w:rsidRPr="00AA0EDB" w:rsidRDefault="003C0A02" w:rsidP="00895125">
            <w:pPr>
              <w:pStyle w:val="3GPPAgreements"/>
              <w:numPr>
                <w:ilvl w:val="1"/>
                <w:numId w:val="9"/>
              </w:numPr>
              <w:rPr>
                <w:szCs w:val="22"/>
              </w:rPr>
            </w:pPr>
            <w:r w:rsidRPr="00AA0EDB">
              <w:rPr>
                <w:szCs w:val="22"/>
              </w:rPr>
              <w:t xml:space="preserve">Reuse 1 (R = 1): </w:t>
            </w:r>
            <w:r w:rsidR="00F14F61" w:rsidRPr="00AA0EDB">
              <w:rPr>
                <w:szCs w:val="22"/>
              </w:rPr>
              <w:t>12 REs out of 12 REs</w:t>
            </w:r>
            <w:r w:rsidR="00B02C8F" w:rsidRPr="00AA0EDB">
              <w:rPr>
                <w:szCs w:val="22"/>
              </w:rPr>
              <w:t xml:space="preserve"> are used for TX</w:t>
            </w:r>
          </w:p>
          <w:p w14:paraId="704E8672" w14:textId="77777777" w:rsidR="00B02C8F" w:rsidRPr="00AA0EDB" w:rsidRDefault="00F14F61" w:rsidP="00895125">
            <w:pPr>
              <w:pStyle w:val="3GPPAgreements"/>
              <w:numPr>
                <w:ilvl w:val="1"/>
                <w:numId w:val="9"/>
              </w:numPr>
              <w:rPr>
                <w:szCs w:val="22"/>
              </w:rPr>
            </w:pPr>
            <w:r w:rsidRPr="00AA0EDB">
              <w:rPr>
                <w:szCs w:val="22"/>
              </w:rPr>
              <w:t>Reuse 12</w:t>
            </w:r>
            <w:r w:rsidR="003C0A02" w:rsidRPr="00AA0EDB">
              <w:rPr>
                <w:szCs w:val="22"/>
              </w:rPr>
              <w:t xml:space="preserve"> (R = 12)</w:t>
            </w:r>
            <w:r w:rsidRPr="00AA0EDB">
              <w:rPr>
                <w:szCs w:val="22"/>
              </w:rPr>
              <w:t xml:space="preserve">: 12 REs out of 12 REs, </w:t>
            </w:r>
          </w:p>
          <w:p w14:paraId="551625D4" w14:textId="5A5AB3FC" w:rsidR="00F14F61" w:rsidRPr="00AA0EDB" w:rsidRDefault="00B02C8F" w:rsidP="00895125">
            <w:pPr>
              <w:pStyle w:val="3GPPAgreements"/>
              <w:numPr>
                <w:ilvl w:val="2"/>
                <w:numId w:val="9"/>
              </w:numPr>
              <w:rPr>
                <w:szCs w:val="22"/>
              </w:rPr>
            </w:pPr>
            <w:r w:rsidRPr="00AA0EDB">
              <w:rPr>
                <w:szCs w:val="22"/>
              </w:rPr>
              <w:t>R</w:t>
            </w:r>
            <w:r w:rsidR="00F14F61" w:rsidRPr="00AA0EDB">
              <w:rPr>
                <w:szCs w:val="22"/>
              </w:rPr>
              <w:t>and</w:t>
            </w:r>
            <w:r w:rsidRPr="00AA0EDB">
              <w:rPr>
                <w:szCs w:val="22"/>
              </w:rPr>
              <w:t>om time shift = 0,1, 2,...,11</w:t>
            </w:r>
          </w:p>
          <w:p w14:paraId="5D90AA76" w14:textId="77777777" w:rsidR="00F14F61" w:rsidRPr="00AA0EDB" w:rsidRDefault="00F14F61" w:rsidP="00895125">
            <w:pPr>
              <w:pStyle w:val="3GPPAgreements"/>
              <w:rPr>
                <w:szCs w:val="22"/>
              </w:rPr>
            </w:pPr>
            <w:r w:rsidRPr="00AA0EDB">
              <w:rPr>
                <w:szCs w:val="22"/>
              </w:rPr>
              <w:t>Boosting = 0dB</w:t>
            </w:r>
          </w:p>
          <w:p w14:paraId="11E852E0" w14:textId="6CF38DAA" w:rsidR="00F14F61" w:rsidRPr="00AA0EDB" w:rsidRDefault="003C0A02" w:rsidP="00895125">
            <w:pPr>
              <w:pStyle w:val="3GPPAgreements"/>
              <w:rPr>
                <w:szCs w:val="22"/>
              </w:rPr>
            </w:pPr>
            <w:r w:rsidRPr="00AA0EDB">
              <w:rPr>
                <w:szCs w:val="22"/>
              </w:rPr>
              <w:t>IBE – Not applicable</w:t>
            </w:r>
          </w:p>
        </w:tc>
      </w:tr>
      <w:tr w:rsidR="00777A27" w:rsidRPr="00AA0EDB" w14:paraId="2124B17F" w14:textId="77777777" w:rsidTr="00AA0EDB">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D917942" w14:textId="33BDD909" w:rsidR="00777A27" w:rsidRPr="00AA0EDB" w:rsidRDefault="00777A27" w:rsidP="00895125">
            <w:pPr>
              <w:spacing w:after="0"/>
              <w:rPr>
                <w:b/>
                <w:sz w:val="22"/>
                <w:szCs w:val="22"/>
              </w:rPr>
            </w:pPr>
            <w:r w:rsidRPr="00AA0EDB">
              <w:rPr>
                <w:b/>
                <w:sz w:val="22"/>
                <w:szCs w:val="22"/>
              </w:rPr>
              <w:t>TX</w:t>
            </w:r>
            <w:r w:rsidR="00E83E82" w:rsidRPr="00AA0EDB">
              <w:rPr>
                <w:b/>
                <w:sz w:val="22"/>
                <w:szCs w:val="22"/>
              </w:rPr>
              <w:t xml:space="preserve">/RX </w:t>
            </w:r>
            <w:r w:rsidRPr="00AA0EDB">
              <w:rPr>
                <w:b/>
                <w:sz w:val="22"/>
                <w:szCs w:val="22"/>
              </w:rPr>
              <w:t xml:space="preserve">Settings </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0E58B7B" w14:textId="70848BC8" w:rsidR="00777A27" w:rsidRPr="00AA0EDB" w:rsidRDefault="00777A27" w:rsidP="00895125">
            <w:pPr>
              <w:spacing w:after="0"/>
              <w:rPr>
                <w:b/>
                <w:sz w:val="22"/>
                <w:szCs w:val="22"/>
              </w:rPr>
            </w:pPr>
            <w:r w:rsidRPr="00AA0EDB">
              <w:rPr>
                <w:b/>
                <w:sz w:val="22"/>
                <w:szCs w:val="22"/>
              </w:rPr>
              <w:t>TX/RX Beamforming Assumptions in FR1 and FR2</w:t>
            </w:r>
          </w:p>
        </w:tc>
      </w:tr>
      <w:tr w:rsidR="00F14F61" w:rsidRPr="00AA0EDB" w14:paraId="31C3ABF7" w14:textId="77777777" w:rsidTr="00AA0EDB">
        <w:trPr>
          <w:trHeight w:val="2038"/>
        </w:trPr>
        <w:tc>
          <w:tcPr>
            <w:tcW w:w="1980" w:type="dxa"/>
            <w:tcBorders>
              <w:top w:val="single" w:sz="4" w:space="0" w:color="auto"/>
              <w:left w:val="single" w:sz="4" w:space="0" w:color="auto"/>
              <w:bottom w:val="single" w:sz="4" w:space="0" w:color="auto"/>
              <w:right w:val="single" w:sz="4" w:space="0" w:color="auto"/>
            </w:tcBorders>
            <w:vAlign w:val="center"/>
          </w:tcPr>
          <w:p w14:paraId="1E64EC12" w14:textId="005E2389" w:rsidR="00F14F61" w:rsidRPr="00AA0EDB" w:rsidRDefault="00895125" w:rsidP="00895125">
            <w:pPr>
              <w:rPr>
                <w:sz w:val="22"/>
                <w:szCs w:val="22"/>
              </w:rPr>
            </w:pPr>
            <w:r w:rsidRPr="00AA0EDB">
              <w:rPr>
                <w:sz w:val="22"/>
                <w:szCs w:val="22"/>
              </w:rPr>
              <w:t>FR1</w:t>
            </w:r>
          </w:p>
        </w:tc>
        <w:tc>
          <w:tcPr>
            <w:tcW w:w="8080" w:type="dxa"/>
            <w:tcBorders>
              <w:top w:val="single" w:sz="4" w:space="0" w:color="auto"/>
              <w:left w:val="single" w:sz="4" w:space="0" w:color="auto"/>
              <w:bottom w:val="single" w:sz="4" w:space="0" w:color="auto"/>
              <w:right w:val="single" w:sz="4" w:space="0" w:color="auto"/>
            </w:tcBorders>
            <w:vAlign w:val="center"/>
          </w:tcPr>
          <w:p w14:paraId="20C13F3D" w14:textId="77777777" w:rsidR="00F14F61" w:rsidRPr="0023255D" w:rsidRDefault="00F14F61" w:rsidP="00895125">
            <w:pPr>
              <w:pStyle w:val="3GPPAgreements"/>
              <w:rPr>
                <w:szCs w:val="22"/>
              </w:rPr>
            </w:pPr>
            <w:r w:rsidRPr="0023255D">
              <w:rPr>
                <w:szCs w:val="22"/>
              </w:rPr>
              <w:t>FR1:</w:t>
            </w:r>
          </w:p>
          <w:p w14:paraId="1536E5FB" w14:textId="083E56C2" w:rsidR="009D20A6" w:rsidRPr="0023255D" w:rsidRDefault="00D06737" w:rsidP="00895125">
            <w:pPr>
              <w:pStyle w:val="3GPPAgreements"/>
              <w:numPr>
                <w:ilvl w:val="1"/>
                <w:numId w:val="9"/>
              </w:numPr>
              <w:rPr>
                <w:szCs w:val="22"/>
              </w:rPr>
            </w:pPr>
            <w:r w:rsidRPr="0023255D">
              <w:rPr>
                <w:szCs w:val="22"/>
              </w:rPr>
              <w:t>All physical structures were used for analysis: PRS, TRS, CSI-RS</w:t>
            </w:r>
          </w:p>
          <w:p w14:paraId="5A930A8B" w14:textId="462868E7" w:rsidR="00D06737" w:rsidRPr="0023255D" w:rsidRDefault="00572EAA" w:rsidP="00895125">
            <w:pPr>
              <w:pStyle w:val="3GPPAgreements"/>
              <w:numPr>
                <w:ilvl w:val="1"/>
                <w:numId w:val="9"/>
              </w:numPr>
              <w:rPr>
                <w:szCs w:val="22"/>
              </w:rPr>
            </w:pPr>
            <w:r w:rsidRPr="0023255D">
              <w:rPr>
                <w:szCs w:val="22"/>
              </w:rPr>
              <w:t xml:space="preserve">Evaluation Scenarios: </w:t>
            </w:r>
            <w:r w:rsidR="00F14F61" w:rsidRPr="0023255D">
              <w:rPr>
                <w:szCs w:val="22"/>
              </w:rPr>
              <w:t>Open O</w:t>
            </w:r>
            <w:r w:rsidR="009D20A6" w:rsidRPr="0023255D">
              <w:rPr>
                <w:szCs w:val="22"/>
              </w:rPr>
              <w:t>ffice/UMa/UMi</w:t>
            </w:r>
          </w:p>
          <w:p w14:paraId="30A3D2B0" w14:textId="444AB8AA" w:rsidR="00F14F61" w:rsidRPr="0023255D" w:rsidRDefault="00D06737" w:rsidP="00895125">
            <w:pPr>
              <w:pStyle w:val="3GPPAgreements"/>
              <w:numPr>
                <w:ilvl w:val="1"/>
                <w:numId w:val="9"/>
              </w:numPr>
              <w:rPr>
                <w:szCs w:val="22"/>
              </w:rPr>
            </w:pPr>
            <w:r w:rsidRPr="0023255D">
              <w:rPr>
                <w:szCs w:val="22"/>
              </w:rPr>
              <w:t>N</w:t>
            </w:r>
            <w:r w:rsidR="009D20A6" w:rsidRPr="0023255D">
              <w:rPr>
                <w:szCs w:val="22"/>
              </w:rPr>
              <w:t xml:space="preserve">o </w:t>
            </w:r>
            <w:r w:rsidRPr="0023255D">
              <w:rPr>
                <w:szCs w:val="22"/>
              </w:rPr>
              <w:t xml:space="preserve">TX </w:t>
            </w:r>
            <w:r w:rsidR="009D20A6" w:rsidRPr="0023255D">
              <w:rPr>
                <w:szCs w:val="22"/>
              </w:rPr>
              <w:t>beam sweeping</w:t>
            </w:r>
          </w:p>
          <w:p w14:paraId="17D68760" w14:textId="30667136" w:rsidR="00F14F61" w:rsidRPr="0023255D" w:rsidRDefault="00E83E82" w:rsidP="00895125">
            <w:pPr>
              <w:pStyle w:val="3GPPAgreements"/>
              <w:numPr>
                <w:ilvl w:val="1"/>
                <w:numId w:val="9"/>
              </w:numPr>
              <w:rPr>
                <w:szCs w:val="22"/>
              </w:rPr>
            </w:pPr>
            <w:r w:rsidRPr="0023255D">
              <w:rPr>
                <w:szCs w:val="22"/>
              </w:rPr>
              <w:t xml:space="preserve">TX: </w:t>
            </w:r>
            <w:r w:rsidR="00D06737" w:rsidRPr="0023255D">
              <w:rPr>
                <w:szCs w:val="22"/>
              </w:rPr>
              <w:t xml:space="preserve">Single </w:t>
            </w:r>
            <w:r w:rsidR="00DB16B7" w:rsidRPr="0023255D">
              <w:rPr>
                <w:szCs w:val="22"/>
              </w:rPr>
              <w:t xml:space="preserve">TX </w:t>
            </w:r>
            <w:r w:rsidR="00D06737" w:rsidRPr="0023255D">
              <w:rPr>
                <w:szCs w:val="22"/>
              </w:rPr>
              <w:t>Port, Quasi</w:t>
            </w:r>
            <w:r w:rsidRPr="0023255D">
              <w:rPr>
                <w:szCs w:val="22"/>
              </w:rPr>
              <w:t>-</w:t>
            </w:r>
            <w:r w:rsidR="00D06737" w:rsidRPr="0023255D">
              <w:rPr>
                <w:szCs w:val="22"/>
              </w:rPr>
              <w:t>Omni Pattern</w:t>
            </w:r>
          </w:p>
          <w:p w14:paraId="72EAB8E2" w14:textId="28FD8B25" w:rsidR="00F14F61" w:rsidRPr="0023255D" w:rsidRDefault="00E83E82" w:rsidP="00895125">
            <w:pPr>
              <w:pStyle w:val="3GPPAgreements"/>
              <w:numPr>
                <w:ilvl w:val="1"/>
                <w:numId w:val="9"/>
              </w:numPr>
              <w:rPr>
                <w:szCs w:val="22"/>
              </w:rPr>
            </w:pPr>
            <w:r w:rsidRPr="0023255D">
              <w:rPr>
                <w:szCs w:val="22"/>
              </w:rPr>
              <w:t xml:space="preserve">RX: </w:t>
            </w:r>
            <w:r w:rsidR="00DB16B7" w:rsidRPr="0023255D">
              <w:rPr>
                <w:szCs w:val="22"/>
              </w:rPr>
              <w:t>Two X-pol RX Ports, Quasi</w:t>
            </w:r>
            <w:r w:rsidRPr="0023255D">
              <w:rPr>
                <w:szCs w:val="22"/>
              </w:rPr>
              <w:t>-</w:t>
            </w:r>
            <w:r w:rsidR="00DB16B7" w:rsidRPr="0023255D">
              <w:rPr>
                <w:szCs w:val="22"/>
              </w:rPr>
              <w:t>Omni Pattern</w:t>
            </w:r>
          </w:p>
        </w:tc>
      </w:tr>
      <w:tr w:rsidR="00895125" w:rsidRPr="00AA0EDB" w14:paraId="097CD6C9" w14:textId="77777777" w:rsidTr="00AA0EDB">
        <w:trPr>
          <w:trHeight w:val="50"/>
        </w:trPr>
        <w:tc>
          <w:tcPr>
            <w:tcW w:w="1980" w:type="dxa"/>
            <w:tcBorders>
              <w:top w:val="single" w:sz="4" w:space="0" w:color="auto"/>
              <w:left w:val="single" w:sz="4" w:space="0" w:color="auto"/>
              <w:bottom w:val="single" w:sz="4" w:space="0" w:color="auto"/>
              <w:right w:val="single" w:sz="4" w:space="0" w:color="auto"/>
            </w:tcBorders>
            <w:vAlign w:val="center"/>
          </w:tcPr>
          <w:p w14:paraId="1EE78B93" w14:textId="7CCD4F61" w:rsidR="00895125" w:rsidRPr="00AA0EDB" w:rsidRDefault="00895125" w:rsidP="00895125">
            <w:pPr>
              <w:rPr>
                <w:sz w:val="22"/>
                <w:szCs w:val="22"/>
              </w:rPr>
            </w:pPr>
            <w:r w:rsidRPr="00AA0EDB">
              <w:rPr>
                <w:sz w:val="22"/>
                <w:szCs w:val="22"/>
              </w:rPr>
              <w:t xml:space="preserve"> FR2</w:t>
            </w:r>
          </w:p>
        </w:tc>
        <w:tc>
          <w:tcPr>
            <w:tcW w:w="8080" w:type="dxa"/>
            <w:tcBorders>
              <w:top w:val="single" w:sz="4" w:space="0" w:color="auto"/>
              <w:left w:val="single" w:sz="4" w:space="0" w:color="auto"/>
              <w:bottom w:val="single" w:sz="4" w:space="0" w:color="auto"/>
              <w:right w:val="single" w:sz="4" w:space="0" w:color="auto"/>
            </w:tcBorders>
            <w:vAlign w:val="center"/>
          </w:tcPr>
          <w:p w14:paraId="7B305470" w14:textId="77777777" w:rsidR="00895125" w:rsidRPr="00AA0EDB" w:rsidRDefault="00895125" w:rsidP="00895125">
            <w:pPr>
              <w:pStyle w:val="3GPPAgreements"/>
              <w:rPr>
                <w:szCs w:val="22"/>
              </w:rPr>
            </w:pPr>
            <w:r w:rsidRPr="00AA0EDB">
              <w:rPr>
                <w:szCs w:val="22"/>
              </w:rPr>
              <w:t>FR2:</w:t>
            </w:r>
          </w:p>
          <w:p w14:paraId="082443E7" w14:textId="77777777" w:rsidR="00895125" w:rsidRPr="00AA0EDB" w:rsidRDefault="00895125" w:rsidP="00895125">
            <w:pPr>
              <w:pStyle w:val="3GPPAgreements"/>
              <w:numPr>
                <w:ilvl w:val="1"/>
                <w:numId w:val="9"/>
              </w:numPr>
              <w:rPr>
                <w:szCs w:val="22"/>
              </w:rPr>
            </w:pPr>
            <w:r w:rsidRPr="00AA0EDB">
              <w:rPr>
                <w:szCs w:val="22"/>
              </w:rPr>
              <w:t>PRS structure w/ all REs used for transmission</w:t>
            </w:r>
          </w:p>
          <w:p w14:paraId="724DA817" w14:textId="77777777" w:rsidR="00895125" w:rsidRPr="00AA0EDB" w:rsidRDefault="00895125" w:rsidP="00895125">
            <w:pPr>
              <w:pStyle w:val="3GPPAgreements"/>
              <w:numPr>
                <w:ilvl w:val="2"/>
                <w:numId w:val="9"/>
              </w:numPr>
              <w:rPr>
                <w:szCs w:val="22"/>
              </w:rPr>
            </w:pPr>
            <w:r w:rsidRPr="00AA0EDB">
              <w:rPr>
                <w:szCs w:val="22"/>
              </w:rPr>
              <w:lastRenderedPageBreak/>
              <w:t xml:space="preserve">64 symbols </w:t>
            </w:r>
          </w:p>
          <w:p w14:paraId="28367CE2" w14:textId="77777777" w:rsidR="00895125" w:rsidRPr="00AA0EDB" w:rsidRDefault="00895125" w:rsidP="00895125">
            <w:pPr>
              <w:pStyle w:val="3GPPAgreements"/>
              <w:numPr>
                <w:ilvl w:val="3"/>
                <w:numId w:val="9"/>
              </w:numPr>
              <w:rPr>
                <w:szCs w:val="22"/>
              </w:rPr>
            </w:pPr>
            <w:r w:rsidRPr="00AA0EDB">
              <w:rPr>
                <w:szCs w:val="22"/>
              </w:rPr>
              <w:t xml:space="preserve">16 TX analogue pre-coder states (four OFDM symbols per TX beam) </w:t>
            </w:r>
          </w:p>
          <w:p w14:paraId="4D61ADC3" w14:textId="77777777" w:rsidR="00895125" w:rsidRPr="00AA0EDB" w:rsidRDefault="00895125" w:rsidP="00895125">
            <w:pPr>
              <w:pStyle w:val="3GPPAgreements"/>
              <w:numPr>
                <w:ilvl w:val="3"/>
                <w:numId w:val="9"/>
              </w:numPr>
              <w:rPr>
                <w:szCs w:val="22"/>
              </w:rPr>
            </w:pPr>
            <w:r w:rsidRPr="00AA0EDB">
              <w:rPr>
                <w:szCs w:val="22"/>
              </w:rPr>
              <w:t>4 RX analogue pre-coder  states (switching within TX beam)</w:t>
            </w:r>
          </w:p>
          <w:p w14:paraId="3753EC81" w14:textId="77777777" w:rsidR="00895125" w:rsidRPr="00AA0EDB" w:rsidRDefault="00895125" w:rsidP="00895125">
            <w:pPr>
              <w:pStyle w:val="3GPPAgreements"/>
              <w:numPr>
                <w:ilvl w:val="2"/>
                <w:numId w:val="9"/>
              </w:numPr>
              <w:rPr>
                <w:szCs w:val="22"/>
              </w:rPr>
            </w:pPr>
            <w:r w:rsidRPr="00AA0EDB">
              <w:rPr>
                <w:szCs w:val="22"/>
              </w:rPr>
              <w:t>4 RX BB chains with independent processing per port (2 panels &amp; X-pol)</w:t>
            </w:r>
          </w:p>
          <w:p w14:paraId="29A4E276" w14:textId="224CE373" w:rsidR="00895125" w:rsidRPr="00AA0EDB" w:rsidRDefault="00895125" w:rsidP="00895125">
            <w:pPr>
              <w:pStyle w:val="3GPPAgreements"/>
              <w:numPr>
                <w:ilvl w:val="1"/>
                <w:numId w:val="9"/>
              </w:numPr>
              <w:rPr>
                <w:szCs w:val="22"/>
              </w:rPr>
            </w:pPr>
            <w:r w:rsidRPr="00AA0EDB">
              <w:rPr>
                <w:szCs w:val="22"/>
              </w:rPr>
              <w:t xml:space="preserve">Evaluation Scenario: Scenario 2 – </w:t>
            </w:r>
            <w:proofErr w:type="spellStart"/>
            <w:r w:rsidRPr="00AA0EDB">
              <w:rPr>
                <w:szCs w:val="22"/>
              </w:rPr>
              <w:t>Umi</w:t>
            </w:r>
            <w:proofErr w:type="spellEnd"/>
          </w:p>
          <w:p w14:paraId="6B6B41C2" w14:textId="77777777" w:rsidR="00895125" w:rsidRPr="00AA0EDB" w:rsidRDefault="00895125" w:rsidP="00895125">
            <w:pPr>
              <w:pStyle w:val="3GPPAgreements"/>
              <w:numPr>
                <w:ilvl w:val="0"/>
                <w:numId w:val="0"/>
              </w:numPr>
              <w:ind w:left="284" w:hanging="284"/>
              <w:rPr>
                <w:szCs w:val="22"/>
              </w:rPr>
            </w:pPr>
          </w:p>
          <w:p w14:paraId="35909B4A" w14:textId="77777777" w:rsidR="00895125" w:rsidRPr="00AA0EDB" w:rsidRDefault="00895125" w:rsidP="00895125">
            <w:pPr>
              <w:pStyle w:val="3GPPAgreements"/>
              <w:rPr>
                <w:szCs w:val="22"/>
              </w:rPr>
            </w:pPr>
            <w:r w:rsidRPr="00AA0EDB">
              <w:rPr>
                <w:szCs w:val="22"/>
              </w:rPr>
              <w:t>DL TX/RX Beamforming - Evaluation Options in FR2</w:t>
            </w:r>
          </w:p>
          <w:p w14:paraId="07A2383C" w14:textId="77777777" w:rsidR="00895125" w:rsidRPr="00AA0EDB" w:rsidRDefault="00895125" w:rsidP="00895125">
            <w:pPr>
              <w:pStyle w:val="3GPPAgreements"/>
              <w:numPr>
                <w:ilvl w:val="1"/>
                <w:numId w:val="9"/>
              </w:numPr>
              <w:rPr>
                <w:szCs w:val="22"/>
              </w:rPr>
            </w:pPr>
            <w:r w:rsidRPr="00AA0EDB">
              <w:rPr>
                <w:szCs w:val="22"/>
              </w:rPr>
              <w:t>Quasi-Omni TX, Quasi-Omni RX</w:t>
            </w:r>
          </w:p>
          <w:p w14:paraId="7553FACF" w14:textId="77777777" w:rsidR="00895125" w:rsidRPr="00AA0EDB" w:rsidRDefault="00895125" w:rsidP="00895125">
            <w:pPr>
              <w:pStyle w:val="3GPPAgreements"/>
              <w:numPr>
                <w:ilvl w:val="2"/>
                <w:numId w:val="9"/>
              </w:numPr>
              <w:rPr>
                <w:szCs w:val="22"/>
              </w:rPr>
            </w:pPr>
            <w:r w:rsidRPr="00AA0EDB">
              <w:rPr>
                <w:szCs w:val="22"/>
              </w:rPr>
              <w:t>64 OFDM symbols, coherent channel combining at UE side</w:t>
            </w:r>
          </w:p>
          <w:p w14:paraId="31C9CD10" w14:textId="77777777" w:rsidR="00895125" w:rsidRPr="00AA0EDB" w:rsidRDefault="00895125" w:rsidP="00895125">
            <w:pPr>
              <w:pStyle w:val="3GPPAgreements"/>
              <w:numPr>
                <w:ilvl w:val="1"/>
                <w:numId w:val="9"/>
              </w:numPr>
              <w:rPr>
                <w:szCs w:val="22"/>
              </w:rPr>
            </w:pPr>
            <w:r w:rsidRPr="00AA0EDB">
              <w:rPr>
                <w:szCs w:val="22"/>
              </w:rPr>
              <w:t>Fixed TX, Fixed RX</w:t>
            </w:r>
          </w:p>
          <w:p w14:paraId="25CCAE03" w14:textId="77777777" w:rsidR="00895125" w:rsidRPr="00AA0EDB" w:rsidRDefault="00895125" w:rsidP="00895125">
            <w:pPr>
              <w:pStyle w:val="3GPPAgreements"/>
              <w:numPr>
                <w:ilvl w:val="2"/>
                <w:numId w:val="9"/>
              </w:numPr>
              <w:rPr>
                <w:szCs w:val="22"/>
              </w:rPr>
            </w:pPr>
            <w:r w:rsidRPr="00AA0EDB">
              <w:rPr>
                <w:szCs w:val="22"/>
              </w:rPr>
              <w:t>64 OFDM symbols, where TX and RX beams are randomly selected and do not switch across symbols, coherent channel combining at UE side</w:t>
            </w:r>
          </w:p>
          <w:p w14:paraId="383C82B4" w14:textId="77777777" w:rsidR="00895125" w:rsidRPr="00AA0EDB" w:rsidRDefault="00895125" w:rsidP="00895125">
            <w:pPr>
              <w:pStyle w:val="3GPPAgreements"/>
              <w:numPr>
                <w:ilvl w:val="1"/>
                <w:numId w:val="9"/>
              </w:numPr>
              <w:rPr>
                <w:szCs w:val="22"/>
              </w:rPr>
            </w:pPr>
            <w:r w:rsidRPr="00AA0EDB">
              <w:rPr>
                <w:szCs w:val="22"/>
              </w:rPr>
              <w:t>Fixed TX and Quasi-Omni RX</w:t>
            </w:r>
          </w:p>
          <w:p w14:paraId="046F1686" w14:textId="77777777" w:rsidR="00895125" w:rsidRPr="00AA0EDB" w:rsidRDefault="00895125" w:rsidP="00895125">
            <w:pPr>
              <w:pStyle w:val="3GPPAgreements"/>
              <w:numPr>
                <w:ilvl w:val="2"/>
                <w:numId w:val="9"/>
              </w:numPr>
              <w:rPr>
                <w:szCs w:val="22"/>
              </w:rPr>
            </w:pPr>
            <w:r w:rsidRPr="00AA0EDB">
              <w:rPr>
                <w:szCs w:val="22"/>
              </w:rPr>
              <w:t>64 OFDM symbols, where TX beams are randomly selected and do not switch across symbols, coherent channel combining at UE side</w:t>
            </w:r>
          </w:p>
          <w:p w14:paraId="34BFD212" w14:textId="77777777" w:rsidR="00895125" w:rsidRPr="00AA0EDB" w:rsidRDefault="00895125" w:rsidP="00895125">
            <w:pPr>
              <w:pStyle w:val="3GPPAgreements"/>
              <w:numPr>
                <w:ilvl w:val="1"/>
                <w:numId w:val="9"/>
              </w:numPr>
              <w:rPr>
                <w:szCs w:val="22"/>
              </w:rPr>
            </w:pPr>
            <w:r w:rsidRPr="00AA0EDB">
              <w:rPr>
                <w:szCs w:val="22"/>
              </w:rPr>
              <w:t>Quasi-Omni TX and Fixed RX</w:t>
            </w:r>
          </w:p>
          <w:p w14:paraId="3DEAC9A4" w14:textId="77777777" w:rsidR="00895125" w:rsidRPr="00AA0EDB" w:rsidRDefault="00895125" w:rsidP="00895125">
            <w:pPr>
              <w:pStyle w:val="3GPPAgreements"/>
              <w:numPr>
                <w:ilvl w:val="2"/>
                <w:numId w:val="9"/>
              </w:numPr>
              <w:rPr>
                <w:szCs w:val="22"/>
              </w:rPr>
            </w:pPr>
            <w:r w:rsidRPr="00AA0EDB">
              <w:rPr>
                <w:szCs w:val="22"/>
              </w:rPr>
              <w:t>64 OFDM symbols, where TX beams are randomly selected and do not switch across symbols, coherent channel combining at UE side</w:t>
            </w:r>
          </w:p>
          <w:p w14:paraId="1084F11A" w14:textId="77777777" w:rsidR="00895125" w:rsidRPr="00AA0EDB" w:rsidRDefault="00895125" w:rsidP="00895125">
            <w:pPr>
              <w:pStyle w:val="3GPPAgreements"/>
              <w:numPr>
                <w:ilvl w:val="1"/>
                <w:numId w:val="9"/>
              </w:numPr>
              <w:rPr>
                <w:szCs w:val="22"/>
              </w:rPr>
            </w:pPr>
            <w:r w:rsidRPr="00AA0EDB">
              <w:rPr>
                <w:szCs w:val="22"/>
              </w:rPr>
              <w:t>Genie Aided TX and Genie Aided RX</w:t>
            </w:r>
          </w:p>
          <w:p w14:paraId="5722361B" w14:textId="77777777" w:rsidR="00895125" w:rsidRPr="00AA0EDB" w:rsidRDefault="00895125" w:rsidP="00895125">
            <w:pPr>
              <w:pStyle w:val="3GPPAgreements"/>
              <w:numPr>
                <w:ilvl w:val="2"/>
                <w:numId w:val="9"/>
              </w:numPr>
              <w:rPr>
                <w:szCs w:val="22"/>
              </w:rPr>
            </w:pPr>
            <w:r w:rsidRPr="00AA0EDB">
              <w:rPr>
                <w:szCs w:val="22"/>
              </w:rPr>
              <w:t>64 OFDM symbols, where TX and RX beams are steered towards LOS direction and do not switch across symbols, coherent channel combining at UE side</w:t>
            </w:r>
          </w:p>
          <w:p w14:paraId="56828479" w14:textId="77777777" w:rsidR="00895125" w:rsidRPr="00AA0EDB" w:rsidRDefault="00895125" w:rsidP="00895125">
            <w:pPr>
              <w:pStyle w:val="3GPPAgreements"/>
              <w:numPr>
                <w:ilvl w:val="1"/>
                <w:numId w:val="9"/>
              </w:numPr>
              <w:rPr>
                <w:szCs w:val="22"/>
              </w:rPr>
            </w:pPr>
            <w:r w:rsidRPr="00AA0EDB">
              <w:rPr>
                <w:szCs w:val="22"/>
              </w:rPr>
              <w:t>Genie Aided TX and Quasi-Omni RX</w:t>
            </w:r>
          </w:p>
          <w:p w14:paraId="6820E78D" w14:textId="77777777" w:rsidR="00895125" w:rsidRPr="00AA0EDB" w:rsidRDefault="00895125" w:rsidP="00895125">
            <w:pPr>
              <w:pStyle w:val="3GPPAgreements"/>
              <w:numPr>
                <w:ilvl w:val="2"/>
                <w:numId w:val="9"/>
              </w:numPr>
              <w:rPr>
                <w:szCs w:val="22"/>
              </w:rPr>
            </w:pPr>
            <w:r w:rsidRPr="00AA0EDB">
              <w:rPr>
                <w:szCs w:val="22"/>
              </w:rPr>
              <w:t>64 OFDM symbols, where TX beam is steered towards LOS direction and does not switch across symbols, coherent channel combining at UE side, RX applies Quasi-Omni pattern</w:t>
            </w:r>
          </w:p>
          <w:p w14:paraId="51600502" w14:textId="2F9BB173" w:rsidR="00895125" w:rsidRPr="00AA0EDB" w:rsidRDefault="00895125" w:rsidP="00895125">
            <w:pPr>
              <w:pStyle w:val="3GPPAgreements"/>
              <w:numPr>
                <w:ilvl w:val="1"/>
                <w:numId w:val="9"/>
              </w:numPr>
              <w:rPr>
                <w:szCs w:val="22"/>
              </w:rPr>
            </w:pPr>
            <w:r w:rsidRPr="00AA0EDB">
              <w:rPr>
                <w:szCs w:val="22"/>
              </w:rPr>
              <w:t xml:space="preserve">Quasi-Omni </w:t>
            </w:r>
            <w:r w:rsidR="00534071" w:rsidRPr="00AA0EDB">
              <w:rPr>
                <w:szCs w:val="22"/>
              </w:rPr>
              <w:t>T</w:t>
            </w:r>
            <w:r w:rsidRPr="00AA0EDB">
              <w:rPr>
                <w:szCs w:val="22"/>
              </w:rPr>
              <w:t xml:space="preserve">X and Genie Aided </w:t>
            </w:r>
            <w:r w:rsidR="00534071" w:rsidRPr="00AA0EDB">
              <w:rPr>
                <w:szCs w:val="22"/>
              </w:rPr>
              <w:t>R</w:t>
            </w:r>
            <w:r w:rsidRPr="00AA0EDB">
              <w:rPr>
                <w:szCs w:val="22"/>
              </w:rPr>
              <w:t>X</w:t>
            </w:r>
          </w:p>
          <w:p w14:paraId="5BB960CB" w14:textId="4E5C8FE0" w:rsidR="00534071" w:rsidRPr="00AA0EDB" w:rsidRDefault="00895125" w:rsidP="00534071">
            <w:pPr>
              <w:pStyle w:val="3GPPAgreements"/>
              <w:numPr>
                <w:ilvl w:val="2"/>
                <w:numId w:val="9"/>
              </w:numPr>
              <w:rPr>
                <w:szCs w:val="22"/>
              </w:rPr>
            </w:pPr>
            <w:r w:rsidRPr="00AA0EDB">
              <w:rPr>
                <w:szCs w:val="22"/>
              </w:rPr>
              <w:t>64 OFDM symbols, where RX beam is steered towards LOS direction and does not switch across symbols, coherent channel combining at UE side, TX applies Quasi-Omni pattern</w:t>
            </w:r>
          </w:p>
          <w:p w14:paraId="6B7EA971" w14:textId="71C343C7" w:rsidR="00534071" w:rsidRPr="00AA0EDB" w:rsidRDefault="00534071" w:rsidP="00534071">
            <w:pPr>
              <w:pStyle w:val="3GPPAgreements"/>
              <w:numPr>
                <w:ilvl w:val="1"/>
                <w:numId w:val="9"/>
              </w:numPr>
              <w:rPr>
                <w:szCs w:val="22"/>
              </w:rPr>
            </w:pPr>
            <w:r w:rsidRPr="00AA0EDB">
              <w:rPr>
                <w:szCs w:val="22"/>
              </w:rPr>
              <w:t>TX Sweep and RX Sweep</w:t>
            </w:r>
          </w:p>
          <w:p w14:paraId="753734DB" w14:textId="50371D07" w:rsidR="00534071" w:rsidRPr="00AA0EDB" w:rsidRDefault="00534071" w:rsidP="00534071">
            <w:pPr>
              <w:pStyle w:val="3GPPAgreements"/>
              <w:numPr>
                <w:ilvl w:val="2"/>
                <w:numId w:val="9"/>
              </w:numPr>
              <w:rPr>
                <w:szCs w:val="22"/>
              </w:rPr>
            </w:pPr>
            <w:r w:rsidRPr="00AA0EDB">
              <w:rPr>
                <w:szCs w:val="22"/>
              </w:rPr>
              <w:t>64 OFDM symbols, (16 TX x 4 RX, Full Search), Independent timing estimation per TX-RX beam pair</w:t>
            </w:r>
          </w:p>
          <w:p w14:paraId="3142BEDE" w14:textId="6D6171ED" w:rsidR="00534071" w:rsidRPr="00AA0EDB" w:rsidRDefault="00534071" w:rsidP="00534071">
            <w:pPr>
              <w:pStyle w:val="3GPPAgreements"/>
              <w:numPr>
                <w:ilvl w:val="1"/>
                <w:numId w:val="9"/>
              </w:numPr>
              <w:rPr>
                <w:szCs w:val="22"/>
              </w:rPr>
            </w:pPr>
            <w:r w:rsidRPr="00AA0EDB">
              <w:rPr>
                <w:szCs w:val="22"/>
              </w:rPr>
              <w:t>TX Sweep and Quasi-Omni RX</w:t>
            </w:r>
          </w:p>
          <w:p w14:paraId="6E019F68" w14:textId="4AA328BA" w:rsidR="00534071" w:rsidRPr="00AA0EDB" w:rsidRDefault="00534071" w:rsidP="00534071">
            <w:pPr>
              <w:pStyle w:val="3GPPAgreements"/>
              <w:numPr>
                <w:ilvl w:val="2"/>
                <w:numId w:val="9"/>
              </w:numPr>
              <w:rPr>
                <w:szCs w:val="22"/>
              </w:rPr>
            </w:pPr>
            <w:r w:rsidRPr="00AA0EDB">
              <w:rPr>
                <w:szCs w:val="22"/>
              </w:rPr>
              <w:t>64 OFDM symbols, where 16 TX beams are switched every 4 symbols, coherent channel combining at UE side is applied per TX beam</w:t>
            </w:r>
          </w:p>
          <w:p w14:paraId="33E23E4D" w14:textId="6BACF012" w:rsidR="00895125" w:rsidRPr="00AA0EDB" w:rsidRDefault="00895125" w:rsidP="00534071">
            <w:pPr>
              <w:pStyle w:val="3GPPAgreements"/>
              <w:numPr>
                <w:ilvl w:val="0"/>
                <w:numId w:val="0"/>
              </w:numPr>
              <w:rPr>
                <w:szCs w:val="22"/>
              </w:rPr>
            </w:pPr>
          </w:p>
        </w:tc>
      </w:tr>
      <w:tr w:rsidR="00F14F61" w:rsidRPr="00AA0EDB" w14:paraId="5EACDFAB" w14:textId="77777777" w:rsidTr="00AA0EDB">
        <w:trPr>
          <w:trHeight w:val="447"/>
        </w:trPr>
        <w:tc>
          <w:tcPr>
            <w:tcW w:w="1980" w:type="dxa"/>
            <w:tcBorders>
              <w:top w:val="single" w:sz="4" w:space="0" w:color="auto"/>
              <w:left w:val="single" w:sz="4" w:space="0" w:color="auto"/>
              <w:bottom w:val="single" w:sz="4" w:space="0" w:color="auto"/>
              <w:right w:val="single" w:sz="4" w:space="0" w:color="auto"/>
            </w:tcBorders>
            <w:hideMark/>
          </w:tcPr>
          <w:p w14:paraId="3AA8F1EE" w14:textId="7621839B" w:rsidR="00F14F61" w:rsidRPr="00AA0EDB" w:rsidRDefault="00F14F61" w:rsidP="00895125">
            <w:pPr>
              <w:rPr>
                <w:sz w:val="22"/>
                <w:szCs w:val="22"/>
              </w:rPr>
            </w:pPr>
            <w:r w:rsidRPr="00AA0EDB">
              <w:rPr>
                <w:sz w:val="22"/>
                <w:szCs w:val="22"/>
              </w:rPr>
              <w:lastRenderedPageBreak/>
              <w:t>BS beam forming</w:t>
            </w:r>
          </w:p>
        </w:tc>
        <w:tc>
          <w:tcPr>
            <w:tcW w:w="8080" w:type="dxa"/>
            <w:tcBorders>
              <w:top w:val="single" w:sz="4" w:space="0" w:color="auto"/>
              <w:left w:val="single" w:sz="4" w:space="0" w:color="auto"/>
              <w:bottom w:val="single" w:sz="4" w:space="0" w:color="auto"/>
              <w:right w:val="single" w:sz="4" w:space="0" w:color="auto"/>
            </w:tcBorders>
            <w:hideMark/>
          </w:tcPr>
          <w:p w14:paraId="7E561112" w14:textId="77777777" w:rsidR="00F14F61" w:rsidRPr="00AA0EDB" w:rsidRDefault="00F14F61" w:rsidP="00895125">
            <w:pPr>
              <w:pStyle w:val="3GPPAgreements"/>
              <w:rPr>
                <w:szCs w:val="22"/>
              </w:rPr>
            </w:pPr>
            <w:r w:rsidRPr="00AA0EDB">
              <w:rPr>
                <w:szCs w:val="22"/>
              </w:rPr>
              <w:t>UMa/UMi gNBs:</w:t>
            </w:r>
          </w:p>
          <w:p w14:paraId="46D9E908" w14:textId="77777777" w:rsidR="00F14F61" w:rsidRPr="00AA0EDB" w:rsidRDefault="00F14F61" w:rsidP="00895125">
            <w:pPr>
              <w:pStyle w:val="3GPPAgreements"/>
              <w:numPr>
                <w:ilvl w:val="1"/>
                <w:numId w:val="9"/>
              </w:numPr>
              <w:rPr>
                <w:szCs w:val="22"/>
              </w:rPr>
            </w:pPr>
            <w:r w:rsidRPr="00AA0EDB">
              <w:rPr>
                <w:szCs w:val="22"/>
              </w:rPr>
              <w:t>FR1 – 8 beams: [-52.2 : ... : 52.5], beam width 15</w:t>
            </w:r>
            <w:r w:rsidRPr="00AA0EDB">
              <w:rPr>
                <w:szCs w:val="22"/>
                <w:vertAlign w:val="superscript"/>
              </w:rPr>
              <w:t>o</w:t>
            </w:r>
          </w:p>
          <w:p w14:paraId="30CDBDBC" w14:textId="50FEF705" w:rsidR="00F14F61" w:rsidRPr="00AA0EDB" w:rsidRDefault="00F14F61" w:rsidP="00895125">
            <w:pPr>
              <w:pStyle w:val="3GPPAgreements"/>
              <w:numPr>
                <w:ilvl w:val="1"/>
                <w:numId w:val="9"/>
              </w:numPr>
              <w:rPr>
                <w:szCs w:val="22"/>
              </w:rPr>
            </w:pPr>
            <w:r w:rsidRPr="00AA0EDB">
              <w:rPr>
                <w:szCs w:val="22"/>
              </w:rPr>
              <w:t xml:space="preserve">FR2 – 16 </w:t>
            </w:r>
            <w:r w:rsidR="00DB16B7" w:rsidRPr="00AA0EDB">
              <w:rPr>
                <w:szCs w:val="22"/>
              </w:rPr>
              <w:t xml:space="preserve">TX analogue </w:t>
            </w:r>
            <w:r w:rsidRPr="00AA0EDB">
              <w:rPr>
                <w:szCs w:val="22"/>
              </w:rPr>
              <w:t>beams: [-56.25 : … : 56.25], beam width 7.5</w:t>
            </w:r>
            <w:r w:rsidRPr="00AA0EDB">
              <w:rPr>
                <w:szCs w:val="22"/>
                <w:vertAlign w:val="superscript"/>
              </w:rPr>
              <w:t>o</w:t>
            </w:r>
            <w:r w:rsidR="00DB16B7" w:rsidRPr="00AA0EDB">
              <w:rPr>
                <w:szCs w:val="22"/>
              </w:rPr>
              <w:t>, DFT vectors to scan in horizontal plane</w:t>
            </w:r>
          </w:p>
          <w:p w14:paraId="5FF4A95D" w14:textId="77777777" w:rsidR="00F14F61" w:rsidRPr="00AA0EDB" w:rsidRDefault="00F14F61" w:rsidP="00895125">
            <w:pPr>
              <w:pStyle w:val="3GPPAgreements"/>
              <w:rPr>
                <w:szCs w:val="22"/>
              </w:rPr>
            </w:pPr>
            <w:r w:rsidRPr="00AA0EDB">
              <w:rPr>
                <w:szCs w:val="22"/>
              </w:rPr>
              <w:t>Indoor gNBs:</w:t>
            </w:r>
          </w:p>
          <w:p w14:paraId="48124D58" w14:textId="77777777" w:rsidR="00F14F61" w:rsidRPr="00AA0EDB" w:rsidRDefault="00F14F61" w:rsidP="00895125">
            <w:pPr>
              <w:pStyle w:val="3GPPAgreements"/>
              <w:numPr>
                <w:ilvl w:val="1"/>
                <w:numId w:val="9"/>
              </w:numPr>
              <w:rPr>
                <w:szCs w:val="22"/>
              </w:rPr>
            </w:pPr>
            <w:r w:rsidRPr="00AA0EDB">
              <w:rPr>
                <w:szCs w:val="22"/>
              </w:rPr>
              <w:t>FR1 – 1 beam</w:t>
            </w:r>
          </w:p>
          <w:p w14:paraId="012E0CC7" w14:textId="67632B0E" w:rsidR="00F14F61" w:rsidRPr="00AA0EDB" w:rsidRDefault="00F14F61" w:rsidP="00895125">
            <w:pPr>
              <w:pStyle w:val="3GPPAgreements"/>
              <w:numPr>
                <w:ilvl w:val="1"/>
                <w:numId w:val="9"/>
              </w:numPr>
              <w:rPr>
                <w:szCs w:val="22"/>
              </w:rPr>
            </w:pPr>
            <w:r w:rsidRPr="00AA0EDB">
              <w:rPr>
                <w:szCs w:val="22"/>
              </w:rPr>
              <w:t xml:space="preserve">FR2 – 8 </w:t>
            </w:r>
            <w:r w:rsidR="00DB16B7" w:rsidRPr="00AA0EDB">
              <w:rPr>
                <w:szCs w:val="22"/>
              </w:rPr>
              <w:t xml:space="preserve">TX analogue </w:t>
            </w:r>
            <w:r w:rsidRPr="00AA0EDB">
              <w:rPr>
                <w:szCs w:val="22"/>
              </w:rPr>
              <w:t>beams: [-52.2 : … : 52.5], beam width 15</w:t>
            </w:r>
            <w:r w:rsidRPr="00AA0EDB">
              <w:rPr>
                <w:szCs w:val="22"/>
                <w:vertAlign w:val="superscript"/>
              </w:rPr>
              <w:t>o</w:t>
            </w:r>
            <w:r w:rsidR="00DB16B7" w:rsidRPr="00AA0EDB">
              <w:rPr>
                <w:szCs w:val="22"/>
              </w:rPr>
              <w:t>,</w:t>
            </w:r>
            <w:r w:rsidR="00DB16B7" w:rsidRPr="00AA0EDB">
              <w:rPr>
                <w:szCs w:val="22"/>
                <w:vertAlign w:val="superscript"/>
              </w:rPr>
              <w:t xml:space="preserve"> </w:t>
            </w:r>
            <w:r w:rsidR="00DB16B7" w:rsidRPr="00AA0EDB">
              <w:rPr>
                <w:szCs w:val="22"/>
              </w:rPr>
              <w:t>DFT vectors to scan in horizontal plane</w:t>
            </w:r>
          </w:p>
        </w:tc>
      </w:tr>
      <w:tr w:rsidR="00F14F61" w:rsidRPr="00AA0EDB" w14:paraId="36AD92FC" w14:textId="77777777" w:rsidTr="00AA0EDB">
        <w:trPr>
          <w:trHeight w:val="105"/>
        </w:trPr>
        <w:tc>
          <w:tcPr>
            <w:tcW w:w="19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290D97DD" w14:textId="7BDC25D6" w:rsidR="00F14F61" w:rsidRPr="00AA0EDB" w:rsidRDefault="00777A27" w:rsidP="00895125">
            <w:pPr>
              <w:spacing w:after="0"/>
              <w:rPr>
                <w:b/>
                <w:sz w:val="22"/>
                <w:szCs w:val="22"/>
              </w:rPr>
            </w:pPr>
            <w:r w:rsidRPr="00AA0EDB">
              <w:rPr>
                <w:b/>
                <w:sz w:val="22"/>
                <w:szCs w:val="22"/>
              </w:rPr>
              <w:lastRenderedPageBreak/>
              <w:t>RX Processing</w:t>
            </w:r>
          </w:p>
        </w:tc>
        <w:tc>
          <w:tcPr>
            <w:tcW w:w="8080" w:type="dxa"/>
            <w:tcBorders>
              <w:top w:val="single" w:sz="4" w:space="0" w:color="auto"/>
              <w:left w:val="single" w:sz="4" w:space="0" w:color="auto"/>
              <w:bottom w:val="single" w:sz="4" w:space="0" w:color="auto"/>
              <w:right w:val="single" w:sz="4" w:space="0" w:color="auto"/>
            </w:tcBorders>
            <w:shd w:val="clear" w:color="auto" w:fill="FFE599" w:themeFill="accent4" w:themeFillTint="66"/>
            <w:vAlign w:val="center"/>
          </w:tcPr>
          <w:p w14:paraId="0987B814" w14:textId="7FDEB2CB" w:rsidR="00F14F61" w:rsidRPr="00AA0EDB" w:rsidRDefault="00F14F61" w:rsidP="00895125">
            <w:pPr>
              <w:spacing w:after="0"/>
              <w:rPr>
                <w:b/>
                <w:sz w:val="22"/>
                <w:szCs w:val="22"/>
                <w:highlight w:val="yellow"/>
              </w:rPr>
            </w:pPr>
          </w:p>
        </w:tc>
      </w:tr>
      <w:tr w:rsidR="00F14F61" w:rsidRPr="00AA0EDB" w14:paraId="76B1908D" w14:textId="77777777" w:rsidTr="00AA0EDB">
        <w:trPr>
          <w:trHeight w:val="447"/>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3BEC9E78" w14:textId="77777777" w:rsidR="00F14F61" w:rsidRPr="00AA0EDB" w:rsidRDefault="00F14F61" w:rsidP="00895125">
            <w:pPr>
              <w:rPr>
                <w:sz w:val="22"/>
                <w:szCs w:val="22"/>
              </w:rPr>
            </w:pPr>
            <w:r w:rsidRPr="00AA0EDB">
              <w:rPr>
                <w:sz w:val="22"/>
                <w:szCs w:val="22"/>
              </w:rPr>
              <w:t>Measurement selection procedure</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14:paraId="2959D79E" w14:textId="366ECE98" w:rsidR="00F14F61" w:rsidRPr="00AA0EDB" w:rsidRDefault="00F14F61" w:rsidP="00895125">
            <w:pPr>
              <w:rPr>
                <w:sz w:val="22"/>
                <w:szCs w:val="22"/>
                <w:highlight w:val="yellow"/>
              </w:rPr>
            </w:pPr>
            <w:r w:rsidRPr="00AA0EDB">
              <w:rPr>
                <w:sz w:val="22"/>
                <w:szCs w:val="22"/>
              </w:rPr>
              <w:t xml:space="preserve">Earliest timing </w:t>
            </w:r>
            <w:r w:rsidR="00221CE9" w:rsidRPr="00AA0EDB">
              <w:rPr>
                <w:sz w:val="22"/>
                <w:szCs w:val="22"/>
              </w:rPr>
              <w:t>measured across TX-RX beam pairs for given link</w:t>
            </w:r>
          </w:p>
        </w:tc>
      </w:tr>
      <w:tr w:rsidR="00F14F61" w:rsidRPr="00AA0EDB" w14:paraId="7857DEAD" w14:textId="77777777" w:rsidTr="00AA0EDB">
        <w:trPr>
          <w:trHeight w:val="447"/>
        </w:trPr>
        <w:tc>
          <w:tcPr>
            <w:tcW w:w="1980" w:type="dxa"/>
            <w:tcBorders>
              <w:top w:val="single" w:sz="4" w:space="0" w:color="auto"/>
              <w:left w:val="single" w:sz="4" w:space="0" w:color="auto"/>
              <w:bottom w:val="single" w:sz="4" w:space="0" w:color="auto"/>
              <w:right w:val="single" w:sz="4" w:space="0" w:color="auto"/>
            </w:tcBorders>
            <w:vAlign w:val="center"/>
          </w:tcPr>
          <w:p w14:paraId="15036E5B" w14:textId="0EBF843B" w:rsidR="00F14F61" w:rsidRPr="00AA0EDB" w:rsidRDefault="0035756A" w:rsidP="00895125">
            <w:pPr>
              <w:rPr>
                <w:sz w:val="22"/>
                <w:szCs w:val="22"/>
              </w:rPr>
            </w:pPr>
            <w:r w:rsidRPr="00AA0EDB">
              <w:rPr>
                <w:sz w:val="22"/>
                <w:szCs w:val="22"/>
              </w:rPr>
              <w:t xml:space="preserve">First Arrival Path </w:t>
            </w:r>
            <w:r w:rsidR="00777A27" w:rsidRPr="00AA0EDB">
              <w:rPr>
                <w:sz w:val="22"/>
                <w:szCs w:val="22"/>
              </w:rPr>
              <w:t xml:space="preserve">(FAP) </w:t>
            </w:r>
            <w:r w:rsidRPr="00AA0EDB">
              <w:rPr>
                <w:sz w:val="22"/>
                <w:szCs w:val="22"/>
              </w:rPr>
              <w:t>Timing Estimation</w:t>
            </w:r>
          </w:p>
        </w:tc>
        <w:tc>
          <w:tcPr>
            <w:tcW w:w="8080" w:type="dxa"/>
            <w:tcBorders>
              <w:top w:val="single" w:sz="4" w:space="0" w:color="auto"/>
              <w:left w:val="single" w:sz="4" w:space="0" w:color="auto"/>
              <w:bottom w:val="single" w:sz="4" w:space="0" w:color="auto"/>
              <w:right w:val="single" w:sz="4" w:space="0" w:color="auto"/>
            </w:tcBorders>
            <w:vAlign w:val="center"/>
          </w:tcPr>
          <w:p w14:paraId="10A111DA" w14:textId="208C9B79" w:rsidR="00F14F61" w:rsidRPr="00AA0EDB" w:rsidRDefault="00572EAA" w:rsidP="00895125">
            <w:pPr>
              <w:pStyle w:val="3GPPAgreements"/>
              <w:rPr>
                <w:szCs w:val="22"/>
              </w:rPr>
            </w:pPr>
            <w:r w:rsidRPr="00AA0EDB">
              <w:rPr>
                <w:szCs w:val="22"/>
              </w:rPr>
              <w:t xml:space="preserve">Alg.1 </w:t>
            </w:r>
            <w:r w:rsidR="0035756A" w:rsidRPr="00AA0EDB">
              <w:rPr>
                <w:szCs w:val="22"/>
              </w:rPr>
              <w:t>–</w:t>
            </w:r>
            <w:r w:rsidRPr="00AA0EDB">
              <w:rPr>
                <w:szCs w:val="22"/>
              </w:rPr>
              <w:t xml:space="preserve"> </w:t>
            </w:r>
            <w:r w:rsidR="0035756A" w:rsidRPr="00AA0EDB">
              <w:rPr>
                <w:szCs w:val="22"/>
              </w:rPr>
              <w:t>FAP</w:t>
            </w:r>
            <w:r w:rsidR="00F14F61" w:rsidRPr="00AA0EDB">
              <w:rPr>
                <w:szCs w:val="22"/>
              </w:rPr>
              <w:t xml:space="preserve"> </w:t>
            </w:r>
            <w:r w:rsidR="0035756A" w:rsidRPr="00AA0EDB">
              <w:rPr>
                <w:szCs w:val="22"/>
              </w:rPr>
              <w:t xml:space="preserve">timing </w:t>
            </w:r>
            <w:r w:rsidR="00F14F61" w:rsidRPr="00AA0EDB">
              <w:rPr>
                <w:szCs w:val="22"/>
              </w:rPr>
              <w:t xml:space="preserve">estimation based </w:t>
            </w:r>
            <w:r w:rsidR="0035756A" w:rsidRPr="00AA0EDB">
              <w:rPr>
                <w:szCs w:val="22"/>
              </w:rPr>
              <w:t xml:space="preserve">on adaptive threshold for </w:t>
            </w:r>
            <w:r w:rsidR="00F14F61" w:rsidRPr="00AA0EDB">
              <w:rPr>
                <w:szCs w:val="22"/>
              </w:rPr>
              <w:t>CIR</w:t>
            </w:r>
            <w:r w:rsidR="0035756A" w:rsidRPr="00AA0EDB">
              <w:rPr>
                <w:szCs w:val="22"/>
              </w:rPr>
              <w:t xml:space="preserve"> processing</w:t>
            </w:r>
          </w:p>
          <w:p w14:paraId="3FAD59B9" w14:textId="50452F74" w:rsidR="007A252B" w:rsidRPr="00AA0EDB" w:rsidRDefault="00572EAA" w:rsidP="00895125">
            <w:pPr>
              <w:pStyle w:val="3GPPAgreements"/>
              <w:rPr>
                <w:szCs w:val="22"/>
              </w:rPr>
            </w:pPr>
            <w:r w:rsidRPr="00AA0EDB">
              <w:rPr>
                <w:szCs w:val="22"/>
              </w:rPr>
              <w:t>Alg.2</w:t>
            </w:r>
            <w:r w:rsidR="0035756A" w:rsidRPr="00AA0EDB">
              <w:rPr>
                <w:szCs w:val="22"/>
              </w:rPr>
              <w:t xml:space="preserve"> – </w:t>
            </w:r>
            <w:r w:rsidR="007A252B" w:rsidRPr="00AA0EDB">
              <w:rPr>
                <w:szCs w:val="22"/>
              </w:rPr>
              <w:t xml:space="preserve">Super-resolution </w:t>
            </w:r>
            <w:r w:rsidR="0035756A" w:rsidRPr="00AA0EDB">
              <w:rPr>
                <w:szCs w:val="22"/>
              </w:rPr>
              <w:t xml:space="preserve">FAP </w:t>
            </w:r>
            <w:r w:rsidR="007A252B" w:rsidRPr="00AA0EDB">
              <w:rPr>
                <w:szCs w:val="22"/>
              </w:rPr>
              <w:t>timing estimation algorithm (MUSIC)</w:t>
            </w:r>
          </w:p>
        </w:tc>
      </w:tr>
    </w:tbl>
    <w:p w14:paraId="5DBE9748" w14:textId="77777777" w:rsidR="00F14F61" w:rsidRPr="001B768E" w:rsidRDefault="00F14F61" w:rsidP="001B768E">
      <w:pPr>
        <w:widowControl w:val="0"/>
        <w:tabs>
          <w:tab w:val="num" w:pos="708"/>
        </w:tabs>
        <w:spacing w:after="60"/>
        <w:jc w:val="both"/>
      </w:pPr>
    </w:p>
    <w:p w14:paraId="705124A0" w14:textId="77777777" w:rsidR="009463B9" w:rsidRPr="001B768E" w:rsidRDefault="009463B9">
      <w:pPr>
        <w:widowControl w:val="0"/>
        <w:tabs>
          <w:tab w:val="num" w:pos="708"/>
        </w:tabs>
        <w:spacing w:after="60"/>
        <w:jc w:val="both"/>
      </w:pPr>
    </w:p>
    <w:sectPr w:rsidR="009463B9" w:rsidRPr="001B768E" w:rsidSect="00CA2848">
      <w:headerReference w:type="even" r:id="rId29"/>
      <w:footerReference w:type="even" r:id="rId30"/>
      <w:footerReference w:type="default" r:id="rId31"/>
      <w:footnotePr>
        <w:numRestart w:val="eachSect"/>
      </w:footnotePr>
      <w:type w:val="continuous"/>
      <w:pgSz w:w="12240" w:h="15840" w:code="1"/>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9D3BDF" w14:textId="77777777" w:rsidR="005B77A3" w:rsidRDefault="005B77A3">
      <w:r>
        <w:separator/>
      </w:r>
    </w:p>
  </w:endnote>
  <w:endnote w:type="continuationSeparator" w:id="0">
    <w:p w14:paraId="73E5A610" w14:textId="77777777" w:rsidR="005B77A3" w:rsidRDefault="005B77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CC"/>
    <w:family w:val="roman"/>
    <w:pitch w:val="variable"/>
    <w:sig w:usb0="E0002EFF" w:usb1="C000785B" w:usb2="00000009" w:usb3="00000000" w:csb0="000001FF" w:csb1="00000000"/>
  </w:font>
  <w:font w:name="Cambria">
    <w:panose1 w:val="02040503050406030204"/>
    <w:charset w:val="00"/>
    <w:family w:val="roman"/>
    <w:pitch w:val="variable"/>
    <w:sig w:usb0="E00006FF" w:usb1="400004FF" w:usb2="00000000" w:usb3="00000000" w:csb0="0000019F" w:csb1="00000000"/>
  </w:font>
  <w:font w:name="Batang">
    <w:altName w:val="Arial Unicode MS"/>
    <w:panose1 w:val="02030600000101010101"/>
    <w:charset w:val="81"/>
    <w:family w:val="auto"/>
    <w:notTrueType/>
    <w:pitch w:val="fixed"/>
    <w:sig w:usb0="00000000" w:usb1="09060000" w:usb2="00000010" w:usb3="00000000" w:csb0="00080000" w:csb1="00000000"/>
  </w:font>
  <w:font w:name="NimbusRomNo9L-Regu">
    <w:altName w:val="Times New Roman"/>
    <w:panose1 w:val="00000000000000000000"/>
    <w:charset w:val="00"/>
    <w:family w:val="roman"/>
    <w:notTrueType/>
    <w:pitch w:val="default"/>
  </w:font>
  <w:font w:name="CMMI10">
    <w:altName w:val="Times New Roman"/>
    <w:panose1 w:val="00000000000000000000"/>
    <w:charset w:val="00"/>
    <w:family w:val="roman"/>
    <w:notTrueType/>
    <w:pitch w:val="default"/>
  </w:font>
  <w:font w:name="CMSY10">
    <w:altName w:val="Times New Roman"/>
    <w:panose1 w:val="00000000000000000000"/>
    <w:charset w:val="00"/>
    <w:family w:val="roman"/>
    <w:notTrueType/>
    <w:pitch w:val="default"/>
  </w:font>
  <w:font w:name="CMR10">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F06B07" w14:textId="77777777" w:rsidR="002735AE" w:rsidRDefault="002735AE" w:rsidP="00F837DD">
    <w:pPr>
      <w:pStyle w:val="table"/>
      <w:framePr w:wrap="around" w:vAnchor="text" w:hAnchor="margin" w:xAlign="right" w:y="1"/>
      <w:rPr>
        <w:rStyle w:val="CharChar2"/>
      </w:rPr>
    </w:pPr>
    <w:r>
      <w:rPr>
        <w:rStyle w:val="CharChar2"/>
      </w:rPr>
      <w:fldChar w:fldCharType="begin"/>
    </w:r>
    <w:r>
      <w:rPr>
        <w:rStyle w:val="CharChar2"/>
      </w:rPr>
      <w:instrText xml:space="preserve">PAGE  </w:instrText>
    </w:r>
    <w:r>
      <w:rPr>
        <w:rStyle w:val="CharChar2"/>
      </w:rPr>
      <w:fldChar w:fldCharType="end"/>
    </w:r>
  </w:p>
  <w:p w14:paraId="6646A2EA" w14:textId="77777777" w:rsidR="002735AE" w:rsidRDefault="002735AE" w:rsidP="00505E39">
    <w:pPr>
      <w:pStyle w:val="table"/>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69B1D" w14:textId="77777777" w:rsidR="002735AE" w:rsidRPr="00270202" w:rsidRDefault="002735AE" w:rsidP="00450D3B">
    <w:pPr>
      <w:pStyle w:val="table"/>
      <w:ind w:right="360"/>
      <w:rPr>
        <w:b/>
        <w:i/>
        <w:sz w:val="10"/>
      </w:rPr>
    </w:pPr>
    <w:r w:rsidRPr="00270202">
      <w:rPr>
        <w:rStyle w:val="CharChar2"/>
        <w:b/>
        <w:i/>
        <w:sz w:val="18"/>
      </w:rPr>
      <w:fldChar w:fldCharType="begin"/>
    </w:r>
    <w:r w:rsidRPr="00270202">
      <w:rPr>
        <w:rStyle w:val="CharChar2"/>
        <w:b/>
        <w:i/>
        <w:sz w:val="18"/>
      </w:rPr>
      <w:instrText xml:space="preserve"> PAGE </w:instrText>
    </w:r>
    <w:r w:rsidRPr="00270202">
      <w:rPr>
        <w:rStyle w:val="CharChar2"/>
        <w:b/>
        <w:i/>
        <w:sz w:val="18"/>
      </w:rPr>
      <w:fldChar w:fldCharType="separate"/>
    </w:r>
    <w:r w:rsidR="005A02CD">
      <w:rPr>
        <w:rStyle w:val="CharChar2"/>
        <w:b/>
        <w:i/>
        <w:noProof/>
        <w:sz w:val="18"/>
      </w:rPr>
      <w:t>21</w:t>
    </w:r>
    <w:r w:rsidRPr="00270202">
      <w:rPr>
        <w:rStyle w:val="CharChar2"/>
        <w:b/>
        <w:i/>
        <w:sz w:val="18"/>
      </w:rPr>
      <w:fldChar w:fldCharType="end"/>
    </w:r>
    <w:r w:rsidRPr="00270202">
      <w:rPr>
        <w:rStyle w:val="CharChar2"/>
        <w:b/>
        <w:i/>
        <w:sz w:val="18"/>
      </w:rPr>
      <w:t>/</w:t>
    </w:r>
    <w:r w:rsidRPr="00270202">
      <w:rPr>
        <w:rStyle w:val="CharChar2"/>
        <w:b/>
        <w:i/>
        <w:sz w:val="18"/>
      </w:rPr>
      <w:fldChar w:fldCharType="begin"/>
    </w:r>
    <w:r w:rsidRPr="00270202">
      <w:rPr>
        <w:rStyle w:val="CharChar2"/>
        <w:b/>
        <w:i/>
        <w:sz w:val="18"/>
      </w:rPr>
      <w:instrText xml:space="preserve"> NUMPAGES </w:instrText>
    </w:r>
    <w:r w:rsidRPr="00270202">
      <w:rPr>
        <w:rStyle w:val="CharChar2"/>
        <w:b/>
        <w:i/>
        <w:sz w:val="18"/>
      </w:rPr>
      <w:fldChar w:fldCharType="separate"/>
    </w:r>
    <w:r w:rsidR="005A02CD">
      <w:rPr>
        <w:rStyle w:val="CharChar2"/>
        <w:b/>
        <w:i/>
        <w:noProof/>
        <w:sz w:val="18"/>
      </w:rPr>
      <w:t>23</w:t>
    </w:r>
    <w:r w:rsidRPr="00270202">
      <w:rPr>
        <w:rStyle w:val="CharChar2"/>
        <w:b/>
        <w:i/>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AF7720" w14:textId="77777777" w:rsidR="005B77A3" w:rsidRDefault="005B77A3">
      <w:r>
        <w:separator/>
      </w:r>
    </w:p>
  </w:footnote>
  <w:footnote w:type="continuationSeparator" w:id="0">
    <w:p w14:paraId="04BE0C44" w14:textId="77777777" w:rsidR="005B77A3" w:rsidRDefault="005B77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526A90" w14:textId="77777777" w:rsidR="002735AE" w:rsidRDefault="002735A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1D6589"/>
    <w:multiLevelType w:val="multilevel"/>
    <w:tmpl w:val="261A015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255"/>
        </w:tabs>
        <w:ind w:left="5255" w:hanging="576"/>
      </w:pPr>
      <w:rPr>
        <w:rFonts w:hint="default"/>
        <w:i w:val="0"/>
        <w:sz w:val="32"/>
        <w:szCs w:val="32"/>
        <w:lang w:val="en-US"/>
      </w:rPr>
    </w:lvl>
    <w:lvl w:ilvl="2">
      <w:start w:val="1"/>
      <w:numFmt w:val="decimal"/>
      <w:pStyle w:val="Heading3"/>
      <w:lvlText w:val="%1.%2.%3"/>
      <w:lvlJc w:val="left"/>
      <w:pPr>
        <w:tabs>
          <w:tab w:val="num" w:pos="568"/>
        </w:tabs>
        <w:ind w:left="568" w:firstLine="0"/>
      </w:pPr>
      <w:rPr>
        <w:rFonts w:hint="default"/>
      </w:rPr>
    </w:lvl>
    <w:lvl w:ilvl="3">
      <w:start w:val="1"/>
      <w:numFmt w:val="decimal"/>
      <w:pStyle w:val="Heading4"/>
      <w:lvlText w:val="%1.%2.%3.%4"/>
      <w:lvlJc w:val="left"/>
      <w:pPr>
        <w:tabs>
          <w:tab w:val="num" w:pos="1432"/>
        </w:tabs>
        <w:ind w:left="1432" w:hanging="864"/>
      </w:pPr>
      <w:rPr>
        <w:rFonts w:hint="default"/>
      </w:rPr>
    </w:lvl>
    <w:lvl w:ilvl="4">
      <w:start w:val="1"/>
      <w:numFmt w:val="decimal"/>
      <w:pStyle w:val="Heading5"/>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5AE17A9"/>
    <w:multiLevelType w:val="multilevel"/>
    <w:tmpl w:val="B8727EDA"/>
    <w:styleLink w:val="3GPPBullets"/>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0734512"/>
    <w:multiLevelType w:val="hybridMultilevel"/>
    <w:tmpl w:val="1B04DF76"/>
    <w:lvl w:ilvl="0" w:tplc="70C0FBDE">
      <w:start w:val="1"/>
      <w:numFmt w:val="decimal"/>
      <w:pStyle w:val="3GPPH2"/>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8733900"/>
    <w:multiLevelType w:val="multilevel"/>
    <w:tmpl w:val="7A906378"/>
    <w:numStyleLink w:val="3GPPListofBullets"/>
  </w:abstractNum>
  <w:abstractNum w:abstractNumId="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1" w15:restartNumberingAfterBreak="0">
    <w:nsid w:val="32C205A9"/>
    <w:multiLevelType w:val="multilevel"/>
    <w:tmpl w:val="0409001D"/>
    <w:styleLink w:val="3GPPList"/>
    <w:lvl w:ilvl="0">
      <w:start w:val="1"/>
      <w:numFmt w:val="bullet"/>
      <w:lvlText w:val="●"/>
      <w:lvlJc w:val="left"/>
      <w:pPr>
        <w:ind w:left="360" w:hanging="360"/>
      </w:pPr>
      <w:rPr>
        <w:rFonts w:ascii="Times New Roman" w:hAnsi="Times New Roman" w:cs="Times New Roman" w:hint="default"/>
        <w:color w:val="auto"/>
        <w:sz w:val="22"/>
      </w:rPr>
    </w:lvl>
    <w:lvl w:ilvl="1">
      <w:start w:val="1"/>
      <w:numFmt w:val="bullet"/>
      <w:lvlText w:val="○"/>
      <w:lvlJc w:val="left"/>
      <w:pPr>
        <w:ind w:left="720" w:hanging="360"/>
      </w:pPr>
      <w:rPr>
        <w:rFonts w:ascii="Times New Roman" w:hAnsi="Times New Roman" w:cs="Times New Roman" w:hint="default"/>
        <w:color w:val="auto"/>
        <w:sz w:val="22"/>
      </w:rPr>
    </w:lvl>
    <w:lvl w:ilvl="2">
      <w:start w:val="1"/>
      <w:numFmt w:val="bullet"/>
      <w:lvlText w:val="̶"/>
      <w:lvlJc w:val="left"/>
      <w:pPr>
        <w:ind w:left="1080" w:hanging="360"/>
      </w:pPr>
      <w:rPr>
        <w:rFonts w:ascii="Times New Roman" w:hAnsi="Times New Roman" w:cs="Times New Roman" w:hint="default"/>
        <w:color w:val="auto"/>
        <w:sz w:val="22"/>
      </w:rPr>
    </w:lvl>
    <w:lvl w:ilvl="3">
      <w:start w:val="1"/>
      <w:numFmt w:val="bullet"/>
      <w:lvlText w:val="□"/>
      <w:lvlJc w:val="left"/>
      <w:pPr>
        <w:ind w:left="1440" w:hanging="360"/>
      </w:pPr>
      <w:rPr>
        <w:rFonts w:ascii="Times New Roman" w:hAnsi="Times New Roman" w:cs="Times New Roman" w:hint="default"/>
        <w:color w:val="auto"/>
      </w:rPr>
    </w:lvl>
    <w:lvl w:ilvl="4">
      <w:start w:val="1"/>
      <w:numFmt w:val="bullet"/>
      <w:lvlText w:val="▪"/>
      <w:lvlJc w:val="left"/>
      <w:pPr>
        <w:ind w:left="1800" w:hanging="360"/>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35110A36"/>
    <w:multiLevelType w:val="multilevel"/>
    <w:tmpl w:val="53B6E170"/>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3" w15:restartNumberingAfterBreak="0">
    <w:nsid w:val="37C1181E"/>
    <w:multiLevelType w:val="multilevel"/>
    <w:tmpl w:val="7A906378"/>
    <w:numStyleLink w:val="3GPPListofBullets"/>
  </w:abstractNum>
  <w:abstractNum w:abstractNumId="1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58BC62B4"/>
    <w:multiLevelType w:val="multilevel"/>
    <w:tmpl w:val="67DE2CDC"/>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16" w15:restartNumberingAfterBreak="0">
    <w:nsid w:val="598C145A"/>
    <w:multiLevelType w:val="multilevel"/>
    <w:tmpl w:val="B8727EDA"/>
    <w:numStyleLink w:val="3GPPBullets"/>
  </w:abstractNum>
  <w:abstractNum w:abstractNumId="17" w15:restartNumberingAfterBreak="0">
    <w:nsid w:val="5D5E33E6"/>
    <w:multiLevelType w:val="multilevel"/>
    <w:tmpl w:val="B8727EDA"/>
    <w:numStyleLink w:val="3GPPBullets"/>
  </w:abstractNum>
  <w:abstractNum w:abstractNumId="18" w15:restartNumberingAfterBreak="0">
    <w:nsid w:val="60015124"/>
    <w:multiLevelType w:val="multilevel"/>
    <w:tmpl w:val="7A906378"/>
    <w:numStyleLink w:val="3GPPListofBullets"/>
  </w:abstractNum>
  <w:num w:numId="1">
    <w:abstractNumId w:val="8"/>
  </w:num>
  <w:num w:numId="2">
    <w:abstractNumId w:val="7"/>
  </w:num>
  <w:num w:numId="3">
    <w:abstractNumId w:val="2"/>
  </w:num>
  <w:num w:numId="4">
    <w:abstractNumId w:val="9"/>
  </w:num>
  <w:num w:numId="5">
    <w:abstractNumId w:val="10"/>
  </w:num>
  <w:num w:numId="6">
    <w:abstractNumId w:val="5"/>
  </w:num>
  <w:num w:numId="7">
    <w:abstractNumId w:val="3"/>
  </w:num>
  <w:num w:numId="8">
    <w:abstractNumId w:val="11"/>
  </w:num>
  <w:num w:numId="9">
    <w:abstractNumId w:val="14"/>
  </w:num>
  <w:num w:numId="10">
    <w:abstractNumId w:val="18"/>
  </w:num>
  <w:num w:numId="11">
    <w:abstractNumId w:val="1"/>
  </w:num>
  <w:num w:numId="12">
    <w:abstractNumId w:val="16"/>
    <w:lvlOverride w:ilvl="0">
      <w:lvl w:ilvl="0">
        <w:start w:val="1"/>
        <w:numFmt w:val="decimal"/>
        <w:lvlText w:val="Observation %1:"/>
        <w:lvlJc w:val="left"/>
        <w:pPr>
          <w:ind w:left="71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Override>
  </w:num>
  <w:num w:numId="13">
    <w:abstractNumId w:val="15"/>
  </w:num>
  <w:num w:numId="14">
    <w:abstractNumId w:val="13"/>
  </w:num>
  <w:num w:numId="15">
    <w:abstractNumId w:val="17"/>
  </w:num>
  <w:num w:numId="16">
    <w:abstractNumId w:val="6"/>
  </w:num>
  <w:num w:numId="17">
    <w:abstractNumId w:val="4"/>
  </w:num>
  <w:num w:numId="18">
    <w:abstractNumId w:val="12"/>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AU" w:vendorID="64" w:dllVersion="131078" w:nlCheck="1" w:checkStyle="1"/>
  <w:activeWritingStyle w:appName="MSWord" w:lang="ru-RU" w:vendorID="64" w:dllVersion="131078" w:nlCheck="1" w:checkStyle="0"/>
  <w:activeWritingStyle w:appName="MSWord" w:lang="en-CA" w:vendorID="64" w:dllVersion="131078"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515"/>
    <w:rsid w:val="00000ECA"/>
    <w:rsid w:val="00000F2A"/>
    <w:rsid w:val="00000F62"/>
    <w:rsid w:val="00001027"/>
    <w:rsid w:val="00001507"/>
    <w:rsid w:val="00001814"/>
    <w:rsid w:val="00001FC3"/>
    <w:rsid w:val="00002375"/>
    <w:rsid w:val="00002459"/>
    <w:rsid w:val="00002793"/>
    <w:rsid w:val="00002B08"/>
    <w:rsid w:val="00002F18"/>
    <w:rsid w:val="00003131"/>
    <w:rsid w:val="00003297"/>
    <w:rsid w:val="0000366B"/>
    <w:rsid w:val="00003772"/>
    <w:rsid w:val="000037FB"/>
    <w:rsid w:val="00003CB0"/>
    <w:rsid w:val="000045D4"/>
    <w:rsid w:val="00004885"/>
    <w:rsid w:val="00004CD0"/>
    <w:rsid w:val="00004D8C"/>
    <w:rsid w:val="00004DCB"/>
    <w:rsid w:val="00004DD7"/>
    <w:rsid w:val="00005173"/>
    <w:rsid w:val="000051F0"/>
    <w:rsid w:val="00005327"/>
    <w:rsid w:val="0000553B"/>
    <w:rsid w:val="0000675B"/>
    <w:rsid w:val="00006780"/>
    <w:rsid w:val="00006C7A"/>
    <w:rsid w:val="000072BD"/>
    <w:rsid w:val="0000792C"/>
    <w:rsid w:val="00007964"/>
    <w:rsid w:val="00007CEF"/>
    <w:rsid w:val="00007CF1"/>
    <w:rsid w:val="000101EF"/>
    <w:rsid w:val="00010BA8"/>
    <w:rsid w:val="00010D1F"/>
    <w:rsid w:val="00010E97"/>
    <w:rsid w:val="00010FD1"/>
    <w:rsid w:val="00011703"/>
    <w:rsid w:val="00011897"/>
    <w:rsid w:val="00011F10"/>
    <w:rsid w:val="00012057"/>
    <w:rsid w:val="000120C5"/>
    <w:rsid w:val="000124D1"/>
    <w:rsid w:val="000128DD"/>
    <w:rsid w:val="00012D90"/>
    <w:rsid w:val="000130FE"/>
    <w:rsid w:val="0001321B"/>
    <w:rsid w:val="000132B8"/>
    <w:rsid w:val="000137FF"/>
    <w:rsid w:val="00013956"/>
    <w:rsid w:val="00013B63"/>
    <w:rsid w:val="00013DA2"/>
    <w:rsid w:val="00014010"/>
    <w:rsid w:val="000141F0"/>
    <w:rsid w:val="00014659"/>
    <w:rsid w:val="00014A10"/>
    <w:rsid w:val="00014DB4"/>
    <w:rsid w:val="000155FE"/>
    <w:rsid w:val="00015BCB"/>
    <w:rsid w:val="000162B2"/>
    <w:rsid w:val="0001633F"/>
    <w:rsid w:val="0001666A"/>
    <w:rsid w:val="00016DCE"/>
    <w:rsid w:val="000170B6"/>
    <w:rsid w:val="0001729B"/>
    <w:rsid w:val="00017309"/>
    <w:rsid w:val="00020331"/>
    <w:rsid w:val="000205C1"/>
    <w:rsid w:val="0002060C"/>
    <w:rsid w:val="000208B8"/>
    <w:rsid w:val="0002094A"/>
    <w:rsid w:val="0002096C"/>
    <w:rsid w:val="00020A6F"/>
    <w:rsid w:val="00020A94"/>
    <w:rsid w:val="00020C2B"/>
    <w:rsid w:val="00020D52"/>
    <w:rsid w:val="00020D61"/>
    <w:rsid w:val="00020F68"/>
    <w:rsid w:val="0002130A"/>
    <w:rsid w:val="0002165C"/>
    <w:rsid w:val="00021C67"/>
    <w:rsid w:val="00021C8C"/>
    <w:rsid w:val="00021DEC"/>
    <w:rsid w:val="00021F67"/>
    <w:rsid w:val="000222F7"/>
    <w:rsid w:val="000228C4"/>
    <w:rsid w:val="00023C29"/>
    <w:rsid w:val="000240F5"/>
    <w:rsid w:val="000242B0"/>
    <w:rsid w:val="00024E37"/>
    <w:rsid w:val="00024E57"/>
    <w:rsid w:val="0002506A"/>
    <w:rsid w:val="00025281"/>
    <w:rsid w:val="000254DB"/>
    <w:rsid w:val="000255A1"/>
    <w:rsid w:val="000258DD"/>
    <w:rsid w:val="0002591B"/>
    <w:rsid w:val="00025AFC"/>
    <w:rsid w:val="00026639"/>
    <w:rsid w:val="000266AE"/>
    <w:rsid w:val="00026905"/>
    <w:rsid w:val="00026977"/>
    <w:rsid w:val="00026AF7"/>
    <w:rsid w:val="00026EF9"/>
    <w:rsid w:val="00026FDC"/>
    <w:rsid w:val="00027333"/>
    <w:rsid w:val="0002790C"/>
    <w:rsid w:val="00027A7A"/>
    <w:rsid w:val="00027BE8"/>
    <w:rsid w:val="00027EE3"/>
    <w:rsid w:val="00027F9E"/>
    <w:rsid w:val="000300FE"/>
    <w:rsid w:val="000304BC"/>
    <w:rsid w:val="00030766"/>
    <w:rsid w:val="00030957"/>
    <w:rsid w:val="00030C3D"/>
    <w:rsid w:val="00030ED5"/>
    <w:rsid w:val="00030F74"/>
    <w:rsid w:val="00030FB3"/>
    <w:rsid w:val="00031242"/>
    <w:rsid w:val="00031319"/>
    <w:rsid w:val="00031CE1"/>
    <w:rsid w:val="00031EDD"/>
    <w:rsid w:val="000321DC"/>
    <w:rsid w:val="00032214"/>
    <w:rsid w:val="00032A64"/>
    <w:rsid w:val="00033000"/>
    <w:rsid w:val="000334D2"/>
    <w:rsid w:val="00033834"/>
    <w:rsid w:val="00033A55"/>
    <w:rsid w:val="00033AE8"/>
    <w:rsid w:val="00033B86"/>
    <w:rsid w:val="00033E5C"/>
    <w:rsid w:val="00034922"/>
    <w:rsid w:val="000349B7"/>
    <w:rsid w:val="000349DB"/>
    <w:rsid w:val="00034DC2"/>
    <w:rsid w:val="00034E3E"/>
    <w:rsid w:val="00034F4E"/>
    <w:rsid w:val="000350B6"/>
    <w:rsid w:val="0003540B"/>
    <w:rsid w:val="00035841"/>
    <w:rsid w:val="000358C5"/>
    <w:rsid w:val="000358C8"/>
    <w:rsid w:val="00035CAB"/>
    <w:rsid w:val="00036231"/>
    <w:rsid w:val="00036255"/>
    <w:rsid w:val="00036390"/>
    <w:rsid w:val="00036A16"/>
    <w:rsid w:val="00036C45"/>
    <w:rsid w:val="00036FA7"/>
    <w:rsid w:val="000371DA"/>
    <w:rsid w:val="000372FA"/>
    <w:rsid w:val="000377E3"/>
    <w:rsid w:val="00037910"/>
    <w:rsid w:val="00037A21"/>
    <w:rsid w:val="00037DDF"/>
    <w:rsid w:val="000404F2"/>
    <w:rsid w:val="000405A5"/>
    <w:rsid w:val="000409BD"/>
    <w:rsid w:val="00040A16"/>
    <w:rsid w:val="00040F7A"/>
    <w:rsid w:val="000412B7"/>
    <w:rsid w:val="000413B8"/>
    <w:rsid w:val="000417B1"/>
    <w:rsid w:val="0004182E"/>
    <w:rsid w:val="000418C8"/>
    <w:rsid w:val="000426B1"/>
    <w:rsid w:val="000427BE"/>
    <w:rsid w:val="00042955"/>
    <w:rsid w:val="00042BFC"/>
    <w:rsid w:val="00042C4A"/>
    <w:rsid w:val="00042E6F"/>
    <w:rsid w:val="000430CF"/>
    <w:rsid w:val="0004336E"/>
    <w:rsid w:val="000435EF"/>
    <w:rsid w:val="00043703"/>
    <w:rsid w:val="0004388A"/>
    <w:rsid w:val="00043A66"/>
    <w:rsid w:val="0004403C"/>
    <w:rsid w:val="00044225"/>
    <w:rsid w:val="00044359"/>
    <w:rsid w:val="00044384"/>
    <w:rsid w:val="00044574"/>
    <w:rsid w:val="00044576"/>
    <w:rsid w:val="00044615"/>
    <w:rsid w:val="000449D0"/>
    <w:rsid w:val="00044B33"/>
    <w:rsid w:val="00044EDF"/>
    <w:rsid w:val="00044FC4"/>
    <w:rsid w:val="000451E5"/>
    <w:rsid w:val="000453F6"/>
    <w:rsid w:val="00045BDD"/>
    <w:rsid w:val="00045F22"/>
    <w:rsid w:val="00046743"/>
    <w:rsid w:val="000468C4"/>
    <w:rsid w:val="00046925"/>
    <w:rsid w:val="00046CB8"/>
    <w:rsid w:val="00046CD6"/>
    <w:rsid w:val="00046CE4"/>
    <w:rsid w:val="00046F9A"/>
    <w:rsid w:val="0004713D"/>
    <w:rsid w:val="000472F3"/>
    <w:rsid w:val="0004743A"/>
    <w:rsid w:val="0004759D"/>
    <w:rsid w:val="000475B5"/>
    <w:rsid w:val="000477BB"/>
    <w:rsid w:val="00047856"/>
    <w:rsid w:val="00047A82"/>
    <w:rsid w:val="00047E1E"/>
    <w:rsid w:val="000503AE"/>
    <w:rsid w:val="00050463"/>
    <w:rsid w:val="0005055B"/>
    <w:rsid w:val="000505E0"/>
    <w:rsid w:val="00050831"/>
    <w:rsid w:val="00050D33"/>
    <w:rsid w:val="00050DA3"/>
    <w:rsid w:val="00050E34"/>
    <w:rsid w:val="00051135"/>
    <w:rsid w:val="00051586"/>
    <w:rsid w:val="00051811"/>
    <w:rsid w:val="00051A5A"/>
    <w:rsid w:val="00051DFA"/>
    <w:rsid w:val="00051F3D"/>
    <w:rsid w:val="0005201C"/>
    <w:rsid w:val="0005291A"/>
    <w:rsid w:val="00052AE3"/>
    <w:rsid w:val="00052FBE"/>
    <w:rsid w:val="000531A8"/>
    <w:rsid w:val="00053698"/>
    <w:rsid w:val="00053849"/>
    <w:rsid w:val="00053A47"/>
    <w:rsid w:val="00053B4E"/>
    <w:rsid w:val="00053D49"/>
    <w:rsid w:val="0005442A"/>
    <w:rsid w:val="0005456E"/>
    <w:rsid w:val="0005468A"/>
    <w:rsid w:val="000546F5"/>
    <w:rsid w:val="00054ACE"/>
    <w:rsid w:val="00054DAB"/>
    <w:rsid w:val="00054FBD"/>
    <w:rsid w:val="00054FDD"/>
    <w:rsid w:val="0005504C"/>
    <w:rsid w:val="000551E9"/>
    <w:rsid w:val="00055510"/>
    <w:rsid w:val="0005553B"/>
    <w:rsid w:val="00055873"/>
    <w:rsid w:val="00055B8E"/>
    <w:rsid w:val="00055F17"/>
    <w:rsid w:val="0005602E"/>
    <w:rsid w:val="00056057"/>
    <w:rsid w:val="00056331"/>
    <w:rsid w:val="000564D9"/>
    <w:rsid w:val="00056ECD"/>
    <w:rsid w:val="0005719D"/>
    <w:rsid w:val="000572A7"/>
    <w:rsid w:val="00057460"/>
    <w:rsid w:val="00057511"/>
    <w:rsid w:val="00057849"/>
    <w:rsid w:val="00057A57"/>
    <w:rsid w:val="00057A61"/>
    <w:rsid w:val="00057AD4"/>
    <w:rsid w:val="00057DD5"/>
    <w:rsid w:val="00057DF9"/>
    <w:rsid w:val="00057E4D"/>
    <w:rsid w:val="00057F2C"/>
    <w:rsid w:val="00057F68"/>
    <w:rsid w:val="00057F6C"/>
    <w:rsid w:val="00057FE7"/>
    <w:rsid w:val="00060068"/>
    <w:rsid w:val="00060300"/>
    <w:rsid w:val="0006035E"/>
    <w:rsid w:val="00060586"/>
    <w:rsid w:val="000605FB"/>
    <w:rsid w:val="000609F1"/>
    <w:rsid w:val="00060FDB"/>
    <w:rsid w:val="000610C6"/>
    <w:rsid w:val="000612C5"/>
    <w:rsid w:val="000615B5"/>
    <w:rsid w:val="00061C39"/>
    <w:rsid w:val="00061E34"/>
    <w:rsid w:val="00061F60"/>
    <w:rsid w:val="000621A9"/>
    <w:rsid w:val="0006263A"/>
    <w:rsid w:val="00062D4A"/>
    <w:rsid w:val="00062EBA"/>
    <w:rsid w:val="00063044"/>
    <w:rsid w:val="00063485"/>
    <w:rsid w:val="00063708"/>
    <w:rsid w:val="00063F57"/>
    <w:rsid w:val="00064177"/>
    <w:rsid w:val="0006430B"/>
    <w:rsid w:val="0006436D"/>
    <w:rsid w:val="0006480B"/>
    <w:rsid w:val="0006485F"/>
    <w:rsid w:val="00064A2B"/>
    <w:rsid w:val="00064ABD"/>
    <w:rsid w:val="0006549C"/>
    <w:rsid w:val="0006578F"/>
    <w:rsid w:val="00065D64"/>
    <w:rsid w:val="000663E4"/>
    <w:rsid w:val="000666C6"/>
    <w:rsid w:val="000667D1"/>
    <w:rsid w:val="00066A36"/>
    <w:rsid w:val="00066E05"/>
    <w:rsid w:val="00066FAE"/>
    <w:rsid w:val="00067087"/>
    <w:rsid w:val="000670CD"/>
    <w:rsid w:val="000671F8"/>
    <w:rsid w:val="0006739D"/>
    <w:rsid w:val="000673A9"/>
    <w:rsid w:val="00067436"/>
    <w:rsid w:val="000674DD"/>
    <w:rsid w:val="0006777C"/>
    <w:rsid w:val="00067E3A"/>
    <w:rsid w:val="00067FE2"/>
    <w:rsid w:val="00070296"/>
    <w:rsid w:val="00070378"/>
    <w:rsid w:val="00070936"/>
    <w:rsid w:val="0007118F"/>
    <w:rsid w:val="000716FB"/>
    <w:rsid w:val="00071DA6"/>
    <w:rsid w:val="00071E9B"/>
    <w:rsid w:val="00072085"/>
    <w:rsid w:val="0007240B"/>
    <w:rsid w:val="000726F6"/>
    <w:rsid w:val="00072777"/>
    <w:rsid w:val="000727BE"/>
    <w:rsid w:val="00072931"/>
    <w:rsid w:val="00072C88"/>
    <w:rsid w:val="00072E75"/>
    <w:rsid w:val="00072EFA"/>
    <w:rsid w:val="00072F54"/>
    <w:rsid w:val="00073202"/>
    <w:rsid w:val="00073785"/>
    <w:rsid w:val="0007390D"/>
    <w:rsid w:val="00073CF3"/>
    <w:rsid w:val="0007408B"/>
    <w:rsid w:val="00074375"/>
    <w:rsid w:val="000743A0"/>
    <w:rsid w:val="00074BF5"/>
    <w:rsid w:val="00074C1F"/>
    <w:rsid w:val="00074C7D"/>
    <w:rsid w:val="00074E31"/>
    <w:rsid w:val="00074F25"/>
    <w:rsid w:val="000752CD"/>
    <w:rsid w:val="00075680"/>
    <w:rsid w:val="0007590A"/>
    <w:rsid w:val="00075999"/>
    <w:rsid w:val="00075AD0"/>
    <w:rsid w:val="00075C81"/>
    <w:rsid w:val="00076B8A"/>
    <w:rsid w:val="00077208"/>
    <w:rsid w:val="00077579"/>
    <w:rsid w:val="00077CCC"/>
    <w:rsid w:val="00077D69"/>
    <w:rsid w:val="00077E0C"/>
    <w:rsid w:val="00077FCD"/>
    <w:rsid w:val="000801D3"/>
    <w:rsid w:val="0008028A"/>
    <w:rsid w:val="000805B2"/>
    <w:rsid w:val="00080786"/>
    <w:rsid w:val="00080848"/>
    <w:rsid w:val="00080AEC"/>
    <w:rsid w:val="00080D74"/>
    <w:rsid w:val="00080DFE"/>
    <w:rsid w:val="0008161E"/>
    <w:rsid w:val="0008167E"/>
    <w:rsid w:val="000818F6"/>
    <w:rsid w:val="00082152"/>
    <w:rsid w:val="000822F5"/>
    <w:rsid w:val="00082399"/>
    <w:rsid w:val="000823DC"/>
    <w:rsid w:val="000826FF"/>
    <w:rsid w:val="000829FE"/>
    <w:rsid w:val="00082A49"/>
    <w:rsid w:val="000831F0"/>
    <w:rsid w:val="00083322"/>
    <w:rsid w:val="0008356E"/>
    <w:rsid w:val="00083657"/>
    <w:rsid w:val="0008369C"/>
    <w:rsid w:val="00083788"/>
    <w:rsid w:val="00083AF5"/>
    <w:rsid w:val="00083B15"/>
    <w:rsid w:val="000841A0"/>
    <w:rsid w:val="00084255"/>
    <w:rsid w:val="00084BC2"/>
    <w:rsid w:val="00084BFE"/>
    <w:rsid w:val="00084EE0"/>
    <w:rsid w:val="00085239"/>
    <w:rsid w:val="00085AD2"/>
    <w:rsid w:val="00085C4A"/>
    <w:rsid w:val="0008624E"/>
    <w:rsid w:val="000862BA"/>
    <w:rsid w:val="000864D5"/>
    <w:rsid w:val="00086A9C"/>
    <w:rsid w:val="00086B50"/>
    <w:rsid w:val="00086C4D"/>
    <w:rsid w:val="00086CF2"/>
    <w:rsid w:val="0008731C"/>
    <w:rsid w:val="0008760B"/>
    <w:rsid w:val="00087881"/>
    <w:rsid w:val="00087BAB"/>
    <w:rsid w:val="00087CE7"/>
    <w:rsid w:val="00087E29"/>
    <w:rsid w:val="00087F91"/>
    <w:rsid w:val="0009020B"/>
    <w:rsid w:val="0009034F"/>
    <w:rsid w:val="00090383"/>
    <w:rsid w:val="00090573"/>
    <w:rsid w:val="00090586"/>
    <w:rsid w:val="00090F37"/>
    <w:rsid w:val="0009106D"/>
    <w:rsid w:val="00091199"/>
    <w:rsid w:val="00091385"/>
    <w:rsid w:val="00091714"/>
    <w:rsid w:val="00091A28"/>
    <w:rsid w:val="00091A9C"/>
    <w:rsid w:val="00091E84"/>
    <w:rsid w:val="000921E3"/>
    <w:rsid w:val="00092301"/>
    <w:rsid w:val="00092334"/>
    <w:rsid w:val="000924B2"/>
    <w:rsid w:val="0009253D"/>
    <w:rsid w:val="00092FFB"/>
    <w:rsid w:val="00093097"/>
    <w:rsid w:val="000931C3"/>
    <w:rsid w:val="000932CD"/>
    <w:rsid w:val="0009361B"/>
    <w:rsid w:val="0009366D"/>
    <w:rsid w:val="000937F4"/>
    <w:rsid w:val="0009402C"/>
    <w:rsid w:val="0009415D"/>
    <w:rsid w:val="0009437A"/>
    <w:rsid w:val="00094483"/>
    <w:rsid w:val="000947B7"/>
    <w:rsid w:val="00094BA2"/>
    <w:rsid w:val="00094FC6"/>
    <w:rsid w:val="00095055"/>
    <w:rsid w:val="00095671"/>
    <w:rsid w:val="00095920"/>
    <w:rsid w:val="00095F53"/>
    <w:rsid w:val="0009612D"/>
    <w:rsid w:val="0009630E"/>
    <w:rsid w:val="0009653B"/>
    <w:rsid w:val="000965AF"/>
    <w:rsid w:val="0009680E"/>
    <w:rsid w:val="000968D8"/>
    <w:rsid w:val="0009709B"/>
    <w:rsid w:val="000979F0"/>
    <w:rsid w:val="00097AE8"/>
    <w:rsid w:val="00097CD8"/>
    <w:rsid w:val="000A02DC"/>
    <w:rsid w:val="000A0CA1"/>
    <w:rsid w:val="000A0E99"/>
    <w:rsid w:val="000A1AD3"/>
    <w:rsid w:val="000A1D49"/>
    <w:rsid w:val="000A2042"/>
    <w:rsid w:val="000A23B7"/>
    <w:rsid w:val="000A2CEF"/>
    <w:rsid w:val="000A2D6B"/>
    <w:rsid w:val="000A2D70"/>
    <w:rsid w:val="000A2FAB"/>
    <w:rsid w:val="000A3703"/>
    <w:rsid w:val="000A3A3A"/>
    <w:rsid w:val="000A3ACB"/>
    <w:rsid w:val="000A3B14"/>
    <w:rsid w:val="000A3E62"/>
    <w:rsid w:val="000A406E"/>
    <w:rsid w:val="000A4492"/>
    <w:rsid w:val="000A49DE"/>
    <w:rsid w:val="000A49F0"/>
    <w:rsid w:val="000A4A2E"/>
    <w:rsid w:val="000A4B74"/>
    <w:rsid w:val="000A4F14"/>
    <w:rsid w:val="000A52B9"/>
    <w:rsid w:val="000A54BA"/>
    <w:rsid w:val="000A54DF"/>
    <w:rsid w:val="000A5AE2"/>
    <w:rsid w:val="000A5BE9"/>
    <w:rsid w:val="000A61CB"/>
    <w:rsid w:val="000A64B8"/>
    <w:rsid w:val="000A6788"/>
    <w:rsid w:val="000A6AC6"/>
    <w:rsid w:val="000A6C17"/>
    <w:rsid w:val="000A6CFE"/>
    <w:rsid w:val="000A6F16"/>
    <w:rsid w:val="000A70BA"/>
    <w:rsid w:val="000A7396"/>
    <w:rsid w:val="000A7C88"/>
    <w:rsid w:val="000A7CD2"/>
    <w:rsid w:val="000A7E17"/>
    <w:rsid w:val="000A7FF2"/>
    <w:rsid w:val="000B028D"/>
    <w:rsid w:val="000B02C2"/>
    <w:rsid w:val="000B081C"/>
    <w:rsid w:val="000B08B5"/>
    <w:rsid w:val="000B0B0D"/>
    <w:rsid w:val="000B0C1F"/>
    <w:rsid w:val="000B0DBC"/>
    <w:rsid w:val="000B107F"/>
    <w:rsid w:val="000B10AB"/>
    <w:rsid w:val="000B12FD"/>
    <w:rsid w:val="000B17A1"/>
    <w:rsid w:val="000B1835"/>
    <w:rsid w:val="000B1CD3"/>
    <w:rsid w:val="000B1ED1"/>
    <w:rsid w:val="000B22DD"/>
    <w:rsid w:val="000B256B"/>
    <w:rsid w:val="000B285D"/>
    <w:rsid w:val="000B28DE"/>
    <w:rsid w:val="000B2D4C"/>
    <w:rsid w:val="000B32D4"/>
    <w:rsid w:val="000B38DA"/>
    <w:rsid w:val="000B3935"/>
    <w:rsid w:val="000B3A6A"/>
    <w:rsid w:val="000B3A7A"/>
    <w:rsid w:val="000B3A8F"/>
    <w:rsid w:val="000B3F37"/>
    <w:rsid w:val="000B40FF"/>
    <w:rsid w:val="000B4968"/>
    <w:rsid w:val="000B49D7"/>
    <w:rsid w:val="000B4AA0"/>
    <w:rsid w:val="000B53AF"/>
    <w:rsid w:val="000B5449"/>
    <w:rsid w:val="000B546F"/>
    <w:rsid w:val="000B5717"/>
    <w:rsid w:val="000B5BB1"/>
    <w:rsid w:val="000B5EE6"/>
    <w:rsid w:val="000B60B9"/>
    <w:rsid w:val="000B637C"/>
    <w:rsid w:val="000B65BE"/>
    <w:rsid w:val="000B6BDF"/>
    <w:rsid w:val="000B70BD"/>
    <w:rsid w:val="000B70DB"/>
    <w:rsid w:val="000B71B6"/>
    <w:rsid w:val="000B7255"/>
    <w:rsid w:val="000B7387"/>
    <w:rsid w:val="000B7636"/>
    <w:rsid w:val="000B76BB"/>
    <w:rsid w:val="000B7D5E"/>
    <w:rsid w:val="000B7F40"/>
    <w:rsid w:val="000C00A9"/>
    <w:rsid w:val="000C0293"/>
    <w:rsid w:val="000C0B5F"/>
    <w:rsid w:val="000C133A"/>
    <w:rsid w:val="000C1663"/>
    <w:rsid w:val="000C1DBD"/>
    <w:rsid w:val="000C1F69"/>
    <w:rsid w:val="000C202F"/>
    <w:rsid w:val="000C2A25"/>
    <w:rsid w:val="000C2CA1"/>
    <w:rsid w:val="000C2DE1"/>
    <w:rsid w:val="000C2FDD"/>
    <w:rsid w:val="000C3321"/>
    <w:rsid w:val="000C393F"/>
    <w:rsid w:val="000C3987"/>
    <w:rsid w:val="000C3F16"/>
    <w:rsid w:val="000C42D8"/>
    <w:rsid w:val="000C4367"/>
    <w:rsid w:val="000C4C15"/>
    <w:rsid w:val="000C4C76"/>
    <w:rsid w:val="000C4F47"/>
    <w:rsid w:val="000C550B"/>
    <w:rsid w:val="000C5759"/>
    <w:rsid w:val="000C5E7D"/>
    <w:rsid w:val="000C628A"/>
    <w:rsid w:val="000C673C"/>
    <w:rsid w:val="000C69F8"/>
    <w:rsid w:val="000C71D9"/>
    <w:rsid w:val="000C723D"/>
    <w:rsid w:val="000C727B"/>
    <w:rsid w:val="000C73F4"/>
    <w:rsid w:val="000C7590"/>
    <w:rsid w:val="000C7C3E"/>
    <w:rsid w:val="000C7EF4"/>
    <w:rsid w:val="000D037E"/>
    <w:rsid w:val="000D0A0F"/>
    <w:rsid w:val="000D0AB8"/>
    <w:rsid w:val="000D0BCC"/>
    <w:rsid w:val="000D0F9A"/>
    <w:rsid w:val="000D148D"/>
    <w:rsid w:val="000D14EB"/>
    <w:rsid w:val="000D1610"/>
    <w:rsid w:val="000D1737"/>
    <w:rsid w:val="000D174E"/>
    <w:rsid w:val="000D186A"/>
    <w:rsid w:val="000D1A02"/>
    <w:rsid w:val="000D1B62"/>
    <w:rsid w:val="000D205A"/>
    <w:rsid w:val="000D206C"/>
    <w:rsid w:val="000D213D"/>
    <w:rsid w:val="000D23C1"/>
    <w:rsid w:val="000D2416"/>
    <w:rsid w:val="000D2949"/>
    <w:rsid w:val="000D2AE0"/>
    <w:rsid w:val="000D2EA5"/>
    <w:rsid w:val="000D35D4"/>
    <w:rsid w:val="000D362A"/>
    <w:rsid w:val="000D37FA"/>
    <w:rsid w:val="000D3A6C"/>
    <w:rsid w:val="000D3DEE"/>
    <w:rsid w:val="000D4324"/>
    <w:rsid w:val="000D44D7"/>
    <w:rsid w:val="000D46EE"/>
    <w:rsid w:val="000D4ABD"/>
    <w:rsid w:val="000D4CA7"/>
    <w:rsid w:val="000D4DE6"/>
    <w:rsid w:val="000D4DFF"/>
    <w:rsid w:val="000D55EA"/>
    <w:rsid w:val="000D5711"/>
    <w:rsid w:val="000D5964"/>
    <w:rsid w:val="000D59D6"/>
    <w:rsid w:val="000D5AB0"/>
    <w:rsid w:val="000D5AD1"/>
    <w:rsid w:val="000D5C0C"/>
    <w:rsid w:val="000D5E4D"/>
    <w:rsid w:val="000D5F31"/>
    <w:rsid w:val="000D6346"/>
    <w:rsid w:val="000D697E"/>
    <w:rsid w:val="000D6DEF"/>
    <w:rsid w:val="000D6E96"/>
    <w:rsid w:val="000D722F"/>
    <w:rsid w:val="000D7268"/>
    <w:rsid w:val="000D72E4"/>
    <w:rsid w:val="000D75CC"/>
    <w:rsid w:val="000D7783"/>
    <w:rsid w:val="000D7C7C"/>
    <w:rsid w:val="000D7D70"/>
    <w:rsid w:val="000D7F39"/>
    <w:rsid w:val="000E011D"/>
    <w:rsid w:val="000E059C"/>
    <w:rsid w:val="000E0F97"/>
    <w:rsid w:val="000E14B9"/>
    <w:rsid w:val="000E182B"/>
    <w:rsid w:val="000E19C4"/>
    <w:rsid w:val="000E1C52"/>
    <w:rsid w:val="000E1E8E"/>
    <w:rsid w:val="000E279B"/>
    <w:rsid w:val="000E297C"/>
    <w:rsid w:val="000E2A4C"/>
    <w:rsid w:val="000E3075"/>
    <w:rsid w:val="000E32B4"/>
    <w:rsid w:val="000E3358"/>
    <w:rsid w:val="000E3445"/>
    <w:rsid w:val="000E34E6"/>
    <w:rsid w:val="000E38ED"/>
    <w:rsid w:val="000E3F84"/>
    <w:rsid w:val="000E471D"/>
    <w:rsid w:val="000E48CD"/>
    <w:rsid w:val="000E4ACA"/>
    <w:rsid w:val="000E4BC7"/>
    <w:rsid w:val="000E4C9B"/>
    <w:rsid w:val="000E4D01"/>
    <w:rsid w:val="000E51DC"/>
    <w:rsid w:val="000E52E5"/>
    <w:rsid w:val="000E5830"/>
    <w:rsid w:val="000E5C4E"/>
    <w:rsid w:val="000E6285"/>
    <w:rsid w:val="000E6333"/>
    <w:rsid w:val="000E65A7"/>
    <w:rsid w:val="000E6635"/>
    <w:rsid w:val="000E6E66"/>
    <w:rsid w:val="000E6F62"/>
    <w:rsid w:val="000E7145"/>
    <w:rsid w:val="000E7493"/>
    <w:rsid w:val="000E7535"/>
    <w:rsid w:val="000E7601"/>
    <w:rsid w:val="000E79E6"/>
    <w:rsid w:val="000E7A3E"/>
    <w:rsid w:val="000E7D0D"/>
    <w:rsid w:val="000E7F51"/>
    <w:rsid w:val="000F00D8"/>
    <w:rsid w:val="000F021D"/>
    <w:rsid w:val="000F04CE"/>
    <w:rsid w:val="000F095B"/>
    <w:rsid w:val="000F0D91"/>
    <w:rsid w:val="000F1034"/>
    <w:rsid w:val="000F13C4"/>
    <w:rsid w:val="000F13D7"/>
    <w:rsid w:val="000F1523"/>
    <w:rsid w:val="000F1696"/>
    <w:rsid w:val="000F16E9"/>
    <w:rsid w:val="000F17E4"/>
    <w:rsid w:val="000F1B0F"/>
    <w:rsid w:val="000F1B95"/>
    <w:rsid w:val="000F1CF3"/>
    <w:rsid w:val="000F203A"/>
    <w:rsid w:val="000F20C0"/>
    <w:rsid w:val="000F20CD"/>
    <w:rsid w:val="000F24C7"/>
    <w:rsid w:val="000F2965"/>
    <w:rsid w:val="000F2F54"/>
    <w:rsid w:val="000F31E7"/>
    <w:rsid w:val="000F3353"/>
    <w:rsid w:val="000F34C7"/>
    <w:rsid w:val="000F37F8"/>
    <w:rsid w:val="000F3B40"/>
    <w:rsid w:val="000F3FD6"/>
    <w:rsid w:val="000F3FFF"/>
    <w:rsid w:val="000F42EA"/>
    <w:rsid w:val="000F46D0"/>
    <w:rsid w:val="000F4C6E"/>
    <w:rsid w:val="000F4C88"/>
    <w:rsid w:val="000F4CAF"/>
    <w:rsid w:val="000F4EAE"/>
    <w:rsid w:val="000F4F44"/>
    <w:rsid w:val="000F52FC"/>
    <w:rsid w:val="000F53CB"/>
    <w:rsid w:val="000F54CB"/>
    <w:rsid w:val="000F5D47"/>
    <w:rsid w:val="000F5F35"/>
    <w:rsid w:val="000F61C4"/>
    <w:rsid w:val="000F6385"/>
    <w:rsid w:val="000F6563"/>
    <w:rsid w:val="000F6646"/>
    <w:rsid w:val="000F6881"/>
    <w:rsid w:val="000F6A12"/>
    <w:rsid w:val="000F6C32"/>
    <w:rsid w:val="000F737B"/>
    <w:rsid w:val="000F73A7"/>
    <w:rsid w:val="000F765E"/>
    <w:rsid w:val="000F77C9"/>
    <w:rsid w:val="00100097"/>
    <w:rsid w:val="001000E9"/>
    <w:rsid w:val="00100169"/>
    <w:rsid w:val="00100491"/>
    <w:rsid w:val="0010067A"/>
    <w:rsid w:val="00100F9F"/>
    <w:rsid w:val="00101240"/>
    <w:rsid w:val="00101489"/>
    <w:rsid w:val="00101513"/>
    <w:rsid w:val="00101A0E"/>
    <w:rsid w:val="00101ACB"/>
    <w:rsid w:val="00101ACE"/>
    <w:rsid w:val="00101FA1"/>
    <w:rsid w:val="00101FC5"/>
    <w:rsid w:val="00101FCD"/>
    <w:rsid w:val="00102147"/>
    <w:rsid w:val="00102202"/>
    <w:rsid w:val="00102298"/>
    <w:rsid w:val="00102D2E"/>
    <w:rsid w:val="00103658"/>
    <w:rsid w:val="0010366C"/>
    <w:rsid w:val="00103994"/>
    <w:rsid w:val="00103D39"/>
    <w:rsid w:val="00104058"/>
    <w:rsid w:val="0010405D"/>
    <w:rsid w:val="00104228"/>
    <w:rsid w:val="00104381"/>
    <w:rsid w:val="0010496A"/>
    <w:rsid w:val="00104A1E"/>
    <w:rsid w:val="00104A80"/>
    <w:rsid w:val="00104D74"/>
    <w:rsid w:val="001050B7"/>
    <w:rsid w:val="0010521E"/>
    <w:rsid w:val="001052CF"/>
    <w:rsid w:val="0010555C"/>
    <w:rsid w:val="0010568A"/>
    <w:rsid w:val="00105748"/>
    <w:rsid w:val="00105820"/>
    <w:rsid w:val="0010593E"/>
    <w:rsid w:val="00105CEE"/>
    <w:rsid w:val="001061B3"/>
    <w:rsid w:val="00106256"/>
    <w:rsid w:val="0010660E"/>
    <w:rsid w:val="00106A95"/>
    <w:rsid w:val="00106B50"/>
    <w:rsid w:val="00106CC3"/>
    <w:rsid w:val="00106CD8"/>
    <w:rsid w:val="00106E7E"/>
    <w:rsid w:val="001074D1"/>
    <w:rsid w:val="001074DF"/>
    <w:rsid w:val="00107627"/>
    <w:rsid w:val="00107924"/>
    <w:rsid w:val="00107954"/>
    <w:rsid w:val="00107CC7"/>
    <w:rsid w:val="00107CDC"/>
    <w:rsid w:val="001115C0"/>
    <w:rsid w:val="001115F4"/>
    <w:rsid w:val="00111647"/>
    <w:rsid w:val="001118AA"/>
    <w:rsid w:val="001118CD"/>
    <w:rsid w:val="001119CC"/>
    <w:rsid w:val="00111AD9"/>
    <w:rsid w:val="001122D8"/>
    <w:rsid w:val="0011244E"/>
    <w:rsid w:val="00112B8F"/>
    <w:rsid w:val="00112B98"/>
    <w:rsid w:val="00112D41"/>
    <w:rsid w:val="00113030"/>
    <w:rsid w:val="001134DA"/>
    <w:rsid w:val="001135C0"/>
    <w:rsid w:val="0011372B"/>
    <w:rsid w:val="00113D8F"/>
    <w:rsid w:val="001140FA"/>
    <w:rsid w:val="001141CF"/>
    <w:rsid w:val="00114379"/>
    <w:rsid w:val="001146A3"/>
    <w:rsid w:val="001146C6"/>
    <w:rsid w:val="001147B8"/>
    <w:rsid w:val="00114949"/>
    <w:rsid w:val="0011494E"/>
    <w:rsid w:val="00114A39"/>
    <w:rsid w:val="00114E61"/>
    <w:rsid w:val="00114EA7"/>
    <w:rsid w:val="0011536C"/>
    <w:rsid w:val="0011548E"/>
    <w:rsid w:val="0011557F"/>
    <w:rsid w:val="00115716"/>
    <w:rsid w:val="0011584C"/>
    <w:rsid w:val="00115CDA"/>
    <w:rsid w:val="00115D19"/>
    <w:rsid w:val="00115D3B"/>
    <w:rsid w:val="00115FBC"/>
    <w:rsid w:val="0011676C"/>
    <w:rsid w:val="00116B7D"/>
    <w:rsid w:val="001172C7"/>
    <w:rsid w:val="00117703"/>
    <w:rsid w:val="00117957"/>
    <w:rsid w:val="00117B90"/>
    <w:rsid w:val="001203DB"/>
    <w:rsid w:val="0012079F"/>
    <w:rsid w:val="001207F3"/>
    <w:rsid w:val="001212C7"/>
    <w:rsid w:val="001213E6"/>
    <w:rsid w:val="00121897"/>
    <w:rsid w:val="00122176"/>
    <w:rsid w:val="001221F3"/>
    <w:rsid w:val="00122469"/>
    <w:rsid w:val="00122581"/>
    <w:rsid w:val="00122842"/>
    <w:rsid w:val="00122EB3"/>
    <w:rsid w:val="00123358"/>
    <w:rsid w:val="0012345C"/>
    <w:rsid w:val="00123587"/>
    <w:rsid w:val="001235C4"/>
    <w:rsid w:val="0012370F"/>
    <w:rsid w:val="00123975"/>
    <w:rsid w:val="00123AE5"/>
    <w:rsid w:val="00123DED"/>
    <w:rsid w:val="00123F71"/>
    <w:rsid w:val="0012467D"/>
    <w:rsid w:val="001246EC"/>
    <w:rsid w:val="0012470F"/>
    <w:rsid w:val="001249D7"/>
    <w:rsid w:val="00124D23"/>
    <w:rsid w:val="00124E10"/>
    <w:rsid w:val="00124E1B"/>
    <w:rsid w:val="00124F66"/>
    <w:rsid w:val="00125078"/>
    <w:rsid w:val="001252FE"/>
    <w:rsid w:val="0012543D"/>
    <w:rsid w:val="001257E6"/>
    <w:rsid w:val="001258B6"/>
    <w:rsid w:val="001259CE"/>
    <w:rsid w:val="00125ADE"/>
    <w:rsid w:val="00125DEA"/>
    <w:rsid w:val="00126260"/>
    <w:rsid w:val="001274AC"/>
    <w:rsid w:val="001275E6"/>
    <w:rsid w:val="00127DE2"/>
    <w:rsid w:val="00127F28"/>
    <w:rsid w:val="00127F2F"/>
    <w:rsid w:val="001301E5"/>
    <w:rsid w:val="00130711"/>
    <w:rsid w:val="00130714"/>
    <w:rsid w:val="00130782"/>
    <w:rsid w:val="00130953"/>
    <w:rsid w:val="00130AA9"/>
    <w:rsid w:val="00131683"/>
    <w:rsid w:val="0013176A"/>
    <w:rsid w:val="00131AC6"/>
    <w:rsid w:val="001321CE"/>
    <w:rsid w:val="00132282"/>
    <w:rsid w:val="001322B0"/>
    <w:rsid w:val="00132767"/>
    <w:rsid w:val="0013278D"/>
    <w:rsid w:val="00132917"/>
    <w:rsid w:val="00132BC1"/>
    <w:rsid w:val="00132D74"/>
    <w:rsid w:val="00132E7E"/>
    <w:rsid w:val="0013334C"/>
    <w:rsid w:val="0013344F"/>
    <w:rsid w:val="0013359C"/>
    <w:rsid w:val="00133D9D"/>
    <w:rsid w:val="00133EBD"/>
    <w:rsid w:val="0013421D"/>
    <w:rsid w:val="001345D5"/>
    <w:rsid w:val="00134672"/>
    <w:rsid w:val="00134B09"/>
    <w:rsid w:val="00135015"/>
    <w:rsid w:val="00135095"/>
    <w:rsid w:val="001352A6"/>
    <w:rsid w:val="001353D7"/>
    <w:rsid w:val="00135829"/>
    <w:rsid w:val="001358A7"/>
    <w:rsid w:val="001358F4"/>
    <w:rsid w:val="00135D02"/>
    <w:rsid w:val="001360FE"/>
    <w:rsid w:val="0013612A"/>
    <w:rsid w:val="00136998"/>
    <w:rsid w:val="00136AAD"/>
    <w:rsid w:val="00136B7B"/>
    <w:rsid w:val="00136BA1"/>
    <w:rsid w:val="00136BD9"/>
    <w:rsid w:val="00136DF8"/>
    <w:rsid w:val="00136F19"/>
    <w:rsid w:val="001370F2"/>
    <w:rsid w:val="00137183"/>
    <w:rsid w:val="00137280"/>
    <w:rsid w:val="00137288"/>
    <w:rsid w:val="001372D1"/>
    <w:rsid w:val="00137480"/>
    <w:rsid w:val="001374BE"/>
    <w:rsid w:val="001376F7"/>
    <w:rsid w:val="0013779E"/>
    <w:rsid w:val="00137A97"/>
    <w:rsid w:val="00137E6E"/>
    <w:rsid w:val="00140288"/>
    <w:rsid w:val="00140608"/>
    <w:rsid w:val="0014073C"/>
    <w:rsid w:val="00140762"/>
    <w:rsid w:val="00140C52"/>
    <w:rsid w:val="00140E5E"/>
    <w:rsid w:val="00141062"/>
    <w:rsid w:val="001410F1"/>
    <w:rsid w:val="001411F6"/>
    <w:rsid w:val="0014132A"/>
    <w:rsid w:val="00141807"/>
    <w:rsid w:val="001418FE"/>
    <w:rsid w:val="00141E46"/>
    <w:rsid w:val="0014206B"/>
    <w:rsid w:val="00142093"/>
    <w:rsid w:val="0014226D"/>
    <w:rsid w:val="00142E42"/>
    <w:rsid w:val="001433C9"/>
    <w:rsid w:val="0014371C"/>
    <w:rsid w:val="00143E78"/>
    <w:rsid w:val="00143FFE"/>
    <w:rsid w:val="00144297"/>
    <w:rsid w:val="0014471E"/>
    <w:rsid w:val="00144738"/>
    <w:rsid w:val="0014491B"/>
    <w:rsid w:val="00144B3F"/>
    <w:rsid w:val="00144E04"/>
    <w:rsid w:val="00144E65"/>
    <w:rsid w:val="00144FC7"/>
    <w:rsid w:val="00145484"/>
    <w:rsid w:val="001454C4"/>
    <w:rsid w:val="00145CFA"/>
    <w:rsid w:val="00146129"/>
    <w:rsid w:val="0014624C"/>
    <w:rsid w:val="001463DB"/>
    <w:rsid w:val="0014652F"/>
    <w:rsid w:val="001466AC"/>
    <w:rsid w:val="0014671D"/>
    <w:rsid w:val="0014688D"/>
    <w:rsid w:val="00146A4F"/>
    <w:rsid w:val="00146BC8"/>
    <w:rsid w:val="00146D29"/>
    <w:rsid w:val="001474C4"/>
    <w:rsid w:val="00147C58"/>
    <w:rsid w:val="00147D65"/>
    <w:rsid w:val="00147D91"/>
    <w:rsid w:val="00147F32"/>
    <w:rsid w:val="00150060"/>
    <w:rsid w:val="00150061"/>
    <w:rsid w:val="00150864"/>
    <w:rsid w:val="001508E1"/>
    <w:rsid w:val="00150BAF"/>
    <w:rsid w:val="00150CD5"/>
    <w:rsid w:val="00150D7B"/>
    <w:rsid w:val="00150FA9"/>
    <w:rsid w:val="00151096"/>
    <w:rsid w:val="001510B6"/>
    <w:rsid w:val="001510BE"/>
    <w:rsid w:val="001510ED"/>
    <w:rsid w:val="001513E8"/>
    <w:rsid w:val="001517FD"/>
    <w:rsid w:val="00151805"/>
    <w:rsid w:val="001518AA"/>
    <w:rsid w:val="00152066"/>
    <w:rsid w:val="00152608"/>
    <w:rsid w:val="00152813"/>
    <w:rsid w:val="0015289B"/>
    <w:rsid w:val="001528F4"/>
    <w:rsid w:val="00152A3B"/>
    <w:rsid w:val="00152B60"/>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3FEB"/>
    <w:rsid w:val="0015449B"/>
    <w:rsid w:val="001544AB"/>
    <w:rsid w:val="0015468D"/>
    <w:rsid w:val="00154B50"/>
    <w:rsid w:val="00154EDB"/>
    <w:rsid w:val="001550EA"/>
    <w:rsid w:val="00155F7A"/>
    <w:rsid w:val="00156260"/>
    <w:rsid w:val="00156366"/>
    <w:rsid w:val="001565AE"/>
    <w:rsid w:val="0015674F"/>
    <w:rsid w:val="001573B9"/>
    <w:rsid w:val="001575A4"/>
    <w:rsid w:val="00157A5E"/>
    <w:rsid w:val="00157D69"/>
    <w:rsid w:val="0016019C"/>
    <w:rsid w:val="00160674"/>
    <w:rsid w:val="00160786"/>
    <w:rsid w:val="00160BD6"/>
    <w:rsid w:val="00161513"/>
    <w:rsid w:val="001616E2"/>
    <w:rsid w:val="001618A3"/>
    <w:rsid w:val="001620B6"/>
    <w:rsid w:val="00162262"/>
    <w:rsid w:val="001625EC"/>
    <w:rsid w:val="00162BD5"/>
    <w:rsid w:val="00162CF1"/>
    <w:rsid w:val="00162EB1"/>
    <w:rsid w:val="00162F38"/>
    <w:rsid w:val="00162F82"/>
    <w:rsid w:val="001630E4"/>
    <w:rsid w:val="001631BA"/>
    <w:rsid w:val="001637F6"/>
    <w:rsid w:val="00163971"/>
    <w:rsid w:val="001639BC"/>
    <w:rsid w:val="00163AFC"/>
    <w:rsid w:val="00164646"/>
    <w:rsid w:val="001647FA"/>
    <w:rsid w:val="001649D4"/>
    <w:rsid w:val="00164EAD"/>
    <w:rsid w:val="00165137"/>
    <w:rsid w:val="00165A4B"/>
    <w:rsid w:val="00165C3F"/>
    <w:rsid w:val="00165DE9"/>
    <w:rsid w:val="001660C2"/>
    <w:rsid w:val="0016634F"/>
    <w:rsid w:val="001664FF"/>
    <w:rsid w:val="001665A8"/>
    <w:rsid w:val="00166763"/>
    <w:rsid w:val="001669F9"/>
    <w:rsid w:val="00166CEA"/>
    <w:rsid w:val="00166F5A"/>
    <w:rsid w:val="0016700E"/>
    <w:rsid w:val="0016711A"/>
    <w:rsid w:val="00167149"/>
    <w:rsid w:val="0016764C"/>
    <w:rsid w:val="00167709"/>
    <w:rsid w:val="00167790"/>
    <w:rsid w:val="00167BAA"/>
    <w:rsid w:val="00167D42"/>
    <w:rsid w:val="00170397"/>
    <w:rsid w:val="001706E4"/>
    <w:rsid w:val="001708D0"/>
    <w:rsid w:val="00170F8D"/>
    <w:rsid w:val="00171617"/>
    <w:rsid w:val="00171642"/>
    <w:rsid w:val="00171944"/>
    <w:rsid w:val="00171A4D"/>
    <w:rsid w:val="00171C0B"/>
    <w:rsid w:val="00171D7E"/>
    <w:rsid w:val="00171F14"/>
    <w:rsid w:val="0017226B"/>
    <w:rsid w:val="0017269B"/>
    <w:rsid w:val="00172903"/>
    <w:rsid w:val="001729E1"/>
    <w:rsid w:val="00172B61"/>
    <w:rsid w:val="00172C20"/>
    <w:rsid w:val="00173869"/>
    <w:rsid w:val="001738A5"/>
    <w:rsid w:val="00173981"/>
    <w:rsid w:val="00173A00"/>
    <w:rsid w:val="00173F91"/>
    <w:rsid w:val="00174DDB"/>
    <w:rsid w:val="00174F2F"/>
    <w:rsid w:val="00175163"/>
    <w:rsid w:val="001752EC"/>
    <w:rsid w:val="00175467"/>
    <w:rsid w:val="0017597C"/>
    <w:rsid w:val="00175B5A"/>
    <w:rsid w:val="00175C0B"/>
    <w:rsid w:val="00176414"/>
    <w:rsid w:val="0017661D"/>
    <w:rsid w:val="001766C1"/>
    <w:rsid w:val="001767F0"/>
    <w:rsid w:val="00176967"/>
    <w:rsid w:val="00177024"/>
    <w:rsid w:val="00177036"/>
    <w:rsid w:val="0017714C"/>
    <w:rsid w:val="001771A6"/>
    <w:rsid w:val="00177219"/>
    <w:rsid w:val="0017722E"/>
    <w:rsid w:val="00177580"/>
    <w:rsid w:val="00177711"/>
    <w:rsid w:val="0017792A"/>
    <w:rsid w:val="001779D8"/>
    <w:rsid w:val="00177A0D"/>
    <w:rsid w:val="00177DFF"/>
    <w:rsid w:val="00177EBD"/>
    <w:rsid w:val="001800DB"/>
    <w:rsid w:val="00180149"/>
    <w:rsid w:val="0018016C"/>
    <w:rsid w:val="0018035D"/>
    <w:rsid w:val="0018043A"/>
    <w:rsid w:val="00180E60"/>
    <w:rsid w:val="001817BA"/>
    <w:rsid w:val="00181B3A"/>
    <w:rsid w:val="00181E15"/>
    <w:rsid w:val="001820B2"/>
    <w:rsid w:val="001821E9"/>
    <w:rsid w:val="00182374"/>
    <w:rsid w:val="001823B5"/>
    <w:rsid w:val="00182608"/>
    <w:rsid w:val="00182B62"/>
    <w:rsid w:val="00182E52"/>
    <w:rsid w:val="00182E75"/>
    <w:rsid w:val="00183374"/>
    <w:rsid w:val="001836DF"/>
    <w:rsid w:val="00183B24"/>
    <w:rsid w:val="00183CC6"/>
    <w:rsid w:val="00183D8A"/>
    <w:rsid w:val="00183E8B"/>
    <w:rsid w:val="00183F11"/>
    <w:rsid w:val="001840F5"/>
    <w:rsid w:val="00184DAB"/>
    <w:rsid w:val="00184F51"/>
    <w:rsid w:val="00185229"/>
    <w:rsid w:val="00185254"/>
    <w:rsid w:val="00185257"/>
    <w:rsid w:val="00185A87"/>
    <w:rsid w:val="00185BE1"/>
    <w:rsid w:val="00185C4E"/>
    <w:rsid w:val="00185E59"/>
    <w:rsid w:val="00185F10"/>
    <w:rsid w:val="001862BC"/>
    <w:rsid w:val="00186395"/>
    <w:rsid w:val="00186544"/>
    <w:rsid w:val="00186AD7"/>
    <w:rsid w:val="00186B4D"/>
    <w:rsid w:val="00186DCB"/>
    <w:rsid w:val="00186E50"/>
    <w:rsid w:val="00186F58"/>
    <w:rsid w:val="0018767B"/>
    <w:rsid w:val="00187C75"/>
    <w:rsid w:val="00187FF6"/>
    <w:rsid w:val="001902FA"/>
    <w:rsid w:val="00190307"/>
    <w:rsid w:val="00190927"/>
    <w:rsid w:val="00190BD5"/>
    <w:rsid w:val="00191727"/>
    <w:rsid w:val="00191A2B"/>
    <w:rsid w:val="00191BFE"/>
    <w:rsid w:val="00191EBF"/>
    <w:rsid w:val="001923DB"/>
    <w:rsid w:val="001925E5"/>
    <w:rsid w:val="001927B9"/>
    <w:rsid w:val="0019287C"/>
    <w:rsid w:val="00192D98"/>
    <w:rsid w:val="00192F16"/>
    <w:rsid w:val="00193242"/>
    <w:rsid w:val="0019328C"/>
    <w:rsid w:val="001934BF"/>
    <w:rsid w:val="001935A9"/>
    <w:rsid w:val="00193987"/>
    <w:rsid w:val="00193C2A"/>
    <w:rsid w:val="00194075"/>
    <w:rsid w:val="0019460D"/>
    <w:rsid w:val="00195704"/>
    <w:rsid w:val="0019573B"/>
    <w:rsid w:val="001957D1"/>
    <w:rsid w:val="001958FD"/>
    <w:rsid w:val="0019592C"/>
    <w:rsid w:val="00196085"/>
    <w:rsid w:val="00196491"/>
    <w:rsid w:val="00196539"/>
    <w:rsid w:val="0019692E"/>
    <w:rsid w:val="00196A48"/>
    <w:rsid w:val="00196B90"/>
    <w:rsid w:val="00196D5F"/>
    <w:rsid w:val="00196FF4"/>
    <w:rsid w:val="0019734F"/>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CCA"/>
    <w:rsid w:val="001A1E11"/>
    <w:rsid w:val="001A1EC8"/>
    <w:rsid w:val="001A2021"/>
    <w:rsid w:val="001A2359"/>
    <w:rsid w:val="001A23D1"/>
    <w:rsid w:val="001A24A2"/>
    <w:rsid w:val="001A258A"/>
    <w:rsid w:val="001A2939"/>
    <w:rsid w:val="001A2A2A"/>
    <w:rsid w:val="001A2A6A"/>
    <w:rsid w:val="001A2AC2"/>
    <w:rsid w:val="001A2BEC"/>
    <w:rsid w:val="001A2FD5"/>
    <w:rsid w:val="001A3037"/>
    <w:rsid w:val="001A30B0"/>
    <w:rsid w:val="001A30FB"/>
    <w:rsid w:val="001A34F4"/>
    <w:rsid w:val="001A35B2"/>
    <w:rsid w:val="001A36CF"/>
    <w:rsid w:val="001A3786"/>
    <w:rsid w:val="001A3974"/>
    <w:rsid w:val="001A39C8"/>
    <w:rsid w:val="001A3F0F"/>
    <w:rsid w:val="001A3FA5"/>
    <w:rsid w:val="001A4EDF"/>
    <w:rsid w:val="001A5174"/>
    <w:rsid w:val="001A528C"/>
    <w:rsid w:val="001A5500"/>
    <w:rsid w:val="001A5539"/>
    <w:rsid w:val="001A61A0"/>
    <w:rsid w:val="001A628F"/>
    <w:rsid w:val="001A67D9"/>
    <w:rsid w:val="001A6AFE"/>
    <w:rsid w:val="001A6EED"/>
    <w:rsid w:val="001A6F38"/>
    <w:rsid w:val="001A6FB5"/>
    <w:rsid w:val="001A706D"/>
    <w:rsid w:val="001A71EB"/>
    <w:rsid w:val="001A72EE"/>
    <w:rsid w:val="001A74F8"/>
    <w:rsid w:val="001A7912"/>
    <w:rsid w:val="001A7924"/>
    <w:rsid w:val="001A7ACB"/>
    <w:rsid w:val="001A7BF4"/>
    <w:rsid w:val="001A7C23"/>
    <w:rsid w:val="001A7CBD"/>
    <w:rsid w:val="001A7ECF"/>
    <w:rsid w:val="001B0070"/>
    <w:rsid w:val="001B00B2"/>
    <w:rsid w:val="001B0149"/>
    <w:rsid w:val="001B0163"/>
    <w:rsid w:val="001B0251"/>
    <w:rsid w:val="001B02B8"/>
    <w:rsid w:val="001B0E10"/>
    <w:rsid w:val="001B0F1F"/>
    <w:rsid w:val="001B11B1"/>
    <w:rsid w:val="001B1565"/>
    <w:rsid w:val="001B1732"/>
    <w:rsid w:val="001B17D9"/>
    <w:rsid w:val="001B1F17"/>
    <w:rsid w:val="001B1F26"/>
    <w:rsid w:val="001B1F29"/>
    <w:rsid w:val="001B2085"/>
    <w:rsid w:val="001B2132"/>
    <w:rsid w:val="001B235B"/>
    <w:rsid w:val="001B26EE"/>
    <w:rsid w:val="001B2993"/>
    <w:rsid w:val="001B2D72"/>
    <w:rsid w:val="001B2E97"/>
    <w:rsid w:val="001B2F20"/>
    <w:rsid w:val="001B3754"/>
    <w:rsid w:val="001B3B7B"/>
    <w:rsid w:val="001B412E"/>
    <w:rsid w:val="001B45CE"/>
    <w:rsid w:val="001B4A66"/>
    <w:rsid w:val="001B5332"/>
    <w:rsid w:val="001B53B3"/>
    <w:rsid w:val="001B54E9"/>
    <w:rsid w:val="001B57DF"/>
    <w:rsid w:val="001B5BAA"/>
    <w:rsid w:val="001B5F67"/>
    <w:rsid w:val="001B63C9"/>
    <w:rsid w:val="001B6488"/>
    <w:rsid w:val="001B6A07"/>
    <w:rsid w:val="001B6AB4"/>
    <w:rsid w:val="001B6AD6"/>
    <w:rsid w:val="001B6C77"/>
    <w:rsid w:val="001B70CF"/>
    <w:rsid w:val="001B716B"/>
    <w:rsid w:val="001B748B"/>
    <w:rsid w:val="001B768E"/>
    <w:rsid w:val="001C002C"/>
    <w:rsid w:val="001C003A"/>
    <w:rsid w:val="001C0085"/>
    <w:rsid w:val="001C027A"/>
    <w:rsid w:val="001C04E1"/>
    <w:rsid w:val="001C063F"/>
    <w:rsid w:val="001C0883"/>
    <w:rsid w:val="001C144B"/>
    <w:rsid w:val="001C16A9"/>
    <w:rsid w:val="001C191F"/>
    <w:rsid w:val="001C1B6A"/>
    <w:rsid w:val="001C1E53"/>
    <w:rsid w:val="001C1ECB"/>
    <w:rsid w:val="001C1FFA"/>
    <w:rsid w:val="001C2012"/>
    <w:rsid w:val="001C211D"/>
    <w:rsid w:val="001C2E60"/>
    <w:rsid w:val="001C325F"/>
    <w:rsid w:val="001C3474"/>
    <w:rsid w:val="001C356F"/>
    <w:rsid w:val="001C3DC6"/>
    <w:rsid w:val="001C3EAE"/>
    <w:rsid w:val="001C4452"/>
    <w:rsid w:val="001C44AC"/>
    <w:rsid w:val="001C481A"/>
    <w:rsid w:val="001C4F5F"/>
    <w:rsid w:val="001C4FE8"/>
    <w:rsid w:val="001C512D"/>
    <w:rsid w:val="001C5143"/>
    <w:rsid w:val="001C518A"/>
    <w:rsid w:val="001C589B"/>
    <w:rsid w:val="001C58A6"/>
    <w:rsid w:val="001C5F88"/>
    <w:rsid w:val="001C619C"/>
    <w:rsid w:val="001C6449"/>
    <w:rsid w:val="001C6AEF"/>
    <w:rsid w:val="001C6B14"/>
    <w:rsid w:val="001C6E88"/>
    <w:rsid w:val="001C7185"/>
    <w:rsid w:val="001C78F1"/>
    <w:rsid w:val="001C7AB6"/>
    <w:rsid w:val="001C7F47"/>
    <w:rsid w:val="001D006C"/>
    <w:rsid w:val="001D0182"/>
    <w:rsid w:val="001D0578"/>
    <w:rsid w:val="001D0593"/>
    <w:rsid w:val="001D05BC"/>
    <w:rsid w:val="001D0C19"/>
    <w:rsid w:val="001D1258"/>
    <w:rsid w:val="001D13B0"/>
    <w:rsid w:val="001D19F8"/>
    <w:rsid w:val="001D1BA9"/>
    <w:rsid w:val="001D1CFF"/>
    <w:rsid w:val="001D1E71"/>
    <w:rsid w:val="001D20AC"/>
    <w:rsid w:val="001D2B3C"/>
    <w:rsid w:val="001D2BB2"/>
    <w:rsid w:val="001D2DE9"/>
    <w:rsid w:val="001D2E6C"/>
    <w:rsid w:val="001D2ECD"/>
    <w:rsid w:val="001D329E"/>
    <w:rsid w:val="001D385F"/>
    <w:rsid w:val="001D3A30"/>
    <w:rsid w:val="001D3C68"/>
    <w:rsid w:val="001D3E97"/>
    <w:rsid w:val="001D4315"/>
    <w:rsid w:val="001D43C0"/>
    <w:rsid w:val="001D4969"/>
    <w:rsid w:val="001D4AF0"/>
    <w:rsid w:val="001D4B05"/>
    <w:rsid w:val="001D4F24"/>
    <w:rsid w:val="001D506F"/>
    <w:rsid w:val="001D57BC"/>
    <w:rsid w:val="001D5EDB"/>
    <w:rsid w:val="001D6016"/>
    <w:rsid w:val="001D63DF"/>
    <w:rsid w:val="001D6A53"/>
    <w:rsid w:val="001D6E61"/>
    <w:rsid w:val="001D6F30"/>
    <w:rsid w:val="001D7260"/>
    <w:rsid w:val="001D72D6"/>
    <w:rsid w:val="001D7816"/>
    <w:rsid w:val="001D7B96"/>
    <w:rsid w:val="001D7FE2"/>
    <w:rsid w:val="001E09F4"/>
    <w:rsid w:val="001E0A73"/>
    <w:rsid w:val="001E0AE4"/>
    <w:rsid w:val="001E0D29"/>
    <w:rsid w:val="001E0D65"/>
    <w:rsid w:val="001E0F5F"/>
    <w:rsid w:val="001E111F"/>
    <w:rsid w:val="001E1153"/>
    <w:rsid w:val="001E126C"/>
    <w:rsid w:val="001E1284"/>
    <w:rsid w:val="001E13E0"/>
    <w:rsid w:val="001E1524"/>
    <w:rsid w:val="001E1B14"/>
    <w:rsid w:val="001E1D3C"/>
    <w:rsid w:val="001E2160"/>
    <w:rsid w:val="001E21EA"/>
    <w:rsid w:val="001E220A"/>
    <w:rsid w:val="001E251E"/>
    <w:rsid w:val="001E25BB"/>
    <w:rsid w:val="001E266E"/>
    <w:rsid w:val="001E2EEF"/>
    <w:rsid w:val="001E3188"/>
    <w:rsid w:val="001E31D1"/>
    <w:rsid w:val="001E32BE"/>
    <w:rsid w:val="001E334A"/>
    <w:rsid w:val="001E34EE"/>
    <w:rsid w:val="001E38C7"/>
    <w:rsid w:val="001E3961"/>
    <w:rsid w:val="001E3A1F"/>
    <w:rsid w:val="001E3A45"/>
    <w:rsid w:val="001E3D3B"/>
    <w:rsid w:val="001E420B"/>
    <w:rsid w:val="001E4299"/>
    <w:rsid w:val="001E4583"/>
    <w:rsid w:val="001E46EE"/>
    <w:rsid w:val="001E4704"/>
    <w:rsid w:val="001E4D18"/>
    <w:rsid w:val="001E50CB"/>
    <w:rsid w:val="001E53ED"/>
    <w:rsid w:val="001E5A44"/>
    <w:rsid w:val="001E5B18"/>
    <w:rsid w:val="001E5BB2"/>
    <w:rsid w:val="001E5D1F"/>
    <w:rsid w:val="001E6446"/>
    <w:rsid w:val="001E660B"/>
    <w:rsid w:val="001E66BD"/>
    <w:rsid w:val="001E684F"/>
    <w:rsid w:val="001E6B8F"/>
    <w:rsid w:val="001E6C1B"/>
    <w:rsid w:val="001E6DE6"/>
    <w:rsid w:val="001E6F14"/>
    <w:rsid w:val="001E719A"/>
    <w:rsid w:val="001E750C"/>
    <w:rsid w:val="001F0546"/>
    <w:rsid w:val="001F0D5E"/>
    <w:rsid w:val="001F0DDF"/>
    <w:rsid w:val="001F10B8"/>
    <w:rsid w:val="001F158C"/>
    <w:rsid w:val="001F15ED"/>
    <w:rsid w:val="001F16FD"/>
    <w:rsid w:val="001F1B1E"/>
    <w:rsid w:val="001F1BE5"/>
    <w:rsid w:val="001F1DFA"/>
    <w:rsid w:val="001F1EC9"/>
    <w:rsid w:val="001F1F3B"/>
    <w:rsid w:val="001F223C"/>
    <w:rsid w:val="001F22A9"/>
    <w:rsid w:val="001F2536"/>
    <w:rsid w:val="001F2628"/>
    <w:rsid w:val="001F26E9"/>
    <w:rsid w:val="001F2734"/>
    <w:rsid w:val="001F2D3F"/>
    <w:rsid w:val="001F2E08"/>
    <w:rsid w:val="001F33C4"/>
    <w:rsid w:val="001F37ED"/>
    <w:rsid w:val="001F39AB"/>
    <w:rsid w:val="001F3CFD"/>
    <w:rsid w:val="001F3EDE"/>
    <w:rsid w:val="001F4570"/>
    <w:rsid w:val="001F45E8"/>
    <w:rsid w:val="001F470B"/>
    <w:rsid w:val="001F4AE1"/>
    <w:rsid w:val="001F4D95"/>
    <w:rsid w:val="001F4E57"/>
    <w:rsid w:val="001F5276"/>
    <w:rsid w:val="001F53A2"/>
    <w:rsid w:val="001F542D"/>
    <w:rsid w:val="001F5448"/>
    <w:rsid w:val="001F54CA"/>
    <w:rsid w:val="001F5ABB"/>
    <w:rsid w:val="001F5AF6"/>
    <w:rsid w:val="001F5C95"/>
    <w:rsid w:val="001F5C9E"/>
    <w:rsid w:val="001F5E73"/>
    <w:rsid w:val="001F5ED8"/>
    <w:rsid w:val="001F5F10"/>
    <w:rsid w:val="001F6192"/>
    <w:rsid w:val="001F6408"/>
    <w:rsid w:val="001F643E"/>
    <w:rsid w:val="001F644E"/>
    <w:rsid w:val="001F6828"/>
    <w:rsid w:val="001F6E45"/>
    <w:rsid w:val="001F70C2"/>
    <w:rsid w:val="001F7317"/>
    <w:rsid w:val="001F7569"/>
    <w:rsid w:val="001F798D"/>
    <w:rsid w:val="001F7BC7"/>
    <w:rsid w:val="001F7DD2"/>
    <w:rsid w:val="001F7DD6"/>
    <w:rsid w:val="001F7E94"/>
    <w:rsid w:val="002000BF"/>
    <w:rsid w:val="002000F2"/>
    <w:rsid w:val="002000FC"/>
    <w:rsid w:val="00200605"/>
    <w:rsid w:val="00200A92"/>
    <w:rsid w:val="00200BF9"/>
    <w:rsid w:val="002012E7"/>
    <w:rsid w:val="00201646"/>
    <w:rsid w:val="0020181B"/>
    <w:rsid w:val="00201C7E"/>
    <w:rsid w:val="00201D11"/>
    <w:rsid w:val="00201D85"/>
    <w:rsid w:val="00201E81"/>
    <w:rsid w:val="00202201"/>
    <w:rsid w:val="00202257"/>
    <w:rsid w:val="00202D2E"/>
    <w:rsid w:val="00202E57"/>
    <w:rsid w:val="00203159"/>
    <w:rsid w:val="002031E9"/>
    <w:rsid w:val="002032D0"/>
    <w:rsid w:val="00203A6E"/>
    <w:rsid w:val="00203F00"/>
    <w:rsid w:val="00203F5C"/>
    <w:rsid w:val="002047DE"/>
    <w:rsid w:val="00204A5A"/>
    <w:rsid w:val="00204C12"/>
    <w:rsid w:val="00204F93"/>
    <w:rsid w:val="00205230"/>
    <w:rsid w:val="00205635"/>
    <w:rsid w:val="00205646"/>
    <w:rsid w:val="002058DC"/>
    <w:rsid w:val="00205AB2"/>
    <w:rsid w:val="00205B3B"/>
    <w:rsid w:val="00205CB2"/>
    <w:rsid w:val="00205F0C"/>
    <w:rsid w:val="0020610B"/>
    <w:rsid w:val="00206133"/>
    <w:rsid w:val="002063A7"/>
    <w:rsid w:val="00206672"/>
    <w:rsid w:val="0020674D"/>
    <w:rsid w:val="00206799"/>
    <w:rsid w:val="002069A3"/>
    <w:rsid w:val="00206E1F"/>
    <w:rsid w:val="00206E5A"/>
    <w:rsid w:val="00206F49"/>
    <w:rsid w:val="00207355"/>
    <w:rsid w:val="002075EC"/>
    <w:rsid w:val="0020760D"/>
    <w:rsid w:val="00207613"/>
    <w:rsid w:val="002076EE"/>
    <w:rsid w:val="00207847"/>
    <w:rsid w:val="00207AF9"/>
    <w:rsid w:val="00207BB9"/>
    <w:rsid w:val="00207EB6"/>
    <w:rsid w:val="00210018"/>
    <w:rsid w:val="00210174"/>
    <w:rsid w:val="0021036E"/>
    <w:rsid w:val="00210525"/>
    <w:rsid w:val="002109D5"/>
    <w:rsid w:val="00210A2E"/>
    <w:rsid w:val="00210AFC"/>
    <w:rsid w:val="00210C84"/>
    <w:rsid w:val="00210C91"/>
    <w:rsid w:val="00210F42"/>
    <w:rsid w:val="00211042"/>
    <w:rsid w:val="00211345"/>
    <w:rsid w:val="00211390"/>
    <w:rsid w:val="002114FA"/>
    <w:rsid w:val="00211601"/>
    <w:rsid w:val="00211D31"/>
    <w:rsid w:val="00211DD9"/>
    <w:rsid w:val="002125B4"/>
    <w:rsid w:val="00212816"/>
    <w:rsid w:val="002129B2"/>
    <w:rsid w:val="00212C89"/>
    <w:rsid w:val="00212D30"/>
    <w:rsid w:val="00212FB0"/>
    <w:rsid w:val="002130BD"/>
    <w:rsid w:val="00213598"/>
    <w:rsid w:val="00213851"/>
    <w:rsid w:val="00213AF9"/>
    <w:rsid w:val="00213FE2"/>
    <w:rsid w:val="00214130"/>
    <w:rsid w:val="002146F8"/>
    <w:rsid w:val="00214E0D"/>
    <w:rsid w:val="0021586D"/>
    <w:rsid w:val="00215C0F"/>
    <w:rsid w:val="00215DFA"/>
    <w:rsid w:val="002160D2"/>
    <w:rsid w:val="002162EA"/>
    <w:rsid w:val="002165F9"/>
    <w:rsid w:val="00216685"/>
    <w:rsid w:val="00216718"/>
    <w:rsid w:val="00216B17"/>
    <w:rsid w:val="00216BBF"/>
    <w:rsid w:val="00217135"/>
    <w:rsid w:val="00217142"/>
    <w:rsid w:val="0021737B"/>
    <w:rsid w:val="00217CE8"/>
    <w:rsid w:val="00217E05"/>
    <w:rsid w:val="002202EC"/>
    <w:rsid w:val="00220422"/>
    <w:rsid w:val="002204ED"/>
    <w:rsid w:val="0022054F"/>
    <w:rsid w:val="0022065D"/>
    <w:rsid w:val="00220697"/>
    <w:rsid w:val="0022088E"/>
    <w:rsid w:val="00220A14"/>
    <w:rsid w:val="00220E92"/>
    <w:rsid w:val="002211A6"/>
    <w:rsid w:val="002211DD"/>
    <w:rsid w:val="0022135D"/>
    <w:rsid w:val="0022180C"/>
    <w:rsid w:val="00221CE9"/>
    <w:rsid w:val="002221B4"/>
    <w:rsid w:val="002222A4"/>
    <w:rsid w:val="00222AA3"/>
    <w:rsid w:val="00222EA3"/>
    <w:rsid w:val="00222FFF"/>
    <w:rsid w:val="0022320E"/>
    <w:rsid w:val="0022337A"/>
    <w:rsid w:val="002236AF"/>
    <w:rsid w:val="00223833"/>
    <w:rsid w:val="00223ACD"/>
    <w:rsid w:val="00223ADC"/>
    <w:rsid w:val="00223F34"/>
    <w:rsid w:val="002241C9"/>
    <w:rsid w:val="00224506"/>
    <w:rsid w:val="0022469B"/>
    <w:rsid w:val="00224890"/>
    <w:rsid w:val="002248E2"/>
    <w:rsid w:val="00224A9B"/>
    <w:rsid w:val="00224C25"/>
    <w:rsid w:val="00225DB5"/>
    <w:rsid w:val="0022657F"/>
    <w:rsid w:val="0022683F"/>
    <w:rsid w:val="002269A7"/>
    <w:rsid w:val="00226BD3"/>
    <w:rsid w:val="00226C2B"/>
    <w:rsid w:val="00226D25"/>
    <w:rsid w:val="00226F21"/>
    <w:rsid w:val="0022735A"/>
    <w:rsid w:val="00227375"/>
    <w:rsid w:val="00227406"/>
    <w:rsid w:val="002275A8"/>
    <w:rsid w:val="0022776D"/>
    <w:rsid w:val="00227873"/>
    <w:rsid w:val="002279D2"/>
    <w:rsid w:val="00227F9E"/>
    <w:rsid w:val="00230040"/>
    <w:rsid w:val="002300E1"/>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55D"/>
    <w:rsid w:val="00232587"/>
    <w:rsid w:val="00232C8F"/>
    <w:rsid w:val="00232C9B"/>
    <w:rsid w:val="00232CC7"/>
    <w:rsid w:val="00232E9D"/>
    <w:rsid w:val="00232FF5"/>
    <w:rsid w:val="00233301"/>
    <w:rsid w:val="0023361E"/>
    <w:rsid w:val="00233B04"/>
    <w:rsid w:val="00233BAD"/>
    <w:rsid w:val="00233EBA"/>
    <w:rsid w:val="002344C8"/>
    <w:rsid w:val="0023464A"/>
    <w:rsid w:val="002346FA"/>
    <w:rsid w:val="0023480D"/>
    <w:rsid w:val="002348E2"/>
    <w:rsid w:val="002349C5"/>
    <w:rsid w:val="0023514C"/>
    <w:rsid w:val="0023529A"/>
    <w:rsid w:val="00235581"/>
    <w:rsid w:val="002355BE"/>
    <w:rsid w:val="00235698"/>
    <w:rsid w:val="00235724"/>
    <w:rsid w:val="00235C01"/>
    <w:rsid w:val="00235D2E"/>
    <w:rsid w:val="002362C4"/>
    <w:rsid w:val="002368CC"/>
    <w:rsid w:val="00236B66"/>
    <w:rsid w:val="00236F55"/>
    <w:rsid w:val="00236F71"/>
    <w:rsid w:val="00236F8A"/>
    <w:rsid w:val="002370A7"/>
    <w:rsid w:val="002373FC"/>
    <w:rsid w:val="0023776F"/>
    <w:rsid w:val="00237C6F"/>
    <w:rsid w:val="00237D22"/>
    <w:rsid w:val="00240B7D"/>
    <w:rsid w:val="00240E65"/>
    <w:rsid w:val="00240F76"/>
    <w:rsid w:val="0024103F"/>
    <w:rsid w:val="00241210"/>
    <w:rsid w:val="00241702"/>
    <w:rsid w:val="00241971"/>
    <w:rsid w:val="002419F3"/>
    <w:rsid w:val="00241B82"/>
    <w:rsid w:val="00241C24"/>
    <w:rsid w:val="00241C7B"/>
    <w:rsid w:val="00241D7C"/>
    <w:rsid w:val="00241F38"/>
    <w:rsid w:val="002421F2"/>
    <w:rsid w:val="002424E3"/>
    <w:rsid w:val="00242B2A"/>
    <w:rsid w:val="00242CAE"/>
    <w:rsid w:val="00242D09"/>
    <w:rsid w:val="00242E0C"/>
    <w:rsid w:val="0024313D"/>
    <w:rsid w:val="00243336"/>
    <w:rsid w:val="002435B0"/>
    <w:rsid w:val="002438F4"/>
    <w:rsid w:val="00243ACD"/>
    <w:rsid w:val="00243DCC"/>
    <w:rsid w:val="00243E49"/>
    <w:rsid w:val="002443C2"/>
    <w:rsid w:val="002444CB"/>
    <w:rsid w:val="00244606"/>
    <w:rsid w:val="002446E1"/>
    <w:rsid w:val="00244924"/>
    <w:rsid w:val="00244D92"/>
    <w:rsid w:val="00245492"/>
    <w:rsid w:val="00245587"/>
    <w:rsid w:val="002456CD"/>
    <w:rsid w:val="002458FD"/>
    <w:rsid w:val="00245A41"/>
    <w:rsid w:val="00245B70"/>
    <w:rsid w:val="00245D7D"/>
    <w:rsid w:val="00245D99"/>
    <w:rsid w:val="00245E39"/>
    <w:rsid w:val="00245FBA"/>
    <w:rsid w:val="002466C2"/>
    <w:rsid w:val="00246861"/>
    <w:rsid w:val="00246C52"/>
    <w:rsid w:val="00246EB6"/>
    <w:rsid w:val="0024703D"/>
    <w:rsid w:val="002471AB"/>
    <w:rsid w:val="0024778F"/>
    <w:rsid w:val="0024785A"/>
    <w:rsid w:val="00247C82"/>
    <w:rsid w:val="00247D63"/>
    <w:rsid w:val="00247D8E"/>
    <w:rsid w:val="00247DD1"/>
    <w:rsid w:val="00247E16"/>
    <w:rsid w:val="00247EDB"/>
    <w:rsid w:val="002507EA"/>
    <w:rsid w:val="00250A3E"/>
    <w:rsid w:val="00250D8E"/>
    <w:rsid w:val="00250D9C"/>
    <w:rsid w:val="00251117"/>
    <w:rsid w:val="002512A9"/>
    <w:rsid w:val="00251457"/>
    <w:rsid w:val="0025148A"/>
    <w:rsid w:val="002514DB"/>
    <w:rsid w:val="0025169E"/>
    <w:rsid w:val="00251929"/>
    <w:rsid w:val="00251B47"/>
    <w:rsid w:val="00251F5E"/>
    <w:rsid w:val="0025211A"/>
    <w:rsid w:val="002521CC"/>
    <w:rsid w:val="002522FF"/>
    <w:rsid w:val="00252333"/>
    <w:rsid w:val="00252546"/>
    <w:rsid w:val="002528F6"/>
    <w:rsid w:val="00252BDF"/>
    <w:rsid w:val="00252CC5"/>
    <w:rsid w:val="00252FB2"/>
    <w:rsid w:val="002530CC"/>
    <w:rsid w:val="002530D6"/>
    <w:rsid w:val="002530D9"/>
    <w:rsid w:val="0025325D"/>
    <w:rsid w:val="002532A1"/>
    <w:rsid w:val="002533FF"/>
    <w:rsid w:val="00253400"/>
    <w:rsid w:val="00253423"/>
    <w:rsid w:val="00253578"/>
    <w:rsid w:val="00253599"/>
    <w:rsid w:val="00253652"/>
    <w:rsid w:val="002537EB"/>
    <w:rsid w:val="002537F5"/>
    <w:rsid w:val="00253A89"/>
    <w:rsid w:val="00253D64"/>
    <w:rsid w:val="00254374"/>
    <w:rsid w:val="00254509"/>
    <w:rsid w:val="00254794"/>
    <w:rsid w:val="00254CBD"/>
    <w:rsid w:val="0025563D"/>
    <w:rsid w:val="002556FA"/>
    <w:rsid w:val="00255837"/>
    <w:rsid w:val="00255A43"/>
    <w:rsid w:val="00255C71"/>
    <w:rsid w:val="00255D02"/>
    <w:rsid w:val="0025606A"/>
    <w:rsid w:val="0025607B"/>
    <w:rsid w:val="002563C8"/>
    <w:rsid w:val="0025671A"/>
    <w:rsid w:val="002568B9"/>
    <w:rsid w:val="00256972"/>
    <w:rsid w:val="00256F02"/>
    <w:rsid w:val="002571C8"/>
    <w:rsid w:val="002572F1"/>
    <w:rsid w:val="002578F9"/>
    <w:rsid w:val="00257A62"/>
    <w:rsid w:val="00257B27"/>
    <w:rsid w:val="00260156"/>
    <w:rsid w:val="002601AF"/>
    <w:rsid w:val="00260627"/>
    <w:rsid w:val="0026075E"/>
    <w:rsid w:val="00260B99"/>
    <w:rsid w:val="00260FAD"/>
    <w:rsid w:val="00261145"/>
    <w:rsid w:val="002612A1"/>
    <w:rsid w:val="002613E8"/>
    <w:rsid w:val="00261781"/>
    <w:rsid w:val="00261D05"/>
    <w:rsid w:val="00261F64"/>
    <w:rsid w:val="0026221D"/>
    <w:rsid w:val="002623AC"/>
    <w:rsid w:val="0026245D"/>
    <w:rsid w:val="002625EC"/>
    <w:rsid w:val="00262979"/>
    <w:rsid w:val="0026298E"/>
    <w:rsid w:val="00262CEB"/>
    <w:rsid w:val="00262D88"/>
    <w:rsid w:val="00262D97"/>
    <w:rsid w:val="00262E69"/>
    <w:rsid w:val="00262E7F"/>
    <w:rsid w:val="00263038"/>
    <w:rsid w:val="00263041"/>
    <w:rsid w:val="00263ABC"/>
    <w:rsid w:val="00263B02"/>
    <w:rsid w:val="00263DD9"/>
    <w:rsid w:val="002643C7"/>
    <w:rsid w:val="0026455A"/>
    <w:rsid w:val="0026468A"/>
    <w:rsid w:val="00264C28"/>
    <w:rsid w:val="0026509A"/>
    <w:rsid w:val="002651FC"/>
    <w:rsid w:val="002655F1"/>
    <w:rsid w:val="00265701"/>
    <w:rsid w:val="00265E3B"/>
    <w:rsid w:val="00265E9A"/>
    <w:rsid w:val="00266210"/>
    <w:rsid w:val="00266E46"/>
    <w:rsid w:val="00266F5D"/>
    <w:rsid w:val="0026716C"/>
    <w:rsid w:val="0026748C"/>
    <w:rsid w:val="002676F7"/>
    <w:rsid w:val="0026772D"/>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5CD"/>
    <w:rsid w:val="00272633"/>
    <w:rsid w:val="00272944"/>
    <w:rsid w:val="00272D06"/>
    <w:rsid w:val="00272FEB"/>
    <w:rsid w:val="0027309D"/>
    <w:rsid w:val="00273123"/>
    <w:rsid w:val="002731A8"/>
    <w:rsid w:val="002735AE"/>
    <w:rsid w:val="002738C9"/>
    <w:rsid w:val="00273B2D"/>
    <w:rsid w:val="00273C6E"/>
    <w:rsid w:val="00273CFB"/>
    <w:rsid w:val="00273DF4"/>
    <w:rsid w:val="0027441F"/>
    <w:rsid w:val="002744D8"/>
    <w:rsid w:val="002745C6"/>
    <w:rsid w:val="00274D08"/>
    <w:rsid w:val="00275435"/>
    <w:rsid w:val="00275464"/>
    <w:rsid w:val="0027568B"/>
    <w:rsid w:val="002756D5"/>
    <w:rsid w:val="00276001"/>
    <w:rsid w:val="0027643F"/>
    <w:rsid w:val="00276456"/>
    <w:rsid w:val="002764FB"/>
    <w:rsid w:val="0027668A"/>
    <w:rsid w:val="002768B3"/>
    <w:rsid w:val="00276D75"/>
    <w:rsid w:val="00277418"/>
    <w:rsid w:val="002775F2"/>
    <w:rsid w:val="002775FE"/>
    <w:rsid w:val="00277A46"/>
    <w:rsid w:val="00277E31"/>
    <w:rsid w:val="00277E66"/>
    <w:rsid w:val="002801E1"/>
    <w:rsid w:val="002801E2"/>
    <w:rsid w:val="0028052D"/>
    <w:rsid w:val="00280648"/>
    <w:rsid w:val="00280684"/>
    <w:rsid w:val="0028073A"/>
    <w:rsid w:val="00280851"/>
    <w:rsid w:val="00280960"/>
    <w:rsid w:val="002813BF"/>
    <w:rsid w:val="002817DC"/>
    <w:rsid w:val="0028183D"/>
    <w:rsid w:val="00281DD0"/>
    <w:rsid w:val="0028203A"/>
    <w:rsid w:val="002825CE"/>
    <w:rsid w:val="002826D0"/>
    <w:rsid w:val="00282878"/>
    <w:rsid w:val="002829E8"/>
    <w:rsid w:val="00282E14"/>
    <w:rsid w:val="00282E22"/>
    <w:rsid w:val="00283112"/>
    <w:rsid w:val="00283181"/>
    <w:rsid w:val="00283362"/>
    <w:rsid w:val="002833CD"/>
    <w:rsid w:val="002835A5"/>
    <w:rsid w:val="002836DC"/>
    <w:rsid w:val="00283CE6"/>
    <w:rsid w:val="00283D6B"/>
    <w:rsid w:val="00283FCD"/>
    <w:rsid w:val="00284154"/>
    <w:rsid w:val="002841C0"/>
    <w:rsid w:val="002842CB"/>
    <w:rsid w:val="00284630"/>
    <w:rsid w:val="00284705"/>
    <w:rsid w:val="00284E7F"/>
    <w:rsid w:val="00285520"/>
    <w:rsid w:val="00285894"/>
    <w:rsid w:val="00285A39"/>
    <w:rsid w:val="00285E28"/>
    <w:rsid w:val="00286487"/>
    <w:rsid w:val="00286631"/>
    <w:rsid w:val="00286759"/>
    <w:rsid w:val="00286A45"/>
    <w:rsid w:val="00286B14"/>
    <w:rsid w:val="00286F76"/>
    <w:rsid w:val="00287376"/>
    <w:rsid w:val="00287438"/>
    <w:rsid w:val="002877DE"/>
    <w:rsid w:val="00287C28"/>
    <w:rsid w:val="00290254"/>
    <w:rsid w:val="002906A4"/>
    <w:rsid w:val="00290FC4"/>
    <w:rsid w:val="00291177"/>
    <w:rsid w:val="00291403"/>
    <w:rsid w:val="0029178F"/>
    <w:rsid w:val="00291B01"/>
    <w:rsid w:val="00291E3B"/>
    <w:rsid w:val="00292235"/>
    <w:rsid w:val="00292A99"/>
    <w:rsid w:val="00292E58"/>
    <w:rsid w:val="00293504"/>
    <w:rsid w:val="0029440E"/>
    <w:rsid w:val="002944CA"/>
    <w:rsid w:val="002945EB"/>
    <w:rsid w:val="00294722"/>
    <w:rsid w:val="00294AB1"/>
    <w:rsid w:val="00295226"/>
    <w:rsid w:val="002953CC"/>
    <w:rsid w:val="00295416"/>
    <w:rsid w:val="0029548C"/>
    <w:rsid w:val="00295539"/>
    <w:rsid w:val="002956E0"/>
    <w:rsid w:val="00295DB4"/>
    <w:rsid w:val="00295F1C"/>
    <w:rsid w:val="00295F2A"/>
    <w:rsid w:val="0029636B"/>
    <w:rsid w:val="002963EC"/>
    <w:rsid w:val="002965C5"/>
    <w:rsid w:val="00296965"/>
    <w:rsid w:val="00296C02"/>
    <w:rsid w:val="00296FD8"/>
    <w:rsid w:val="00297013"/>
    <w:rsid w:val="002970E1"/>
    <w:rsid w:val="0029743A"/>
    <w:rsid w:val="00297499"/>
    <w:rsid w:val="002974AA"/>
    <w:rsid w:val="00297ACA"/>
    <w:rsid w:val="00297F46"/>
    <w:rsid w:val="00297F71"/>
    <w:rsid w:val="002A0176"/>
    <w:rsid w:val="002A0204"/>
    <w:rsid w:val="002A0581"/>
    <w:rsid w:val="002A05EF"/>
    <w:rsid w:val="002A0724"/>
    <w:rsid w:val="002A0894"/>
    <w:rsid w:val="002A0EC7"/>
    <w:rsid w:val="002A0ED3"/>
    <w:rsid w:val="002A167F"/>
    <w:rsid w:val="002A1737"/>
    <w:rsid w:val="002A1A57"/>
    <w:rsid w:val="002A1D2B"/>
    <w:rsid w:val="002A1DA1"/>
    <w:rsid w:val="002A205B"/>
    <w:rsid w:val="002A20C0"/>
    <w:rsid w:val="002A22F3"/>
    <w:rsid w:val="002A24F5"/>
    <w:rsid w:val="002A272B"/>
    <w:rsid w:val="002A2837"/>
    <w:rsid w:val="002A2E5C"/>
    <w:rsid w:val="002A2F2C"/>
    <w:rsid w:val="002A2FE5"/>
    <w:rsid w:val="002A3036"/>
    <w:rsid w:val="002A317E"/>
    <w:rsid w:val="002A31CC"/>
    <w:rsid w:val="002A31FF"/>
    <w:rsid w:val="002A3668"/>
    <w:rsid w:val="002A3771"/>
    <w:rsid w:val="002A3B12"/>
    <w:rsid w:val="002A3BE5"/>
    <w:rsid w:val="002A3CF2"/>
    <w:rsid w:val="002A3E1A"/>
    <w:rsid w:val="002A40D2"/>
    <w:rsid w:val="002A40EB"/>
    <w:rsid w:val="002A4102"/>
    <w:rsid w:val="002A469C"/>
    <w:rsid w:val="002A4729"/>
    <w:rsid w:val="002A4918"/>
    <w:rsid w:val="002A4B93"/>
    <w:rsid w:val="002A4E20"/>
    <w:rsid w:val="002A5210"/>
    <w:rsid w:val="002A523D"/>
    <w:rsid w:val="002A52FF"/>
    <w:rsid w:val="002A5488"/>
    <w:rsid w:val="002A54CA"/>
    <w:rsid w:val="002A58AE"/>
    <w:rsid w:val="002A5B04"/>
    <w:rsid w:val="002A5B91"/>
    <w:rsid w:val="002A5C34"/>
    <w:rsid w:val="002A5FC1"/>
    <w:rsid w:val="002A60B6"/>
    <w:rsid w:val="002A6106"/>
    <w:rsid w:val="002A61BD"/>
    <w:rsid w:val="002A6706"/>
    <w:rsid w:val="002A6DD2"/>
    <w:rsid w:val="002A732C"/>
    <w:rsid w:val="002A733B"/>
    <w:rsid w:val="002A7449"/>
    <w:rsid w:val="002A79B4"/>
    <w:rsid w:val="002A7A6A"/>
    <w:rsid w:val="002A7AB4"/>
    <w:rsid w:val="002A7B72"/>
    <w:rsid w:val="002A7CF6"/>
    <w:rsid w:val="002B033D"/>
    <w:rsid w:val="002B07BF"/>
    <w:rsid w:val="002B0805"/>
    <w:rsid w:val="002B0C99"/>
    <w:rsid w:val="002B0D68"/>
    <w:rsid w:val="002B0EDA"/>
    <w:rsid w:val="002B10F9"/>
    <w:rsid w:val="002B19C7"/>
    <w:rsid w:val="002B1AE2"/>
    <w:rsid w:val="002B1B15"/>
    <w:rsid w:val="002B1B81"/>
    <w:rsid w:val="002B21D6"/>
    <w:rsid w:val="002B27D9"/>
    <w:rsid w:val="002B2802"/>
    <w:rsid w:val="002B2BA0"/>
    <w:rsid w:val="002B2C92"/>
    <w:rsid w:val="002B2CB5"/>
    <w:rsid w:val="002B2F85"/>
    <w:rsid w:val="002B3081"/>
    <w:rsid w:val="002B318B"/>
    <w:rsid w:val="002B32BC"/>
    <w:rsid w:val="002B340B"/>
    <w:rsid w:val="002B34AE"/>
    <w:rsid w:val="002B3718"/>
    <w:rsid w:val="002B39ED"/>
    <w:rsid w:val="002B3D07"/>
    <w:rsid w:val="002B3D90"/>
    <w:rsid w:val="002B3E45"/>
    <w:rsid w:val="002B409D"/>
    <w:rsid w:val="002B46A6"/>
    <w:rsid w:val="002B4A64"/>
    <w:rsid w:val="002B4C39"/>
    <w:rsid w:val="002B5976"/>
    <w:rsid w:val="002B5A76"/>
    <w:rsid w:val="002B5E44"/>
    <w:rsid w:val="002B6267"/>
    <w:rsid w:val="002B6397"/>
    <w:rsid w:val="002B64FE"/>
    <w:rsid w:val="002B651D"/>
    <w:rsid w:val="002B6890"/>
    <w:rsid w:val="002B6949"/>
    <w:rsid w:val="002B694E"/>
    <w:rsid w:val="002B6E52"/>
    <w:rsid w:val="002B6EC5"/>
    <w:rsid w:val="002B712C"/>
    <w:rsid w:val="002B74EC"/>
    <w:rsid w:val="002B755E"/>
    <w:rsid w:val="002B783E"/>
    <w:rsid w:val="002C0017"/>
    <w:rsid w:val="002C04C2"/>
    <w:rsid w:val="002C0818"/>
    <w:rsid w:val="002C08D3"/>
    <w:rsid w:val="002C0D09"/>
    <w:rsid w:val="002C0DD0"/>
    <w:rsid w:val="002C0E0A"/>
    <w:rsid w:val="002C0E55"/>
    <w:rsid w:val="002C1C99"/>
    <w:rsid w:val="002C1DF1"/>
    <w:rsid w:val="002C203A"/>
    <w:rsid w:val="002C23E6"/>
    <w:rsid w:val="002C27C7"/>
    <w:rsid w:val="002C2B89"/>
    <w:rsid w:val="002C2C0E"/>
    <w:rsid w:val="002C2E8A"/>
    <w:rsid w:val="002C2FCD"/>
    <w:rsid w:val="002C302C"/>
    <w:rsid w:val="002C36D3"/>
    <w:rsid w:val="002C3AE4"/>
    <w:rsid w:val="002C3C99"/>
    <w:rsid w:val="002C3E89"/>
    <w:rsid w:val="002C421B"/>
    <w:rsid w:val="002C4462"/>
    <w:rsid w:val="002C4580"/>
    <w:rsid w:val="002C4FFD"/>
    <w:rsid w:val="002C5533"/>
    <w:rsid w:val="002C5620"/>
    <w:rsid w:val="002C5A6B"/>
    <w:rsid w:val="002C5B7C"/>
    <w:rsid w:val="002C6165"/>
    <w:rsid w:val="002C61E0"/>
    <w:rsid w:val="002C6CF5"/>
    <w:rsid w:val="002C706B"/>
    <w:rsid w:val="002C782F"/>
    <w:rsid w:val="002C7B03"/>
    <w:rsid w:val="002C7B0D"/>
    <w:rsid w:val="002C7D95"/>
    <w:rsid w:val="002D001E"/>
    <w:rsid w:val="002D0298"/>
    <w:rsid w:val="002D0372"/>
    <w:rsid w:val="002D04DC"/>
    <w:rsid w:val="002D0657"/>
    <w:rsid w:val="002D07A9"/>
    <w:rsid w:val="002D09B3"/>
    <w:rsid w:val="002D0D83"/>
    <w:rsid w:val="002D1371"/>
    <w:rsid w:val="002D13B7"/>
    <w:rsid w:val="002D151D"/>
    <w:rsid w:val="002D15C0"/>
    <w:rsid w:val="002D16EF"/>
    <w:rsid w:val="002D2057"/>
    <w:rsid w:val="002D21F9"/>
    <w:rsid w:val="002D24C3"/>
    <w:rsid w:val="002D28E0"/>
    <w:rsid w:val="002D2A7D"/>
    <w:rsid w:val="002D2AC4"/>
    <w:rsid w:val="002D2B4E"/>
    <w:rsid w:val="002D2D1A"/>
    <w:rsid w:val="002D2D87"/>
    <w:rsid w:val="002D3271"/>
    <w:rsid w:val="002D32F7"/>
    <w:rsid w:val="002D3848"/>
    <w:rsid w:val="002D3968"/>
    <w:rsid w:val="002D425A"/>
    <w:rsid w:val="002D4322"/>
    <w:rsid w:val="002D4496"/>
    <w:rsid w:val="002D45B7"/>
    <w:rsid w:val="002D46E5"/>
    <w:rsid w:val="002D4722"/>
    <w:rsid w:val="002D47FC"/>
    <w:rsid w:val="002D49CC"/>
    <w:rsid w:val="002D4A54"/>
    <w:rsid w:val="002D4B11"/>
    <w:rsid w:val="002D4E37"/>
    <w:rsid w:val="002D52E0"/>
    <w:rsid w:val="002D565C"/>
    <w:rsid w:val="002D57D5"/>
    <w:rsid w:val="002D5A0C"/>
    <w:rsid w:val="002D5DEA"/>
    <w:rsid w:val="002D5E2D"/>
    <w:rsid w:val="002D6127"/>
    <w:rsid w:val="002D63EE"/>
    <w:rsid w:val="002D662E"/>
    <w:rsid w:val="002D6776"/>
    <w:rsid w:val="002D68C3"/>
    <w:rsid w:val="002D6C69"/>
    <w:rsid w:val="002D75B9"/>
    <w:rsid w:val="002D7665"/>
    <w:rsid w:val="002D772F"/>
    <w:rsid w:val="002D7C7C"/>
    <w:rsid w:val="002E018E"/>
    <w:rsid w:val="002E04F0"/>
    <w:rsid w:val="002E0E4F"/>
    <w:rsid w:val="002E0E94"/>
    <w:rsid w:val="002E16BC"/>
    <w:rsid w:val="002E1941"/>
    <w:rsid w:val="002E1B94"/>
    <w:rsid w:val="002E21D5"/>
    <w:rsid w:val="002E251B"/>
    <w:rsid w:val="002E2923"/>
    <w:rsid w:val="002E2A76"/>
    <w:rsid w:val="002E306D"/>
    <w:rsid w:val="002E3419"/>
    <w:rsid w:val="002E3624"/>
    <w:rsid w:val="002E3653"/>
    <w:rsid w:val="002E36AE"/>
    <w:rsid w:val="002E38B7"/>
    <w:rsid w:val="002E3B35"/>
    <w:rsid w:val="002E3BCB"/>
    <w:rsid w:val="002E3BD9"/>
    <w:rsid w:val="002E45DF"/>
    <w:rsid w:val="002E47CA"/>
    <w:rsid w:val="002E4A07"/>
    <w:rsid w:val="002E4AD2"/>
    <w:rsid w:val="002E5058"/>
    <w:rsid w:val="002E56DE"/>
    <w:rsid w:val="002E58E1"/>
    <w:rsid w:val="002E58FE"/>
    <w:rsid w:val="002E5ABC"/>
    <w:rsid w:val="002E5BDD"/>
    <w:rsid w:val="002E5C56"/>
    <w:rsid w:val="002E5FF4"/>
    <w:rsid w:val="002E679D"/>
    <w:rsid w:val="002E695A"/>
    <w:rsid w:val="002E6C98"/>
    <w:rsid w:val="002E6CE4"/>
    <w:rsid w:val="002E6D1F"/>
    <w:rsid w:val="002E7321"/>
    <w:rsid w:val="002E7894"/>
    <w:rsid w:val="002E7BB2"/>
    <w:rsid w:val="002E7C5F"/>
    <w:rsid w:val="002F0045"/>
    <w:rsid w:val="002F00F0"/>
    <w:rsid w:val="002F025B"/>
    <w:rsid w:val="002F0292"/>
    <w:rsid w:val="002F0684"/>
    <w:rsid w:val="002F07AE"/>
    <w:rsid w:val="002F0ADB"/>
    <w:rsid w:val="002F1014"/>
    <w:rsid w:val="002F17A3"/>
    <w:rsid w:val="002F2508"/>
    <w:rsid w:val="002F29D2"/>
    <w:rsid w:val="002F2AE0"/>
    <w:rsid w:val="002F300D"/>
    <w:rsid w:val="002F3CC3"/>
    <w:rsid w:val="002F3F16"/>
    <w:rsid w:val="002F4139"/>
    <w:rsid w:val="002F413F"/>
    <w:rsid w:val="002F44AD"/>
    <w:rsid w:val="002F45D3"/>
    <w:rsid w:val="002F489E"/>
    <w:rsid w:val="002F48D4"/>
    <w:rsid w:val="002F4934"/>
    <w:rsid w:val="002F4A52"/>
    <w:rsid w:val="002F4CF5"/>
    <w:rsid w:val="002F4FC5"/>
    <w:rsid w:val="002F50E1"/>
    <w:rsid w:val="002F5422"/>
    <w:rsid w:val="002F55D2"/>
    <w:rsid w:val="002F5634"/>
    <w:rsid w:val="002F5DC5"/>
    <w:rsid w:val="002F5FDA"/>
    <w:rsid w:val="002F619C"/>
    <w:rsid w:val="002F6319"/>
    <w:rsid w:val="002F6BDA"/>
    <w:rsid w:val="002F6EA2"/>
    <w:rsid w:val="002F7122"/>
    <w:rsid w:val="002F7305"/>
    <w:rsid w:val="002F758D"/>
    <w:rsid w:val="002F7975"/>
    <w:rsid w:val="002F7B6D"/>
    <w:rsid w:val="002F7BF8"/>
    <w:rsid w:val="002F7D38"/>
    <w:rsid w:val="002F7D48"/>
    <w:rsid w:val="002F7EC5"/>
    <w:rsid w:val="002F7F95"/>
    <w:rsid w:val="0030017E"/>
    <w:rsid w:val="003003AD"/>
    <w:rsid w:val="003004CC"/>
    <w:rsid w:val="00300AAD"/>
    <w:rsid w:val="00300AEF"/>
    <w:rsid w:val="003011C0"/>
    <w:rsid w:val="003012B7"/>
    <w:rsid w:val="0030167B"/>
    <w:rsid w:val="003019F6"/>
    <w:rsid w:val="00301CDF"/>
    <w:rsid w:val="00301EAE"/>
    <w:rsid w:val="00301EE4"/>
    <w:rsid w:val="00302144"/>
    <w:rsid w:val="00302239"/>
    <w:rsid w:val="003024AF"/>
    <w:rsid w:val="003024DE"/>
    <w:rsid w:val="00302701"/>
    <w:rsid w:val="00302739"/>
    <w:rsid w:val="003028C0"/>
    <w:rsid w:val="00302AB6"/>
    <w:rsid w:val="003030BD"/>
    <w:rsid w:val="003034FC"/>
    <w:rsid w:val="0030361B"/>
    <w:rsid w:val="00303733"/>
    <w:rsid w:val="003039EA"/>
    <w:rsid w:val="00303AEC"/>
    <w:rsid w:val="00303C07"/>
    <w:rsid w:val="00303FB7"/>
    <w:rsid w:val="00304013"/>
    <w:rsid w:val="00304373"/>
    <w:rsid w:val="0030438A"/>
    <w:rsid w:val="00304549"/>
    <w:rsid w:val="00304784"/>
    <w:rsid w:val="00304AC5"/>
    <w:rsid w:val="00304BB6"/>
    <w:rsid w:val="00304FCA"/>
    <w:rsid w:val="00305410"/>
    <w:rsid w:val="00306079"/>
    <w:rsid w:val="0030617D"/>
    <w:rsid w:val="003064B4"/>
    <w:rsid w:val="003065FB"/>
    <w:rsid w:val="003068F4"/>
    <w:rsid w:val="003069B7"/>
    <w:rsid w:val="00306C20"/>
    <w:rsid w:val="00307B27"/>
    <w:rsid w:val="00307BD1"/>
    <w:rsid w:val="00307C5E"/>
    <w:rsid w:val="00307D05"/>
    <w:rsid w:val="00307F28"/>
    <w:rsid w:val="003101DC"/>
    <w:rsid w:val="0031035A"/>
    <w:rsid w:val="003106EF"/>
    <w:rsid w:val="003107CE"/>
    <w:rsid w:val="0031083D"/>
    <w:rsid w:val="00310C62"/>
    <w:rsid w:val="00310CC6"/>
    <w:rsid w:val="00311012"/>
    <w:rsid w:val="00311336"/>
    <w:rsid w:val="00311387"/>
    <w:rsid w:val="00311642"/>
    <w:rsid w:val="00311761"/>
    <w:rsid w:val="00311941"/>
    <w:rsid w:val="003121B8"/>
    <w:rsid w:val="0031226C"/>
    <w:rsid w:val="003125FC"/>
    <w:rsid w:val="003137A0"/>
    <w:rsid w:val="003137ED"/>
    <w:rsid w:val="00313BA1"/>
    <w:rsid w:val="00313C4F"/>
    <w:rsid w:val="00313EE1"/>
    <w:rsid w:val="003141C2"/>
    <w:rsid w:val="00314629"/>
    <w:rsid w:val="00314B31"/>
    <w:rsid w:val="00314F34"/>
    <w:rsid w:val="0031513C"/>
    <w:rsid w:val="0031599D"/>
    <w:rsid w:val="00315A4E"/>
    <w:rsid w:val="00315B92"/>
    <w:rsid w:val="00315F72"/>
    <w:rsid w:val="0031601F"/>
    <w:rsid w:val="00316072"/>
    <w:rsid w:val="00316265"/>
    <w:rsid w:val="0031639C"/>
    <w:rsid w:val="00316BF5"/>
    <w:rsid w:val="00316C58"/>
    <w:rsid w:val="00316E46"/>
    <w:rsid w:val="00316F92"/>
    <w:rsid w:val="00317050"/>
    <w:rsid w:val="003170C9"/>
    <w:rsid w:val="00317884"/>
    <w:rsid w:val="00317F8D"/>
    <w:rsid w:val="003200D5"/>
    <w:rsid w:val="003200E7"/>
    <w:rsid w:val="003201CE"/>
    <w:rsid w:val="003201E5"/>
    <w:rsid w:val="0032086D"/>
    <w:rsid w:val="00320B1B"/>
    <w:rsid w:val="0032172E"/>
    <w:rsid w:val="00321822"/>
    <w:rsid w:val="00321B02"/>
    <w:rsid w:val="003222E4"/>
    <w:rsid w:val="00322352"/>
    <w:rsid w:val="00322545"/>
    <w:rsid w:val="00322647"/>
    <w:rsid w:val="00322751"/>
    <w:rsid w:val="00322A6A"/>
    <w:rsid w:val="00322BC3"/>
    <w:rsid w:val="00322E3B"/>
    <w:rsid w:val="003230C2"/>
    <w:rsid w:val="0032313E"/>
    <w:rsid w:val="0032336C"/>
    <w:rsid w:val="003234EF"/>
    <w:rsid w:val="00323D36"/>
    <w:rsid w:val="00323FAD"/>
    <w:rsid w:val="003243A9"/>
    <w:rsid w:val="00324731"/>
    <w:rsid w:val="003249F8"/>
    <w:rsid w:val="00324A34"/>
    <w:rsid w:val="00324EA0"/>
    <w:rsid w:val="00325319"/>
    <w:rsid w:val="0032551F"/>
    <w:rsid w:val="00325CB5"/>
    <w:rsid w:val="00325D02"/>
    <w:rsid w:val="003260B3"/>
    <w:rsid w:val="003260C1"/>
    <w:rsid w:val="0032649F"/>
    <w:rsid w:val="0032661F"/>
    <w:rsid w:val="003268E2"/>
    <w:rsid w:val="0032695B"/>
    <w:rsid w:val="00326BBA"/>
    <w:rsid w:val="003271E3"/>
    <w:rsid w:val="003272D0"/>
    <w:rsid w:val="003273DE"/>
    <w:rsid w:val="00327470"/>
    <w:rsid w:val="003278C7"/>
    <w:rsid w:val="0032793B"/>
    <w:rsid w:val="00327AD0"/>
    <w:rsid w:val="00327AEA"/>
    <w:rsid w:val="00327CBA"/>
    <w:rsid w:val="00330865"/>
    <w:rsid w:val="003308C4"/>
    <w:rsid w:val="00330AA6"/>
    <w:rsid w:val="00330C30"/>
    <w:rsid w:val="00330DE8"/>
    <w:rsid w:val="00331406"/>
    <w:rsid w:val="003314D9"/>
    <w:rsid w:val="00331BCC"/>
    <w:rsid w:val="003321C3"/>
    <w:rsid w:val="00332962"/>
    <w:rsid w:val="00332B77"/>
    <w:rsid w:val="00332C85"/>
    <w:rsid w:val="00333049"/>
    <w:rsid w:val="00334021"/>
    <w:rsid w:val="0033443F"/>
    <w:rsid w:val="003346B9"/>
    <w:rsid w:val="00334F23"/>
    <w:rsid w:val="00335250"/>
    <w:rsid w:val="00335664"/>
    <w:rsid w:val="0033592C"/>
    <w:rsid w:val="00335DF1"/>
    <w:rsid w:val="00335E2A"/>
    <w:rsid w:val="00336225"/>
    <w:rsid w:val="00336780"/>
    <w:rsid w:val="003367C5"/>
    <w:rsid w:val="003370D3"/>
    <w:rsid w:val="003376CF"/>
    <w:rsid w:val="00337C71"/>
    <w:rsid w:val="00340401"/>
    <w:rsid w:val="00340450"/>
    <w:rsid w:val="00340A6D"/>
    <w:rsid w:val="00340D9C"/>
    <w:rsid w:val="00340E16"/>
    <w:rsid w:val="00340E58"/>
    <w:rsid w:val="00341087"/>
    <w:rsid w:val="003411D5"/>
    <w:rsid w:val="00341412"/>
    <w:rsid w:val="00341CDF"/>
    <w:rsid w:val="003420BD"/>
    <w:rsid w:val="00342160"/>
    <w:rsid w:val="0034243C"/>
    <w:rsid w:val="0034246D"/>
    <w:rsid w:val="003426DE"/>
    <w:rsid w:val="0034297F"/>
    <w:rsid w:val="0034305B"/>
    <w:rsid w:val="003430E0"/>
    <w:rsid w:val="003433CA"/>
    <w:rsid w:val="003435D1"/>
    <w:rsid w:val="00343752"/>
    <w:rsid w:val="003437AD"/>
    <w:rsid w:val="0034398A"/>
    <w:rsid w:val="00343ABD"/>
    <w:rsid w:val="00343BC2"/>
    <w:rsid w:val="00343C24"/>
    <w:rsid w:val="00343EFE"/>
    <w:rsid w:val="00343F90"/>
    <w:rsid w:val="00344021"/>
    <w:rsid w:val="00344312"/>
    <w:rsid w:val="00344725"/>
    <w:rsid w:val="0034511B"/>
    <w:rsid w:val="0034668E"/>
    <w:rsid w:val="00346D3D"/>
    <w:rsid w:val="003471DC"/>
    <w:rsid w:val="00347265"/>
    <w:rsid w:val="0034745C"/>
    <w:rsid w:val="00347A9A"/>
    <w:rsid w:val="00347B9B"/>
    <w:rsid w:val="00347F2E"/>
    <w:rsid w:val="0035025F"/>
    <w:rsid w:val="003503F4"/>
    <w:rsid w:val="0035041A"/>
    <w:rsid w:val="0035053E"/>
    <w:rsid w:val="003505AD"/>
    <w:rsid w:val="00350631"/>
    <w:rsid w:val="003507FE"/>
    <w:rsid w:val="00350D1D"/>
    <w:rsid w:val="00350EFC"/>
    <w:rsid w:val="00350FE6"/>
    <w:rsid w:val="003513DF"/>
    <w:rsid w:val="0035173C"/>
    <w:rsid w:val="0035180B"/>
    <w:rsid w:val="00351A39"/>
    <w:rsid w:val="00351C98"/>
    <w:rsid w:val="00351D57"/>
    <w:rsid w:val="0035216E"/>
    <w:rsid w:val="003523B5"/>
    <w:rsid w:val="0035265C"/>
    <w:rsid w:val="00352759"/>
    <w:rsid w:val="003527BB"/>
    <w:rsid w:val="00352828"/>
    <w:rsid w:val="00352952"/>
    <w:rsid w:val="00352CC9"/>
    <w:rsid w:val="00352DAE"/>
    <w:rsid w:val="00352FD6"/>
    <w:rsid w:val="00352FE2"/>
    <w:rsid w:val="003530A0"/>
    <w:rsid w:val="003531B0"/>
    <w:rsid w:val="003531B3"/>
    <w:rsid w:val="003532D2"/>
    <w:rsid w:val="0035335B"/>
    <w:rsid w:val="003536C6"/>
    <w:rsid w:val="00353987"/>
    <w:rsid w:val="003539B2"/>
    <w:rsid w:val="00353F9F"/>
    <w:rsid w:val="0035414B"/>
    <w:rsid w:val="00354328"/>
    <w:rsid w:val="003545D6"/>
    <w:rsid w:val="003549C0"/>
    <w:rsid w:val="00355122"/>
    <w:rsid w:val="003552C6"/>
    <w:rsid w:val="0035553F"/>
    <w:rsid w:val="00355947"/>
    <w:rsid w:val="00355A83"/>
    <w:rsid w:val="003560B8"/>
    <w:rsid w:val="003562D7"/>
    <w:rsid w:val="00356353"/>
    <w:rsid w:val="003564E8"/>
    <w:rsid w:val="003567C9"/>
    <w:rsid w:val="00356A6F"/>
    <w:rsid w:val="00356BA5"/>
    <w:rsid w:val="00356CEC"/>
    <w:rsid w:val="003572DE"/>
    <w:rsid w:val="003574DC"/>
    <w:rsid w:val="0035750D"/>
    <w:rsid w:val="0035756A"/>
    <w:rsid w:val="00357659"/>
    <w:rsid w:val="00357712"/>
    <w:rsid w:val="00357841"/>
    <w:rsid w:val="00357B14"/>
    <w:rsid w:val="00357D8A"/>
    <w:rsid w:val="0036010A"/>
    <w:rsid w:val="0036012E"/>
    <w:rsid w:val="00360396"/>
    <w:rsid w:val="003604DB"/>
    <w:rsid w:val="00360535"/>
    <w:rsid w:val="0036056F"/>
    <w:rsid w:val="003605BB"/>
    <w:rsid w:val="00360D1F"/>
    <w:rsid w:val="00361049"/>
    <w:rsid w:val="003617B5"/>
    <w:rsid w:val="0036185C"/>
    <w:rsid w:val="0036262C"/>
    <w:rsid w:val="00362648"/>
    <w:rsid w:val="00362835"/>
    <w:rsid w:val="00362C5A"/>
    <w:rsid w:val="0036349F"/>
    <w:rsid w:val="003635DD"/>
    <w:rsid w:val="00363F7A"/>
    <w:rsid w:val="00364A63"/>
    <w:rsid w:val="00365351"/>
    <w:rsid w:val="0036561B"/>
    <w:rsid w:val="0036616D"/>
    <w:rsid w:val="00366919"/>
    <w:rsid w:val="00366B92"/>
    <w:rsid w:val="00366C57"/>
    <w:rsid w:val="00366FD7"/>
    <w:rsid w:val="003671C1"/>
    <w:rsid w:val="00367D2F"/>
    <w:rsid w:val="003700A7"/>
    <w:rsid w:val="00370161"/>
    <w:rsid w:val="00370168"/>
    <w:rsid w:val="003701BD"/>
    <w:rsid w:val="003701FC"/>
    <w:rsid w:val="0037023A"/>
    <w:rsid w:val="00370285"/>
    <w:rsid w:val="003704EE"/>
    <w:rsid w:val="0037053E"/>
    <w:rsid w:val="00370880"/>
    <w:rsid w:val="00370BB8"/>
    <w:rsid w:val="00370C28"/>
    <w:rsid w:val="00370EB5"/>
    <w:rsid w:val="00370EFD"/>
    <w:rsid w:val="00371137"/>
    <w:rsid w:val="003711AA"/>
    <w:rsid w:val="00371766"/>
    <w:rsid w:val="00371831"/>
    <w:rsid w:val="003719F5"/>
    <w:rsid w:val="00371D6E"/>
    <w:rsid w:val="00372029"/>
    <w:rsid w:val="003721DD"/>
    <w:rsid w:val="0037222A"/>
    <w:rsid w:val="00372389"/>
    <w:rsid w:val="003724A1"/>
    <w:rsid w:val="00372A6B"/>
    <w:rsid w:val="00372E41"/>
    <w:rsid w:val="00372E50"/>
    <w:rsid w:val="00372FD7"/>
    <w:rsid w:val="003733D7"/>
    <w:rsid w:val="003733F0"/>
    <w:rsid w:val="00373600"/>
    <w:rsid w:val="00373661"/>
    <w:rsid w:val="00373B2A"/>
    <w:rsid w:val="00373E10"/>
    <w:rsid w:val="00373F2C"/>
    <w:rsid w:val="0037406C"/>
    <w:rsid w:val="003741D2"/>
    <w:rsid w:val="00374440"/>
    <w:rsid w:val="003744CB"/>
    <w:rsid w:val="00374804"/>
    <w:rsid w:val="0037495B"/>
    <w:rsid w:val="00374C6F"/>
    <w:rsid w:val="00374E17"/>
    <w:rsid w:val="00374F06"/>
    <w:rsid w:val="00374F99"/>
    <w:rsid w:val="00375AE6"/>
    <w:rsid w:val="00375FFC"/>
    <w:rsid w:val="003760A2"/>
    <w:rsid w:val="003764FA"/>
    <w:rsid w:val="00376C2F"/>
    <w:rsid w:val="00376C90"/>
    <w:rsid w:val="00376E52"/>
    <w:rsid w:val="00376E7E"/>
    <w:rsid w:val="00376EFA"/>
    <w:rsid w:val="00376F67"/>
    <w:rsid w:val="0037709A"/>
    <w:rsid w:val="00377146"/>
    <w:rsid w:val="0037734D"/>
    <w:rsid w:val="00377393"/>
    <w:rsid w:val="00377397"/>
    <w:rsid w:val="003774FD"/>
    <w:rsid w:val="003775BD"/>
    <w:rsid w:val="00377983"/>
    <w:rsid w:val="0038084F"/>
    <w:rsid w:val="00380892"/>
    <w:rsid w:val="00381685"/>
    <w:rsid w:val="003818CD"/>
    <w:rsid w:val="00381EFE"/>
    <w:rsid w:val="00381F70"/>
    <w:rsid w:val="003821E7"/>
    <w:rsid w:val="003827F2"/>
    <w:rsid w:val="00382903"/>
    <w:rsid w:val="00382D95"/>
    <w:rsid w:val="003831FE"/>
    <w:rsid w:val="00383483"/>
    <w:rsid w:val="00383C38"/>
    <w:rsid w:val="00383D4B"/>
    <w:rsid w:val="00383DDB"/>
    <w:rsid w:val="003842A8"/>
    <w:rsid w:val="003848D9"/>
    <w:rsid w:val="00385192"/>
    <w:rsid w:val="003852CC"/>
    <w:rsid w:val="0038556E"/>
    <w:rsid w:val="0038577C"/>
    <w:rsid w:val="00385823"/>
    <w:rsid w:val="00385BD7"/>
    <w:rsid w:val="00385D70"/>
    <w:rsid w:val="003862D5"/>
    <w:rsid w:val="00386683"/>
    <w:rsid w:val="00386A15"/>
    <w:rsid w:val="00386B71"/>
    <w:rsid w:val="0038702D"/>
    <w:rsid w:val="0038705E"/>
    <w:rsid w:val="00387096"/>
    <w:rsid w:val="003870BC"/>
    <w:rsid w:val="003870CB"/>
    <w:rsid w:val="0038732E"/>
    <w:rsid w:val="0038749F"/>
    <w:rsid w:val="00387675"/>
    <w:rsid w:val="00387677"/>
    <w:rsid w:val="00387771"/>
    <w:rsid w:val="00387B2B"/>
    <w:rsid w:val="00387B53"/>
    <w:rsid w:val="00387EAD"/>
    <w:rsid w:val="00387FE4"/>
    <w:rsid w:val="00390490"/>
    <w:rsid w:val="003904B1"/>
    <w:rsid w:val="003905A9"/>
    <w:rsid w:val="003907D2"/>
    <w:rsid w:val="003909CF"/>
    <w:rsid w:val="00390B8F"/>
    <w:rsid w:val="00390C2B"/>
    <w:rsid w:val="00390C56"/>
    <w:rsid w:val="00390F22"/>
    <w:rsid w:val="0039122C"/>
    <w:rsid w:val="0039124D"/>
    <w:rsid w:val="003914C2"/>
    <w:rsid w:val="00391A92"/>
    <w:rsid w:val="00391B43"/>
    <w:rsid w:val="00391B90"/>
    <w:rsid w:val="003926BE"/>
    <w:rsid w:val="00392DB8"/>
    <w:rsid w:val="00393058"/>
    <w:rsid w:val="003933E7"/>
    <w:rsid w:val="00393651"/>
    <w:rsid w:val="00393B78"/>
    <w:rsid w:val="00393FB1"/>
    <w:rsid w:val="0039444E"/>
    <w:rsid w:val="003945D5"/>
    <w:rsid w:val="00394775"/>
    <w:rsid w:val="00394B44"/>
    <w:rsid w:val="00394C79"/>
    <w:rsid w:val="0039502C"/>
    <w:rsid w:val="003950DF"/>
    <w:rsid w:val="003956CC"/>
    <w:rsid w:val="003956FE"/>
    <w:rsid w:val="0039598F"/>
    <w:rsid w:val="00395E36"/>
    <w:rsid w:val="003960D5"/>
    <w:rsid w:val="0039610F"/>
    <w:rsid w:val="0039665F"/>
    <w:rsid w:val="00396FFE"/>
    <w:rsid w:val="00397117"/>
    <w:rsid w:val="00397682"/>
    <w:rsid w:val="003978B8"/>
    <w:rsid w:val="0039795D"/>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EB"/>
    <w:rsid w:val="003A1DD5"/>
    <w:rsid w:val="003A1EE4"/>
    <w:rsid w:val="003A1EF5"/>
    <w:rsid w:val="003A2019"/>
    <w:rsid w:val="003A29A0"/>
    <w:rsid w:val="003A2AAB"/>
    <w:rsid w:val="003A2D39"/>
    <w:rsid w:val="003A2FE7"/>
    <w:rsid w:val="003A371E"/>
    <w:rsid w:val="003A3868"/>
    <w:rsid w:val="003A3C4E"/>
    <w:rsid w:val="003A40D8"/>
    <w:rsid w:val="003A42BB"/>
    <w:rsid w:val="003A45FB"/>
    <w:rsid w:val="003A48FC"/>
    <w:rsid w:val="003A49F0"/>
    <w:rsid w:val="003A4C4A"/>
    <w:rsid w:val="003A4E82"/>
    <w:rsid w:val="003A52BE"/>
    <w:rsid w:val="003A590E"/>
    <w:rsid w:val="003A5A8C"/>
    <w:rsid w:val="003A5CD5"/>
    <w:rsid w:val="003A5E54"/>
    <w:rsid w:val="003A6196"/>
    <w:rsid w:val="003A6330"/>
    <w:rsid w:val="003A672D"/>
    <w:rsid w:val="003A67EA"/>
    <w:rsid w:val="003A6BC9"/>
    <w:rsid w:val="003A6C31"/>
    <w:rsid w:val="003A6CF6"/>
    <w:rsid w:val="003A76A9"/>
    <w:rsid w:val="003A7747"/>
    <w:rsid w:val="003A7812"/>
    <w:rsid w:val="003A7D84"/>
    <w:rsid w:val="003A7F73"/>
    <w:rsid w:val="003B0299"/>
    <w:rsid w:val="003B0901"/>
    <w:rsid w:val="003B0A58"/>
    <w:rsid w:val="003B0B4D"/>
    <w:rsid w:val="003B0F82"/>
    <w:rsid w:val="003B1046"/>
    <w:rsid w:val="003B14B8"/>
    <w:rsid w:val="003B1575"/>
    <w:rsid w:val="003B164D"/>
    <w:rsid w:val="003B17C4"/>
    <w:rsid w:val="003B188F"/>
    <w:rsid w:val="003B1957"/>
    <w:rsid w:val="003B19B0"/>
    <w:rsid w:val="003B1CC2"/>
    <w:rsid w:val="003B21B1"/>
    <w:rsid w:val="003B2672"/>
    <w:rsid w:val="003B2AB9"/>
    <w:rsid w:val="003B2B79"/>
    <w:rsid w:val="003B2DAD"/>
    <w:rsid w:val="003B2DB4"/>
    <w:rsid w:val="003B3326"/>
    <w:rsid w:val="003B3435"/>
    <w:rsid w:val="003B4482"/>
    <w:rsid w:val="003B4FC5"/>
    <w:rsid w:val="003B5469"/>
    <w:rsid w:val="003B5699"/>
    <w:rsid w:val="003B570F"/>
    <w:rsid w:val="003B5B57"/>
    <w:rsid w:val="003B5B7E"/>
    <w:rsid w:val="003B5E0B"/>
    <w:rsid w:val="003B5E30"/>
    <w:rsid w:val="003B6194"/>
    <w:rsid w:val="003B62B9"/>
    <w:rsid w:val="003B633C"/>
    <w:rsid w:val="003B6F75"/>
    <w:rsid w:val="003B6FCB"/>
    <w:rsid w:val="003B7020"/>
    <w:rsid w:val="003B7271"/>
    <w:rsid w:val="003B7294"/>
    <w:rsid w:val="003B7404"/>
    <w:rsid w:val="003B7619"/>
    <w:rsid w:val="003B765B"/>
    <w:rsid w:val="003B76FE"/>
    <w:rsid w:val="003C002E"/>
    <w:rsid w:val="003C009A"/>
    <w:rsid w:val="003C014A"/>
    <w:rsid w:val="003C0324"/>
    <w:rsid w:val="003C0759"/>
    <w:rsid w:val="003C07D7"/>
    <w:rsid w:val="003C0985"/>
    <w:rsid w:val="003C0A02"/>
    <w:rsid w:val="003C0D37"/>
    <w:rsid w:val="003C1261"/>
    <w:rsid w:val="003C182F"/>
    <w:rsid w:val="003C1B5D"/>
    <w:rsid w:val="003C1EC9"/>
    <w:rsid w:val="003C2C9D"/>
    <w:rsid w:val="003C2CF1"/>
    <w:rsid w:val="003C3B73"/>
    <w:rsid w:val="003C3EF9"/>
    <w:rsid w:val="003C412E"/>
    <w:rsid w:val="003C4250"/>
    <w:rsid w:val="003C4952"/>
    <w:rsid w:val="003C4D16"/>
    <w:rsid w:val="003C4D8C"/>
    <w:rsid w:val="003C4F25"/>
    <w:rsid w:val="003C5007"/>
    <w:rsid w:val="003C50C6"/>
    <w:rsid w:val="003C5180"/>
    <w:rsid w:val="003C524A"/>
    <w:rsid w:val="003C5280"/>
    <w:rsid w:val="003C6448"/>
    <w:rsid w:val="003C6580"/>
    <w:rsid w:val="003C695D"/>
    <w:rsid w:val="003C6B92"/>
    <w:rsid w:val="003C6FA0"/>
    <w:rsid w:val="003C706A"/>
    <w:rsid w:val="003C7459"/>
    <w:rsid w:val="003C78C0"/>
    <w:rsid w:val="003C79A4"/>
    <w:rsid w:val="003C7D6A"/>
    <w:rsid w:val="003D01FB"/>
    <w:rsid w:val="003D0332"/>
    <w:rsid w:val="003D07C3"/>
    <w:rsid w:val="003D09DA"/>
    <w:rsid w:val="003D0A11"/>
    <w:rsid w:val="003D0A3B"/>
    <w:rsid w:val="003D0A97"/>
    <w:rsid w:val="003D0D75"/>
    <w:rsid w:val="003D0E68"/>
    <w:rsid w:val="003D1294"/>
    <w:rsid w:val="003D1910"/>
    <w:rsid w:val="003D193F"/>
    <w:rsid w:val="003D1AB6"/>
    <w:rsid w:val="003D2050"/>
    <w:rsid w:val="003D22F4"/>
    <w:rsid w:val="003D2339"/>
    <w:rsid w:val="003D2561"/>
    <w:rsid w:val="003D26AA"/>
    <w:rsid w:val="003D29B6"/>
    <w:rsid w:val="003D2A2B"/>
    <w:rsid w:val="003D2EC6"/>
    <w:rsid w:val="003D30F8"/>
    <w:rsid w:val="003D39A6"/>
    <w:rsid w:val="003D432D"/>
    <w:rsid w:val="003D4330"/>
    <w:rsid w:val="003D4350"/>
    <w:rsid w:val="003D43AB"/>
    <w:rsid w:val="003D4409"/>
    <w:rsid w:val="003D4638"/>
    <w:rsid w:val="003D50AE"/>
    <w:rsid w:val="003D5176"/>
    <w:rsid w:val="003D52A8"/>
    <w:rsid w:val="003D530E"/>
    <w:rsid w:val="003D5444"/>
    <w:rsid w:val="003D5472"/>
    <w:rsid w:val="003D5717"/>
    <w:rsid w:val="003D574A"/>
    <w:rsid w:val="003D5878"/>
    <w:rsid w:val="003D5948"/>
    <w:rsid w:val="003D59FE"/>
    <w:rsid w:val="003D5DBE"/>
    <w:rsid w:val="003D60D5"/>
    <w:rsid w:val="003D63BA"/>
    <w:rsid w:val="003D680E"/>
    <w:rsid w:val="003D6AC0"/>
    <w:rsid w:val="003D7179"/>
    <w:rsid w:val="003D7192"/>
    <w:rsid w:val="003D78AB"/>
    <w:rsid w:val="003D79E8"/>
    <w:rsid w:val="003E0066"/>
    <w:rsid w:val="003E0385"/>
    <w:rsid w:val="003E089F"/>
    <w:rsid w:val="003E0ADB"/>
    <w:rsid w:val="003E0CE4"/>
    <w:rsid w:val="003E1304"/>
    <w:rsid w:val="003E13F6"/>
    <w:rsid w:val="003E15AA"/>
    <w:rsid w:val="003E1748"/>
    <w:rsid w:val="003E1CF4"/>
    <w:rsid w:val="003E1FAC"/>
    <w:rsid w:val="003E20C9"/>
    <w:rsid w:val="003E2228"/>
    <w:rsid w:val="003E240A"/>
    <w:rsid w:val="003E294E"/>
    <w:rsid w:val="003E2BF4"/>
    <w:rsid w:val="003E2F5A"/>
    <w:rsid w:val="003E325A"/>
    <w:rsid w:val="003E32DE"/>
    <w:rsid w:val="003E33C5"/>
    <w:rsid w:val="003E34E1"/>
    <w:rsid w:val="003E3524"/>
    <w:rsid w:val="003E38DF"/>
    <w:rsid w:val="003E3A6B"/>
    <w:rsid w:val="003E3C5B"/>
    <w:rsid w:val="003E3D11"/>
    <w:rsid w:val="003E40C9"/>
    <w:rsid w:val="003E4CDB"/>
    <w:rsid w:val="003E4F5A"/>
    <w:rsid w:val="003E52EB"/>
    <w:rsid w:val="003E565A"/>
    <w:rsid w:val="003E5800"/>
    <w:rsid w:val="003E5B74"/>
    <w:rsid w:val="003E5DE2"/>
    <w:rsid w:val="003E60CE"/>
    <w:rsid w:val="003E6592"/>
    <w:rsid w:val="003E703E"/>
    <w:rsid w:val="003E73BC"/>
    <w:rsid w:val="003E76AD"/>
    <w:rsid w:val="003E7A07"/>
    <w:rsid w:val="003E7A1D"/>
    <w:rsid w:val="003F0533"/>
    <w:rsid w:val="003F0587"/>
    <w:rsid w:val="003F0617"/>
    <w:rsid w:val="003F0656"/>
    <w:rsid w:val="003F0884"/>
    <w:rsid w:val="003F0905"/>
    <w:rsid w:val="003F141D"/>
    <w:rsid w:val="003F16E1"/>
    <w:rsid w:val="003F1797"/>
    <w:rsid w:val="003F18E0"/>
    <w:rsid w:val="003F1B6D"/>
    <w:rsid w:val="003F1D73"/>
    <w:rsid w:val="003F20E2"/>
    <w:rsid w:val="003F2103"/>
    <w:rsid w:val="003F2244"/>
    <w:rsid w:val="003F23A7"/>
    <w:rsid w:val="003F2564"/>
    <w:rsid w:val="003F2624"/>
    <w:rsid w:val="003F26E3"/>
    <w:rsid w:val="003F2711"/>
    <w:rsid w:val="003F2A56"/>
    <w:rsid w:val="003F2CB0"/>
    <w:rsid w:val="003F3865"/>
    <w:rsid w:val="003F3A77"/>
    <w:rsid w:val="003F3FEB"/>
    <w:rsid w:val="003F404C"/>
    <w:rsid w:val="003F477D"/>
    <w:rsid w:val="003F4933"/>
    <w:rsid w:val="003F4977"/>
    <w:rsid w:val="003F4E1C"/>
    <w:rsid w:val="003F4E39"/>
    <w:rsid w:val="003F536B"/>
    <w:rsid w:val="003F5497"/>
    <w:rsid w:val="003F586D"/>
    <w:rsid w:val="003F60DF"/>
    <w:rsid w:val="003F60EF"/>
    <w:rsid w:val="003F612E"/>
    <w:rsid w:val="003F6194"/>
    <w:rsid w:val="003F62B4"/>
    <w:rsid w:val="003F6853"/>
    <w:rsid w:val="003F6930"/>
    <w:rsid w:val="003F6F1A"/>
    <w:rsid w:val="003F73A0"/>
    <w:rsid w:val="003F75DD"/>
    <w:rsid w:val="003F7DFF"/>
    <w:rsid w:val="0040015E"/>
    <w:rsid w:val="00400427"/>
    <w:rsid w:val="00400930"/>
    <w:rsid w:val="00400B43"/>
    <w:rsid w:val="00400C44"/>
    <w:rsid w:val="00400C85"/>
    <w:rsid w:val="004010CF"/>
    <w:rsid w:val="00401175"/>
    <w:rsid w:val="004012FA"/>
    <w:rsid w:val="004017C6"/>
    <w:rsid w:val="00401BBE"/>
    <w:rsid w:val="004024AB"/>
    <w:rsid w:val="0040286C"/>
    <w:rsid w:val="00402F2C"/>
    <w:rsid w:val="0040303D"/>
    <w:rsid w:val="004030DA"/>
    <w:rsid w:val="0040379F"/>
    <w:rsid w:val="00403805"/>
    <w:rsid w:val="00403824"/>
    <w:rsid w:val="00403891"/>
    <w:rsid w:val="00403E3B"/>
    <w:rsid w:val="00403F25"/>
    <w:rsid w:val="0040495B"/>
    <w:rsid w:val="00404AE9"/>
    <w:rsid w:val="00404F17"/>
    <w:rsid w:val="00405194"/>
    <w:rsid w:val="00405898"/>
    <w:rsid w:val="00405D95"/>
    <w:rsid w:val="00405F90"/>
    <w:rsid w:val="00405FA5"/>
    <w:rsid w:val="00406108"/>
    <w:rsid w:val="00406109"/>
    <w:rsid w:val="00406321"/>
    <w:rsid w:val="00406412"/>
    <w:rsid w:val="00406949"/>
    <w:rsid w:val="00406BAF"/>
    <w:rsid w:val="00406F4B"/>
    <w:rsid w:val="00406FBD"/>
    <w:rsid w:val="004073B0"/>
    <w:rsid w:val="00407612"/>
    <w:rsid w:val="00407A66"/>
    <w:rsid w:val="00407B4C"/>
    <w:rsid w:val="00407C9E"/>
    <w:rsid w:val="00410071"/>
    <w:rsid w:val="004101A0"/>
    <w:rsid w:val="0041029D"/>
    <w:rsid w:val="00410828"/>
    <w:rsid w:val="00410A97"/>
    <w:rsid w:val="00410B9D"/>
    <w:rsid w:val="00410C41"/>
    <w:rsid w:val="00410CD7"/>
    <w:rsid w:val="00411230"/>
    <w:rsid w:val="00411233"/>
    <w:rsid w:val="00411735"/>
    <w:rsid w:val="004118C9"/>
    <w:rsid w:val="0041195D"/>
    <w:rsid w:val="00412243"/>
    <w:rsid w:val="00412588"/>
    <w:rsid w:val="00412697"/>
    <w:rsid w:val="00412CFA"/>
    <w:rsid w:val="00412F8D"/>
    <w:rsid w:val="00413369"/>
    <w:rsid w:val="00413AA2"/>
    <w:rsid w:val="00413AE3"/>
    <w:rsid w:val="00414129"/>
    <w:rsid w:val="004142CD"/>
    <w:rsid w:val="004142F5"/>
    <w:rsid w:val="00414346"/>
    <w:rsid w:val="004145AE"/>
    <w:rsid w:val="00414B98"/>
    <w:rsid w:val="00414F50"/>
    <w:rsid w:val="004152BA"/>
    <w:rsid w:val="0041577E"/>
    <w:rsid w:val="004157F6"/>
    <w:rsid w:val="004159D3"/>
    <w:rsid w:val="00415A14"/>
    <w:rsid w:val="00415FB4"/>
    <w:rsid w:val="0041616C"/>
    <w:rsid w:val="004163D3"/>
    <w:rsid w:val="00416965"/>
    <w:rsid w:val="00416A66"/>
    <w:rsid w:val="00416B16"/>
    <w:rsid w:val="00416C3B"/>
    <w:rsid w:val="00416D41"/>
    <w:rsid w:val="00416DCB"/>
    <w:rsid w:val="004174DB"/>
    <w:rsid w:val="00417678"/>
    <w:rsid w:val="00417A45"/>
    <w:rsid w:val="00417D52"/>
    <w:rsid w:val="00417E4C"/>
    <w:rsid w:val="0042004E"/>
    <w:rsid w:val="00420126"/>
    <w:rsid w:val="004203CF"/>
    <w:rsid w:val="00420755"/>
    <w:rsid w:val="00420AF6"/>
    <w:rsid w:val="00420CB7"/>
    <w:rsid w:val="00420E46"/>
    <w:rsid w:val="00420E49"/>
    <w:rsid w:val="00420F26"/>
    <w:rsid w:val="00421078"/>
    <w:rsid w:val="0042110F"/>
    <w:rsid w:val="004213E8"/>
    <w:rsid w:val="0042156E"/>
    <w:rsid w:val="004219BB"/>
    <w:rsid w:val="00421EC5"/>
    <w:rsid w:val="004222BF"/>
    <w:rsid w:val="00422399"/>
    <w:rsid w:val="0042261A"/>
    <w:rsid w:val="00422736"/>
    <w:rsid w:val="004228B8"/>
    <w:rsid w:val="00422A01"/>
    <w:rsid w:val="00422C11"/>
    <w:rsid w:val="00422DB5"/>
    <w:rsid w:val="00422DE5"/>
    <w:rsid w:val="0042307B"/>
    <w:rsid w:val="00423326"/>
    <w:rsid w:val="0042351C"/>
    <w:rsid w:val="004237CC"/>
    <w:rsid w:val="00424503"/>
    <w:rsid w:val="00424E5F"/>
    <w:rsid w:val="004250E7"/>
    <w:rsid w:val="00425454"/>
    <w:rsid w:val="004258D1"/>
    <w:rsid w:val="00425A95"/>
    <w:rsid w:val="00425AA7"/>
    <w:rsid w:val="00425C97"/>
    <w:rsid w:val="00425E05"/>
    <w:rsid w:val="00425ED6"/>
    <w:rsid w:val="00425FFD"/>
    <w:rsid w:val="004262F8"/>
    <w:rsid w:val="00426442"/>
    <w:rsid w:val="0042654A"/>
    <w:rsid w:val="00426A93"/>
    <w:rsid w:val="00426DFA"/>
    <w:rsid w:val="004276E3"/>
    <w:rsid w:val="004279ED"/>
    <w:rsid w:val="00427E67"/>
    <w:rsid w:val="00430178"/>
    <w:rsid w:val="0043043A"/>
    <w:rsid w:val="00430495"/>
    <w:rsid w:val="00430680"/>
    <w:rsid w:val="00430773"/>
    <w:rsid w:val="004308B6"/>
    <w:rsid w:val="00430A72"/>
    <w:rsid w:val="00430BA7"/>
    <w:rsid w:val="00430C33"/>
    <w:rsid w:val="00431043"/>
    <w:rsid w:val="004311D8"/>
    <w:rsid w:val="004314E7"/>
    <w:rsid w:val="0043189C"/>
    <w:rsid w:val="0043199F"/>
    <w:rsid w:val="00431CB1"/>
    <w:rsid w:val="00431DB5"/>
    <w:rsid w:val="00432565"/>
    <w:rsid w:val="0043270B"/>
    <w:rsid w:val="00432780"/>
    <w:rsid w:val="00432DB9"/>
    <w:rsid w:val="00432E64"/>
    <w:rsid w:val="00432F8F"/>
    <w:rsid w:val="00432F9E"/>
    <w:rsid w:val="00433065"/>
    <w:rsid w:val="00433106"/>
    <w:rsid w:val="004332EA"/>
    <w:rsid w:val="00433C6F"/>
    <w:rsid w:val="00433CAB"/>
    <w:rsid w:val="004341E4"/>
    <w:rsid w:val="004342DD"/>
    <w:rsid w:val="00434583"/>
    <w:rsid w:val="00434754"/>
    <w:rsid w:val="0043480E"/>
    <w:rsid w:val="00434A45"/>
    <w:rsid w:val="00434D46"/>
    <w:rsid w:val="00435248"/>
    <w:rsid w:val="0043533E"/>
    <w:rsid w:val="004353C1"/>
    <w:rsid w:val="0043542F"/>
    <w:rsid w:val="004355EB"/>
    <w:rsid w:val="00435602"/>
    <w:rsid w:val="004356FA"/>
    <w:rsid w:val="00435AB3"/>
    <w:rsid w:val="00435CCF"/>
    <w:rsid w:val="00436219"/>
    <w:rsid w:val="00436329"/>
    <w:rsid w:val="00436480"/>
    <w:rsid w:val="00436511"/>
    <w:rsid w:val="00436A3B"/>
    <w:rsid w:val="00436CF4"/>
    <w:rsid w:val="00436EE0"/>
    <w:rsid w:val="00436FAD"/>
    <w:rsid w:val="00437027"/>
    <w:rsid w:val="00437064"/>
    <w:rsid w:val="004371AB"/>
    <w:rsid w:val="004372F1"/>
    <w:rsid w:val="004374A3"/>
    <w:rsid w:val="00437651"/>
    <w:rsid w:val="004402A7"/>
    <w:rsid w:val="0044035D"/>
    <w:rsid w:val="0044037A"/>
    <w:rsid w:val="00440565"/>
    <w:rsid w:val="004407A9"/>
    <w:rsid w:val="00440BE2"/>
    <w:rsid w:val="00440CDE"/>
    <w:rsid w:val="00440EA5"/>
    <w:rsid w:val="0044131C"/>
    <w:rsid w:val="0044142F"/>
    <w:rsid w:val="004416A4"/>
    <w:rsid w:val="00441A59"/>
    <w:rsid w:val="004422CB"/>
    <w:rsid w:val="004425C2"/>
    <w:rsid w:val="00442824"/>
    <w:rsid w:val="00442A1D"/>
    <w:rsid w:val="00442FCF"/>
    <w:rsid w:val="00442FFB"/>
    <w:rsid w:val="004430FD"/>
    <w:rsid w:val="00443532"/>
    <w:rsid w:val="004436AE"/>
    <w:rsid w:val="004437EC"/>
    <w:rsid w:val="0044389A"/>
    <w:rsid w:val="00443F9A"/>
    <w:rsid w:val="004442A7"/>
    <w:rsid w:val="004443B8"/>
    <w:rsid w:val="00444508"/>
    <w:rsid w:val="00444885"/>
    <w:rsid w:val="00444901"/>
    <w:rsid w:val="00444934"/>
    <w:rsid w:val="00444E78"/>
    <w:rsid w:val="00444F5E"/>
    <w:rsid w:val="00444F61"/>
    <w:rsid w:val="0044540F"/>
    <w:rsid w:val="00445489"/>
    <w:rsid w:val="00445494"/>
    <w:rsid w:val="00445513"/>
    <w:rsid w:val="00445907"/>
    <w:rsid w:val="00445CFF"/>
    <w:rsid w:val="00445E48"/>
    <w:rsid w:val="004462AF"/>
    <w:rsid w:val="0044662A"/>
    <w:rsid w:val="0044666E"/>
    <w:rsid w:val="004466B5"/>
    <w:rsid w:val="0044683A"/>
    <w:rsid w:val="00446956"/>
    <w:rsid w:val="00446D5A"/>
    <w:rsid w:val="00447486"/>
    <w:rsid w:val="004502AB"/>
    <w:rsid w:val="0045063D"/>
    <w:rsid w:val="00450778"/>
    <w:rsid w:val="00450D3B"/>
    <w:rsid w:val="00450F2C"/>
    <w:rsid w:val="00450FB9"/>
    <w:rsid w:val="0045126E"/>
    <w:rsid w:val="004518D5"/>
    <w:rsid w:val="004519BF"/>
    <w:rsid w:val="00451B06"/>
    <w:rsid w:val="00451BEB"/>
    <w:rsid w:val="0045212B"/>
    <w:rsid w:val="00452446"/>
    <w:rsid w:val="004527C0"/>
    <w:rsid w:val="00453871"/>
    <w:rsid w:val="00453DEF"/>
    <w:rsid w:val="0045401A"/>
    <w:rsid w:val="004543E4"/>
    <w:rsid w:val="004548E5"/>
    <w:rsid w:val="00454F08"/>
    <w:rsid w:val="00455105"/>
    <w:rsid w:val="004559BE"/>
    <w:rsid w:val="00455C09"/>
    <w:rsid w:val="004560BD"/>
    <w:rsid w:val="00456114"/>
    <w:rsid w:val="004568E3"/>
    <w:rsid w:val="00456971"/>
    <w:rsid w:val="00456B9B"/>
    <w:rsid w:val="00457026"/>
    <w:rsid w:val="00457074"/>
    <w:rsid w:val="0045731B"/>
    <w:rsid w:val="00457390"/>
    <w:rsid w:val="0045742D"/>
    <w:rsid w:val="0045787E"/>
    <w:rsid w:val="004578EF"/>
    <w:rsid w:val="00457C5E"/>
    <w:rsid w:val="00457F98"/>
    <w:rsid w:val="0046026D"/>
    <w:rsid w:val="0046027A"/>
    <w:rsid w:val="00460300"/>
    <w:rsid w:val="004603CF"/>
    <w:rsid w:val="004605CC"/>
    <w:rsid w:val="0046072D"/>
    <w:rsid w:val="00460921"/>
    <w:rsid w:val="00460958"/>
    <w:rsid w:val="00460F2B"/>
    <w:rsid w:val="00460F31"/>
    <w:rsid w:val="0046110A"/>
    <w:rsid w:val="004612C8"/>
    <w:rsid w:val="004614A1"/>
    <w:rsid w:val="0046164D"/>
    <w:rsid w:val="004616E5"/>
    <w:rsid w:val="004616FF"/>
    <w:rsid w:val="004617A0"/>
    <w:rsid w:val="0046194F"/>
    <w:rsid w:val="00461C00"/>
    <w:rsid w:val="00461E79"/>
    <w:rsid w:val="004622A1"/>
    <w:rsid w:val="004622D0"/>
    <w:rsid w:val="00462420"/>
    <w:rsid w:val="0046246C"/>
    <w:rsid w:val="004624DA"/>
    <w:rsid w:val="004628BB"/>
    <w:rsid w:val="00462A9C"/>
    <w:rsid w:val="00462B09"/>
    <w:rsid w:val="00462F34"/>
    <w:rsid w:val="00462FC4"/>
    <w:rsid w:val="00463448"/>
    <w:rsid w:val="004636F3"/>
    <w:rsid w:val="00463A8D"/>
    <w:rsid w:val="00463AC7"/>
    <w:rsid w:val="00463AEE"/>
    <w:rsid w:val="00463C3A"/>
    <w:rsid w:val="004642F1"/>
    <w:rsid w:val="0046434B"/>
    <w:rsid w:val="00464357"/>
    <w:rsid w:val="004643D1"/>
    <w:rsid w:val="004643E7"/>
    <w:rsid w:val="00464513"/>
    <w:rsid w:val="00464919"/>
    <w:rsid w:val="00464AFE"/>
    <w:rsid w:val="00464C4E"/>
    <w:rsid w:val="00464EE0"/>
    <w:rsid w:val="0046534E"/>
    <w:rsid w:val="00465461"/>
    <w:rsid w:val="00465467"/>
    <w:rsid w:val="00465573"/>
    <w:rsid w:val="004658C3"/>
    <w:rsid w:val="00465C0F"/>
    <w:rsid w:val="00465EB3"/>
    <w:rsid w:val="00466260"/>
    <w:rsid w:val="004662E3"/>
    <w:rsid w:val="0046645E"/>
    <w:rsid w:val="004666EC"/>
    <w:rsid w:val="0046680F"/>
    <w:rsid w:val="00467011"/>
    <w:rsid w:val="0046748D"/>
    <w:rsid w:val="00467838"/>
    <w:rsid w:val="0047041E"/>
    <w:rsid w:val="00470750"/>
    <w:rsid w:val="00470893"/>
    <w:rsid w:val="00470A8A"/>
    <w:rsid w:val="00470CD8"/>
    <w:rsid w:val="00470D7E"/>
    <w:rsid w:val="00470E35"/>
    <w:rsid w:val="0047166D"/>
    <w:rsid w:val="00471856"/>
    <w:rsid w:val="004718FD"/>
    <w:rsid w:val="004719A1"/>
    <w:rsid w:val="00471B31"/>
    <w:rsid w:val="00471DB0"/>
    <w:rsid w:val="00471E77"/>
    <w:rsid w:val="00471ED6"/>
    <w:rsid w:val="00471F3B"/>
    <w:rsid w:val="00471FAB"/>
    <w:rsid w:val="00471FF6"/>
    <w:rsid w:val="004720E5"/>
    <w:rsid w:val="00472A35"/>
    <w:rsid w:val="00472ACB"/>
    <w:rsid w:val="00472DCC"/>
    <w:rsid w:val="004739BD"/>
    <w:rsid w:val="00473D2D"/>
    <w:rsid w:val="00473F5F"/>
    <w:rsid w:val="004740D7"/>
    <w:rsid w:val="0047410D"/>
    <w:rsid w:val="00474827"/>
    <w:rsid w:val="00474B33"/>
    <w:rsid w:val="00474EEA"/>
    <w:rsid w:val="00474FB4"/>
    <w:rsid w:val="00475131"/>
    <w:rsid w:val="00475260"/>
    <w:rsid w:val="004755D5"/>
    <w:rsid w:val="004755F0"/>
    <w:rsid w:val="0047574D"/>
    <w:rsid w:val="00475A1B"/>
    <w:rsid w:val="00475D3E"/>
    <w:rsid w:val="00475E50"/>
    <w:rsid w:val="00475F90"/>
    <w:rsid w:val="00476742"/>
    <w:rsid w:val="004767BC"/>
    <w:rsid w:val="00476B66"/>
    <w:rsid w:val="00476D8B"/>
    <w:rsid w:val="00476EAE"/>
    <w:rsid w:val="00477051"/>
    <w:rsid w:val="004774C5"/>
    <w:rsid w:val="004774FC"/>
    <w:rsid w:val="004775ED"/>
    <w:rsid w:val="004777B0"/>
    <w:rsid w:val="004777C7"/>
    <w:rsid w:val="004777D8"/>
    <w:rsid w:val="00477CB9"/>
    <w:rsid w:val="004801FB"/>
    <w:rsid w:val="004803A9"/>
    <w:rsid w:val="004807D5"/>
    <w:rsid w:val="00480B03"/>
    <w:rsid w:val="00480CD7"/>
    <w:rsid w:val="00480D9B"/>
    <w:rsid w:val="004810EC"/>
    <w:rsid w:val="00481289"/>
    <w:rsid w:val="004813D5"/>
    <w:rsid w:val="004814F6"/>
    <w:rsid w:val="004814FF"/>
    <w:rsid w:val="00481607"/>
    <w:rsid w:val="00482389"/>
    <w:rsid w:val="0048268E"/>
    <w:rsid w:val="004827D4"/>
    <w:rsid w:val="004828DE"/>
    <w:rsid w:val="00482943"/>
    <w:rsid w:val="00482ADC"/>
    <w:rsid w:val="00482B1F"/>
    <w:rsid w:val="00482BAD"/>
    <w:rsid w:val="0048321E"/>
    <w:rsid w:val="0048357B"/>
    <w:rsid w:val="00483846"/>
    <w:rsid w:val="00483D11"/>
    <w:rsid w:val="00483D20"/>
    <w:rsid w:val="0048406D"/>
    <w:rsid w:val="0048410E"/>
    <w:rsid w:val="00484503"/>
    <w:rsid w:val="004849BA"/>
    <w:rsid w:val="00484C46"/>
    <w:rsid w:val="00484C71"/>
    <w:rsid w:val="004855C3"/>
    <w:rsid w:val="004855C6"/>
    <w:rsid w:val="00485969"/>
    <w:rsid w:val="0048598C"/>
    <w:rsid w:val="00485E8A"/>
    <w:rsid w:val="0048620B"/>
    <w:rsid w:val="0048628F"/>
    <w:rsid w:val="004862DE"/>
    <w:rsid w:val="0048656C"/>
    <w:rsid w:val="004866A5"/>
    <w:rsid w:val="00486974"/>
    <w:rsid w:val="00486CF2"/>
    <w:rsid w:val="00486E40"/>
    <w:rsid w:val="00486EC5"/>
    <w:rsid w:val="00487006"/>
    <w:rsid w:val="004870C0"/>
    <w:rsid w:val="00487100"/>
    <w:rsid w:val="0048719C"/>
    <w:rsid w:val="004872F3"/>
    <w:rsid w:val="00487442"/>
    <w:rsid w:val="004875E5"/>
    <w:rsid w:val="00487BB8"/>
    <w:rsid w:val="00487F28"/>
    <w:rsid w:val="00490649"/>
    <w:rsid w:val="0049093B"/>
    <w:rsid w:val="00490E94"/>
    <w:rsid w:val="00490EE3"/>
    <w:rsid w:val="004913DF"/>
    <w:rsid w:val="0049143D"/>
    <w:rsid w:val="004915F6"/>
    <w:rsid w:val="00491742"/>
    <w:rsid w:val="004918A0"/>
    <w:rsid w:val="00491B91"/>
    <w:rsid w:val="004924E5"/>
    <w:rsid w:val="00492619"/>
    <w:rsid w:val="004931BF"/>
    <w:rsid w:val="0049349F"/>
    <w:rsid w:val="004935A4"/>
    <w:rsid w:val="00493D08"/>
    <w:rsid w:val="00493DE2"/>
    <w:rsid w:val="00493E9F"/>
    <w:rsid w:val="0049457E"/>
    <w:rsid w:val="004948C4"/>
    <w:rsid w:val="004948E9"/>
    <w:rsid w:val="00494927"/>
    <w:rsid w:val="00494B7C"/>
    <w:rsid w:val="00494E75"/>
    <w:rsid w:val="00495071"/>
    <w:rsid w:val="004950DE"/>
    <w:rsid w:val="00495227"/>
    <w:rsid w:val="00495854"/>
    <w:rsid w:val="00495BC8"/>
    <w:rsid w:val="00495C3A"/>
    <w:rsid w:val="00495D1F"/>
    <w:rsid w:val="00495DF3"/>
    <w:rsid w:val="00496034"/>
    <w:rsid w:val="004961DB"/>
    <w:rsid w:val="0049653E"/>
    <w:rsid w:val="004968B8"/>
    <w:rsid w:val="00496BEF"/>
    <w:rsid w:val="00496DA1"/>
    <w:rsid w:val="0049792C"/>
    <w:rsid w:val="004A01E1"/>
    <w:rsid w:val="004A03E6"/>
    <w:rsid w:val="004A0C3C"/>
    <w:rsid w:val="004A0E00"/>
    <w:rsid w:val="004A1150"/>
    <w:rsid w:val="004A15F7"/>
    <w:rsid w:val="004A1600"/>
    <w:rsid w:val="004A1B20"/>
    <w:rsid w:val="004A1CF3"/>
    <w:rsid w:val="004A1F24"/>
    <w:rsid w:val="004A201F"/>
    <w:rsid w:val="004A23B8"/>
    <w:rsid w:val="004A23C0"/>
    <w:rsid w:val="004A28D4"/>
    <w:rsid w:val="004A2908"/>
    <w:rsid w:val="004A2B3D"/>
    <w:rsid w:val="004A2BE1"/>
    <w:rsid w:val="004A2E44"/>
    <w:rsid w:val="004A30F7"/>
    <w:rsid w:val="004A3297"/>
    <w:rsid w:val="004A366E"/>
    <w:rsid w:val="004A36C0"/>
    <w:rsid w:val="004A39C0"/>
    <w:rsid w:val="004A3AA3"/>
    <w:rsid w:val="004A3C1C"/>
    <w:rsid w:val="004A3DF4"/>
    <w:rsid w:val="004A4247"/>
    <w:rsid w:val="004A4635"/>
    <w:rsid w:val="004A4707"/>
    <w:rsid w:val="004A4900"/>
    <w:rsid w:val="004A4B6C"/>
    <w:rsid w:val="004A4D38"/>
    <w:rsid w:val="004A4E7E"/>
    <w:rsid w:val="004A4E95"/>
    <w:rsid w:val="004A4F1F"/>
    <w:rsid w:val="004A4F9D"/>
    <w:rsid w:val="004A5270"/>
    <w:rsid w:val="004A5667"/>
    <w:rsid w:val="004A57FC"/>
    <w:rsid w:val="004A582A"/>
    <w:rsid w:val="004A5905"/>
    <w:rsid w:val="004A60C1"/>
    <w:rsid w:val="004A645E"/>
    <w:rsid w:val="004A6AC0"/>
    <w:rsid w:val="004A6D49"/>
    <w:rsid w:val="004A705C"/>
    <w:rsid w:val="004A717D"/>
    <w:rsid w:val="004A7276"/>
    <w:rsid w:val="004A7D2A"/>
    <w:rsid w:val="004A7EE7"/>
    <w:rsid w:val="004A7FB0"/>
    <w:rsid w:val="004A7FF9"/>
    <w:rsid w:val="004B0043"/>
    <w:rsid w:val="004B0156"/>
    <w:rsid w:val="004B0706"/>
    <w:rsid w:val="004B0787"/>
    <w:rsid w:val="004B1068"/>
    <w:rsid w:val="004B1274"/>
    <w:rsid w:val="004B1283"/>
    <w:rsid w:val="004B12EE"/>
    <w:rsid w:val="004B1313"/>
    <w:rsid w:val="004B169E"/>
    <w:rsid w:val="004B170B"/>
    <w:rsid w:val="004B1B0B"/>
    <w:rsid w:val="004B1B53"/>
    <w:rsid w:val="004B1C42"/>
    <w:rsid w:val="004B1FB0"/>
    <w:rsid w:val="004B2272"/>
    <w:rsid w:val="004B2565"/>
    <w:rsid w:val="004B2700"/>
    <w:rsid w:val="004B2A5C"/>
    <w:rsid w:val="004B2B31"/>
    <w:rsid w:val="004B2C33"/>
    <w:rsid w:val="004B2CDB"/>
    <w:rsid w:val="004B304E"/>
    <w:rsid w:val="004B339D"/>
    <w:rsid w:val="004B34EF"/>
    <w:rsid w:val="004B3567"/>
    <w:rsid w:val="004B35F5"/>
    <w:rsid w:val="004B365D"/>
    <w:rsid w:val="004B3C3F"/>
    <w:rsid w:val="004B3D43"/>
    <w:rsid w:val="004B453E"/>
    <w:rsid w:val="004B45A2"/>
    <w:rsid w:val="004B45EB"/>
    <w:rsid w:val="004B4634"/>
    <w:rsid w:val="004B471E"/>
    <w:rsid w:val="004B4A0F"/>
    <w:rsid w:val="004B4AA2"/>
    <w:rsid w:val="004B4C67"/>
    <w:rsid w:val="004B4D89"/>
    <w:rsid w:val="004B50E0"/>
    <w:rsid w:val="004B5139"/>
    <w:rsid w:val="004B5370"/>
    <w:rsid w:val="004B55EC"/>
    <w:rsid w:val="004B57BB"/>
    <w:rsid w:val="004B6301"/>
    <w:rsid w:val="004B656F"/>
    <w:rsid w:val="004B672F"/>
    <w:rsid w:val="004B6B17"/>
    <w:rsid w:val="004B6FFB"/>
    <w:rsid w:val="004B763F"/>
    <w:rsid w:val="004B774C"/>
    <w:rsid w:val="004B795F"/>
    <w:rsid w:val="004B7AB0"/>
    <w:rsid w:val="004B7BA5"/>
    <w:rsid w:val="004B7C7F"/>
    <w:rsid w:val="004C025C"/>
    <w:rsid w:val="004C0346"/>
    <w:rsid w:val="004C03CC"/>
    <w:rsid w:val="004C0561"/>
    <w:rsid w:val="004C0B5B"/>
    <w:rsid w:val="004C0F99"/>
    <w:rsid w:val="004C0FA3"/>
    <w:rsid w:val="004C102A"/>
    <w:rsid w:val="004C10F8"/>
    <w:rsid w:val="004C130D"/>
    <w:rsid w:val="004C1355"/>
    <w:rsid w:val="004C1430"/>
    <w:rsid w:val="004C1624"/>
    <w:rsid w:val="004C1991"/>
    <w:rsid w:val="004C1FDC"/>
    <w:rsid w:val="004C2371"/>
    <w:rsid w:val="004C2C4E"/>
    <w:rsid w:val="004C2F01"/>
    <w:rsid w:val="004C336F"/>
    <w:rsid w:val="004C3472"/>
    <w:rsid w:val="004C34E8"/>
    <w:rsid w:val="004C3917"/>
    <w:rsid w:val="004C3A42"/>
    <w:rsid w:val="004C3C3C"/>
    <w:rsid w:val="004C3C51"/>
    <w:rsid w:val="004C4384"/>
    <w:rsid w:val="004C47FE"/>
    <w:rsid w:val="004C4BCE"/>
    <w:rsid w:val="004C4BF3"/>
    <w:rsid w:val="004C4F33"/>
    <w:rsid w:val="004C521E"/>
    <w:rsid w:val="004C550B"/>
    <w:rsid w:val="004C5564"/>
    <w:rsid w:val="004C5A8B"/>
    <w:rsid w:val="004C5C61"/>
    <w:rsid w:val="004C5EF0"/>
    <w:rsid w:val="004C624C"/>
    <w:rsid w:val="004C637E"/>
    <w:rsid w:val="004C63D6"/>
    <w:rsid w:val="004C660B"/>
    <w:rsid w:val="004C6627"/>
    <w:rsid w:val="004C672E"/>
    <w:rsid w:val="004C673E"/>
    <w:rsid w:val="004C6765"/>
    <w:rsid w:val="004C6878"/>
    <w:rsid w:val="004C6915"/>
    <w:rsid w:val="004C6D25"/>
    <w:rsid w:val="004C71F5"/>
    <w:rsid w:val="004C730E"/>
    <w:rsid w:val="004C7739"/>
    <w:rsid w:val="004C7BDF"/>
    <w:rsid w:val="004C7E57"/>
    <w:rsid w:val="004D0200"/>
    <w:rsid w:val="004D02B7"/>
    <w:rsid w:val="004D09BA"/>
    <w:rsid w:val="004D0A0E"/>
    <w:rsid w:val="004D0E42"/>
    <w:rsid w:val="004D171F"/>
    <w:rsid w:val="004D19EE"/>
    <w:rsid w:val="004D1A33"/>
    <w:rsid w:val="004D1B92"/>
    <w:rsid w:val="004D1D64"/>
    <w:rsid w:val="004D2474"/>
    <w:rsid w:val="004D249C"/>
    <w:rsid w:val="004D24F2"/>
    <w:rsid w:val="004D25DB"/>
    <w:rsid w:val="004D27C4"/>
    <w:rsid w:val="004D2D87"/>
    <w:rsid w:val="004D2E1A"/>
    <w:rsid w:val="004D2E57"/>
    <w:rsid w:val="004D3040"/>
    <w:rsid w:val="004D3251"/>
    <w:rsid w:val="004D3DB8"/>
    <w:rsid w:val="004D4586"/>
    <w:rsid w:val="004D4968"/>
    <w:rsid w:val="004D4977"/>
    <w:rsid w:val="004D4A8A"/>
    <w:rsid w:val="004D4AAE"/>
    <w:rsid w:val="004D4BEA"/>
    <w:rsid w:val="004D50CC"/>
    <w:rsid w:val="004D58A3"/>
    <w:rsid w:val="004D58D1"/>
    <w:rsid w:val="004D5B87"/>
    <w:rsid w:val="004D5C16"/>
    <w:rsid w:val="004D5F02"/>
    <w:rsid w:val="004D6022"/>
    <w:rsid w:val="004D641A"/>
    <w:rsid w:val="004D643A"/>
    <w:rsid w:val="004D666D"/>
    <w:rsid w:val="004D67F5"/>
    <w:rsid w:val="004D68C0"/>
    <w:rsid w:val="004D701C"/>
    <w:rsid w:val="004D710C"/>
    <w:rsid w:val="004D727B"/>
    <w:rsid w:val="004D7307"/>
    <w:rsid w:val="004D7448"/>
    <w:rsid w:val="004D7B1B"/>
    <w:rsid w:val="004D7F8C"/>
    <w:rsid w:val="004E0033"/>
    <w:rsid w:val="004E03BE"/>
    <w:rsid w:val="004E074E"/>
    <w:rsid w:val="004E0CD0"/>
    <w:rsid w:val="004E0DA6"/>
    <w:rsid w:val="004E0DB9"/>
    <w:rsid w:val="004E1260"/>
    <w:rsid w:val="004E1AE8"/>
    <w:rsid w:val="004E1CBB"/>
    <w:rsid w:val="004E1D07"/>
    <w:rsid w:val="004E1DB0"/>
    <w:rsid w:val="004E209D"/>
    <w:rsid w:val="004E21D3"/>
    <w:rsid w:val="004E293D"/>
    <w:rsid w:val="004E2BE2"/>
    <w:rsid w:val="004E2C41"/>
    <w:rsid w:val="004E2C5B"/>
    <w:rsid w:val="004E2E33"/>
    <w:rsid w:val="004E2E79"/>
    <w:rsid w:val="004E2F4B"/>
    <w:rsid w:val="004E2F51"/>
    <w:rsid w:val="004E2F60"/>
    <w:rsid w:val="004E3127"/>
    <w:rsid w:val="004E34BD"/>
    <w:rsid w:val="004E3579"/>
    <w:rsid w:val="004E3584"/>
    <w:rsid w:val="004E36EF"/>
    <w:rsid w:val="004E3892"/>
    <w:rsid w:val="004E3FD8"/>
    <w:rsid w:val="004E4116"/>
    <w:rsid w:val="004E4131"/>
    <w:rsid w:val="004E4254"/>
    <w:rsid w:val="004E4640"/>
    <w:rsid w:val="004E471C"/>
    <w:rsid w:val="004E471E"/>
    <w:rsid w:val="004E4F85"/>
    <w:rsid w:val="004E53AE"/>
    <w:rsid w:val="004E5449"/>
    <w:rsid w:val="004E5815"/>
    <w:rsid w:val="004E5BAB"/>
    <w:rsid w:val="004E5C61"/>
    <w:rsid w:val="004E5EC9"/>
    <w:rsid w:val="004E6158"/>
    <w:rsid w:val="004E6184"/>
    <w:rsid w:val="004E63C9"/>
    <w:rsid w:val="004E6C79"/>
    <w:rsid w:val="004E6CEA"/>
    <w:rsid w:val="004E7691"/>
    <w:rsid w:val="004E76A5"/>
    <w:rsid w:val="004E7B7F"/>
    <w:rsid w:val="004E7E45"/>
    <w:rsid w:val="004E7F36"/>
    <w:rsid w:val="004F01B4"/>
    <w:rsid w:val="004F020A"/>
    <w:rsid w:val="004F0406"/>
    <w:rsid w:val="004F080C"/>
    <w:rsid w:val="004F0B88"/>
    <w:rsid w:val="004F0C82"/>
    <w:rsid w:val="004F1051"/>
    <w:rsid w:val="004F12B0"/>
    <w:rsid w:val="004F133C"/>
    <w:rsid w:val="004F13D2"/>
    <w:rsid w:val="004F1A00"/>
    <w:rsid w:val="004F1D32"/>
    <w:rsid w:val="004F2126"/>
    <w:rsid w:val="004F2179"/>
    <w:rsid w:val="004F23E0"/>
    <w:rsid w:val="004F2826"/>
    <w:rsid w:val="004F288E"/>
    <w:rsid w:val="004F2AA6"/>
    <w:rsid w:val="004F2B9C"/>
    <w:rsid w:val="004F2CCE"/>
    <w:rsid w:val="004F2D47"/>
    <w:rsid w:val="004F2F31"/>
    <w:rsid w:val="004F33A9"/>
    <w:rsid w:val="004F359A"/>
    <w:rsid w:val="004F3AD1"/>
    <w:rsid w:val="004F3CD0"/>
    <w:rsid w:val="004F3DD1"/>
    <w:rsid w:val="004F40F1"/>
    <w:rsid w:val="004F4758"/>
    <w:rsid w:val="004F4760"/>
    <w:rsid w:val="004F4E53"/>
    <w:rsid w:val="004F4F81"/>
    <w:rsid w:val="004F510C"/>
    <w:rsid w:val="004F58AB"/>
    <w:rsid w:val="004F5E2A"/>
    <w:rsid w:val="004F64B1"/>
    <w:rsid w:val="004F66FA"/>
    <w:rsid w:val="004F67A9"/>
    <w:rsid w:val="004F6AFE"/>
    <w:rsid w:val="004F6F20"/>
    <w:rsid w:val="004F7251"/>
    <w:rsid w:val="004F7373"/>
    <w:rsid w:val="004F73A5"/>
    <w:rsid w:val="004F76A6"/>
    <w:rsid w:val="004F76CD"/>
    <w:rsid w:val="004F78C3"/>
    <w:rsid w:val="004F78E5"/>
    <w:rsid w:val="004F7C51"/>
    <w:rsid w:val="004F7CE6"/>
    <w:rsid w:val="004F7F1A"/>
    <w:rsid w:val="0050031C"/>
    <w:rsid w:val="005004F7"/>
    <w:rsid w:val="00500798"/>
    <w:rsid w:val="005007E7"/>
    <w:rsid w:val="00500957"/>
    <w:rsid w:val="00500A59"/>
    <w:rsid w:val="00500E69"/>
    <w:rsid w:val="005012BB"/>
    <w:rsid w:val="0050132F"/>
    <w:rsid w:val="00501723"/>
    <w:rsid w:val="005018DA"/>
    <w:rsid w:val="00501A8C"/>
    <w:rsid w:val="00501EC9"/>
    <w:rsid w:val="00501F0D"/>
    <w:rsid w:val="0050296A"/>
    <w:rsid w:val="005029A2"/>
    <w:rsid w:val="00502B04"/>
    <w:rsid w:val="00502D5B"/>
    <w:rsid w:val="00502FCA"/>
    <w:rsid w:val="00503347"/>
    <w:rsid w:val="005035E7"/>
    <w:rsid w:val="005038A7"/>
    <w:rsid w:val="0050397E"/>
    <w:rsid w:val="00503B21"/>
    <w:rsid w:val="00503C88"/>
    <w:rsid w:val="00503FAD"/>
    <w:rsid w:val="005041B1"/>
    <w:rsid w:val="00504639"/>
    <w:rsid w:val="005050AC"/>
    <w:rsid w:val="005050F8"/>
    <w:rsid w:val="00505272"/>
    <w:rsid w:val="005053E2"/>
    <w:rsid w:val="00505A2A"/>
    <w:rsid w:val="00505E39"/>
    <w:rsid w:val="0050614B"/>
    <w:rsid w:val="0050640B"/>
    <w:rsid w:val="00506571"/>
    <w:rsid w:val="005066B3"/>
    <w:rsid w:val="00506A8D"/>
    <w:rsid w:val="00506C2E"/>
    <w:rsid w:val="005074C9"/>
    <w:rsid w:val="005074CE"/>
    <w:rsid w:val="0050768F"/>
    <w:rsid w:val="00507754"/>
    <w:rsid w:val="00507B61"/>
    <w:rsid w:val="00507BF8"/>
    <w:rsid w:val="00507CAF"/>
    <w:rsid w:val="00507CF7"/>
    <w:rsid w:val="00507E37"/>
    <w:rsid w:val="00510374"/>
    <w:rsid w:val="00510444"/>
    <w:rsid w:val="00510B25"/>
    <w:rsid w:val="00510F6D"/>
    <w:rsid w:val="00511E67"/>
    <w:rsid w:val="00512182"/>
    <w:rsid w:val="00512747"/>
    <w:rsid w:val="005128FF"/>
    <w:rsid w:val="00512A11"/>
    <w:rsid w:val="005133A6"/>
    <w:rsid w:val="00513CB8"/>
    <w:rsid w:val="00513D9A"/>
    <w:rsid w:val="00513F8F"/>
    <w:rsid w:val="00514455"/>
    <w:rsid w:val="00514678"/>
    <w:rsid w:val="005147E7"/>
    <w:rsid w:val="00514882"/>
    <w:rsid w:val="005149A2"/>
    <w:rsid w:val="00514CD3"/>
    <w:rsid w:val="00514CEE"/>
    <w:rsid w:val="00514DCF"/>
    <w:rsid w:val="005150E4"/>
    <w:rsid w:val="005154AC"/>
    <w:rsid w:val="00515907"/>
    <w:rsid w:val="00515DAD"/>
    <w:rsid w:val="00515E2B"/>
    <w:rsid w:val="005167B8"/>
    <w:rsid w:val="00516B94"/>
    <w:rsid w:val="00516B96"/>
    <w:rsid w:val="00517119"/>
    <w:rsid w:val="005173A4"/>
    <w:rsid w:val="005174C4"/>
    <w:rsid w:val="00517632"/>
    <w:rsid w:val="0051770E"/>
    <w:rsid w:val="00517A27"/>
    <w:rsid w:val="00517AD7"/>
    <w:rsid w:val="00517C91"/>
    <w:rsid w:val="0052001B"/>
    <w:rsid w:val="005205C8"/>
    <w:rsid w:val="005206F7"/>
    <w:rsid w:val="00520F9B"/>
    <w:rsid w:val="0052140B"/>
    <w:rsid w:val="00521490"/>
    <w:rsid w:val="00521BC9"/>
    <w:rsid w:val="00521D65"/>
    <w:rsid w:val="00521DB1"/>
    <w:rsid w:val="0052217F"/>
    <w:rsid w:val="005221A4"/>
    <w:rsid w:val="005225D6"/>
    <w:rsid w:val="00523366"/>
    <w:rsid w:val="005238E8"/>
    <w:rsid w:val="00523E18"/>
    <w:rsid w:val="00523F32"/>
    <w:rsid w:val="005241DC"/>
    <w:rsid w:val="0052422C"/>
    <w:rsid w:val="005244BA"/>
    <w:rsid w:val="005244D5"/>
    <w:rsid w:val="00524545"/>
    <w:rsid w:val="005248C4"/>
    <w:rsid w:val="00524AD1"/>
    <w:rsid w:val="00524E6A"/>
    <w:rsid w:val="005251DA"/>
    <w:rsid w:val="00525407"/>
    <w:rsid w:val="005254CD"/>
    <w:rsid w:val="005255A1"/>
    <w:rsid w:val="00525AD1"/>
    <w:rsid w:val="00525EAA"/>
    <w:rsid w:val="00525F16"/>
    <w:rsid w:val="00525F71"/>
    <w:rsid w:val="0052610E"/>
    <w:rsid w:val="00526155"/>
    <w:rsid w:val="00526270"/>
    <w:rsid w:val="00526433"/>
    <w:rsid w:val="005269C2"/>
    <w:rsid w:val="00526BB0"/>
    <w:rsid w:val="00526C2D"/>
    <w:rsid w:val="00526C8A"/>
    <w:rsid w:val="00526D38"/>
    <w:rsid w:val="00527160"/>
    <w:rsid w:val="005273B6"/>
    <w:rsid w:val="00527489"/>
    <w:rsid w:val="00527E84"/>
    <w:rsid w:val="0053000E"/>
    <w:rsid w:val="0053012B"/>
    <w:rsid w:val="0053048E"/>
    <w:rsid w:val="005304B7"/>
    <w:rsid w:val="0053058D"/>
    <w:rsid w:val="0053059C"/>
    <w:rsid w:val="00530667"/>
    <w:rsid w:val="00530AFD"/>
    <w:rsid w:val="00530DE4"/>
    <w:rsid w:val="00530F75"/>
    <w:rsid w:val="00531191"/>
    <w:rsid w:val="005313CD"/>
    <w:rsid w:val="005316A9"/>
    <w:rsid w:val="0053173A"/>
    <w:rsid w:val="00531824"/>
    <w:rsid w:val="00531AF4"/>
    <w:rsid w:val="00531BD3"/>
    <w:rsid w:val="00531C80"/>
    <w:rsid w:val="00531E4F"/>
    <w:rsid w:val="00531F71"/>
    <w:rsid w:val="00532462"/>
    <w:rsid w:val="005328D4"/>
    <w:rsid w:val="00532B16"/>
    <w:rsid w:val="00532C9D"/>
    <w:rsid w:val="00532DBB"/>
    <w:rsid w:val="00533215"/>
    <w:rsid w:val="005334E4"/>
    <w:rsid w:val="00533632"/>
    <w:rsid w:val="00533662"/>
    <w:rsid w:val="005338BD"/>
    <w:rsid w:val="0053394F"/>
    <w:rsid w:val="005339F0"/>
    <w:rsid w:val="00534071"/>
    <w:rsid w:val="00534087"/>
    <w:rsid w:val="005347FB"/>
    <w:rsid w:val="0053480B"/>
    <w:rsid w:val="005349EB"/>
    <w:rsid w:val="00534AA6"/>
    <w:rsid w:val="00534C7A"/>
    <w:rsid w:val="00534C83"/>
    <w:rsid w:val="00534F58"/>
    <w:rsid w:val="005350B9"/>
    <w:rsid w:val="0053530D"/>
    <w:rsid w:val="0053574F"/>
    <w:rsid w:val="005357E0"/>
    <w:rsid w:val="0053583D"/>
    <w:rsid w:val="00535A27"/>
    <w:rsid w:val="0053605C"/>
    <w:rsid w:val="0053637E"/>
    <w:rsid w:val="00536718"/>
    <w:rsid w:val="00536772"/>
    <w:rsid w:val="00536AEE"/>
    <w:rsid w:val="00536F6C"/>
    <w:rsid w:val="00537919"/>
    <w:rsid w:val="00537942"/>
    <w:rsid w:val="00537AB9"/>
    <w:rsid w:val="00537BE9"/>
    <w:rsid w:val="00537E22"/>
    <w:rsid w:val="00540147"/>
    <w:rsid w:val="005407CC"/>
    <w:rsid w:val="00540A18"/>
    <w:rsid w:val="00540EB6"/>
    <w:rsid w:val="0054154E"/>
    <w:rsid w:val="005417A0"/>
    <w:rsid w:val="00541ACD"/>
    <w:rsid w:val="00541E2B"/>
    <w:rsid w:val="005421F5"/>
    <w:rsid w:val="0054238C"/>
    <w:rsid w:val="005426E1"/>
    <w:rsid w:val="005431ED"/>
    <w:rsid w:val="005434E6"/>
    <w:rsid w:val="00543556"/>
    <w:rsid w:val="0054361C"/>
    <w:rsid w:val="005436A5"/>
    <w:rsid w:val="005436D7"/>
    <w:rsid w:val="00543703"/>
    <w:rsid w:val="005439DA"/>
    <w:rsid w:val="00543A66"/>
    <w:rsid w:val="00543A83"/>
    <w:rsid w:val="00543EC1"/>
    <w:rsid w:val="00544220"/>
    <w:rsid w:val="005443BF"/>
    <w:rsid w:val="005444D2"/>
    <w:rsid w:val="00544567"/>
    <w:rsid w:val="0054494C"/>
    <w:rsid w:val="00544A6C"/>
    <w:rsid w:val="00544C33"/>
    <w:rsid w:val="00544FE3"/>
    <w:rsid w:val="00545555"/>
    <w:rsid w:val="0054556F"/>
    <w:rsid w:val="00545887"/>
    <w:rsid w:val="00545B27"/>
    <w:rsid w:val="00545C3D"/>
    <w:rsid w:val="00545E6A"/>
    <w:rsid w:val="005462A4"/>
    <w:rsid w:val="00546310"/>
    <w:rsid w:val="00546738"/>
    <w:rsid w:val="005467D6"/>
    <w:rsid w:val="00546942"/>
    <w:rsid w:val="00546A1B"/>
    <w:rsid w:val="00546ADD"/>
    <w:rsid w:val="00546B78"/>
    <w:rsid w:val="00547123"/>
    <w:rsid w:val="0054754D"/>
    <w:rsid w:val="00547FA0"/>
    <w:rsid w:val="00547FC0"/>
    <w:rsid w:val="00550125"/>
    <w:rsid w:val="005504D9"/>
    <w:rsid w:val="00550922"/>
    <w:rsid w:val="00550BC9"/>
    <w:rsid w:val="00550C80"/>
    <w:rsid w:val="00550D6F"/>
    <w:rsid w:val="00550E94"/>
    <w:rsid w:val="005511B1"/>
    <w:rsid w:val="00551E1E"/>
    <w:rsid w:val="00551E52"/>
    <w:rsid w:val="00552038"/>
    <w:rsid w:val="0055233E"/>
    <w:rsid w:val="00552569"/>
    <w:rsid w:val="005526F2"/>
    <w:rsid w:val="00552DF7"/>
    <w:rsid w:val="00552FF4"/>
    <w:rsid w:val="0055345C"/>
    <w:rsid w:val="005538AD"/>
    <w:rsid w:val="0055390C"/>
    <w:rsid w:val="00553C5D"/>
    <w:rsid w:val="0055410A"/>
    <w:rsid w:val="005547CB"/>
    <w:rsid w:val="00554C19"/>
    <w:rsid w:val="00554DF7"/>
    <w:rsid w:val="00554FF2"/>
    <w:rsid w:val="0055509E"/>
    <w:rsid w:val="005555A6"/>
    <w:rsid w:val="00555675"/>
    <w:rsid w:val="00555713"/>
    <w:rsid w:val="00555772"/>
    <w:rsid w:val="005558D0"/>
    <w:rsid w:val="00555A25"/>
    <w:rsid w:val="00555D64"/>
    <w:rsid w:val="00555D6F"/>
    <w:rsid w:val="00555DC4"/>
    <w:rsid w:val="0055634A"/>
    <w:rsid w:val="00556680"/>
    <w:rsid w:val="005566EF"/>
    <w:rsid w:val="005567AA"/>
    <w:rsid w:val="005567BF"/>
    <w:rsid w:val="0055687C"/>
    <w:rsid w:val="005569D2"/>
    <w:rsid w:val="00556D6B"/>
    <w:rsid w:val="00556E18"/>
    <w:rsid w:val="005570E7"/>
    <w:rsid w:val="0055718D"/>
    <w:rsid w:val="00557464"/>
    <w:rsid w:val="0055771C"/>
    <w:rsid w:val="00557B02"/>
    <w:rsid w:val="00557CAB"/>
    <w:rsid w:val="00557F39"/>
    <w:rsid w:val="00557F3A"/>
    <w:rsid w:val="00560980"/>
    <w:rsid w:val="00560AC9"/>
    <w:rsid w:val="00560DDA"/>
    <w:rsid w:val="00560EBB"/>
    <w:rsid w:val="00561250"/>
    <w:rsid w:val="0056134D"/>
    <w:rsid w:val="005617E8"/>
    <w:rsid w:val="00561A95"/>
    <w:rsid w:val="00561BF6"/>
    <w:rsid w:val="00561D34"/>
    <w:rsid w:val="00561E4A"/>
    <w:rsid w:val="00561EA6"/>
    <w:rsid w:val="0056202B"/>
    <w:rsid w:val="005627AA"/>
    <w:rsid w:val="00562AD8"/>
    <w:rsid w:val="00562CDC"/>
    <w:rsid w:val="00563516"/>
    <w:rsid w:val="00563855"/>
    <w:rsid w:val="00563FD2"/>
    <w:rsid w:val="0056434D"/>
    <w:rsid w:val="005647FD"/>
    <w:rsid w:val="00564909"/>
    <w:rsid w:val="005651F7"/>
    <w:rsid w:val="00565239"/>
    <w:rsid w:val="005655BE"/>
    <w:rsid w:val="00565679"/>
    <w:rsid w:val="00565E28"/>
    <w:rsid w:val="00565F7D"/>
    <w:rsid w:val="00565FA5"/>
    <w:rsid w:val="0056613E"/>
    <w:rsid w:val="00566B83"/>
    <w:rsid w:val="00566C80"/>
    <w:rsid w:val="00566E03"/>
    <w:rsid w:val="0056719E"/>
    <w:rsid w:val="005676C4"/>
    <w:rsid w:val="00567997"/>
    <w:rsid w:val="00567BE6"/>
    <w:rsid w:val="00567CD5"/>
    <w:rsid w:val="005701C5"/>
    <w:rsid w:val="005703E3"/>
    <w:rsid w:val="0057054C"/>
    <w:rsid w:val="005706C1"/>
    <w:rsid w:val="00570825"/>
    <w:rsid w:val="005708C3"/>
    <w:rsid w:val="005708C6"/>
    <w:rsid w:val="00570A22"/>
    <w:rsid w:val="00570C83"/>
    <w:rsid w:val="00571358"/>
    <w:rsid w:val="00571382"/>
    <w:rsid w:val="005719CC"/>
    <w:rsid w:val="00571C9B"/>
    <w:rsid w:val="00571D1D"/>
    <w:rsid w:val="0057225B"/>
    <w:rsid w:val="0057226F"/>
    <w:rsid w:val="00572364"/>
    <w:rsid w:val="00572583"/>
    <w:rsid w:val="00572643"/>
    <w:rsid w:val="00572700"/>
    <w:rsid w:val="00572C4F"/>
    <w:rsid w:val="00572CD9"/>
    <w:rsid w:val="00572DB1"/>
    <w:rsid w:val="00572E58"/>
    <w:rsid w:val="00572EAA"/>
    <w:rsid w:val="00572F26"/>
    <w:rsid w:val="00572F9D"/>
    <w:rsid w:val="005730FF"/>
    <w:rsid w:val="0057380A"/>
    <w:rsid w:val="00573948"/>
    <w:rsid w:val="00573BB0"/>
    <w:rsid w:val="00573D1D"/>
    <w:rsid w:val="00573D2B"/>
    <w:rsid w:val="00573F24"/>
    <w:rsid w:val="00574167"/>
    <w:rsid w:val="00574454"/>
    <w:rsid w:val="00574694"/>
    <w:rsid w:val="00574886"/>
    <w:rsid w:val="00574A09"/>
    <w:rsid w:val="00574B86"/>
    <w:rsid w:val="00574DAC"/>
    <w:rsid w:val="005753DB"/>
    <w:rsid w:val="005758BA"/>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34E"/>
    <w:rsid w:val="005815D2"/>
    <w:rsid w:val="005818D4"/>
    <w:rsid w:val="005819D7"/>
    <w:rsid w:val="00581F00"/>
    <w:rsid w:val="00581F40"/>
    <w:rsid w:val="005829CC"/>
    <w:rsid w:val="00582DD0"/>
    <w:rsid w:val="00582E3D"/>
    <w:rsid w:val="00583147"/>
    <w:rsid w:val="00583250"/>
    <w:rsid w:val="00583350"/>
    <w:rsid w:val="005836D0"/>
    <w:rsid w:val="005837D3"/>
    <w:rsid w:val="00583B99"/>
    <w:rsid w:val="00583C6C"/>
    <w:rsid w:val="00583E78"/>
    <w:rsid w:val="00584003"/>
    <w:rsid w:val="00584496"/>
    <w:rsid w:val="00584EC4"/>
    <w:rsid w:val="00584F5F"/>
    <w:rsid w:val="00585932"/>
    <w:rsid w:val="00585C3A"/>
    <w:rsid w:val="00585C4B"/>
    <w:rsid w:val="00585CBD"/>
    <w:rsid w:val="00585FF5"/>
    <w:rsid w:val="0058628A"/>
    <w:rsid w:val="005863AF"/>
    <w:rsid w:val="00586405"/>
    <w:rsid w:val="00586696"/>
    <w:rsid w:val="00586897"/>
    <w:rsid w:val="005868B8"/>
    <w:rsid w:val="00586EA1"/>
    <w:rsid w:val="00586F08"/>
    <w:rsid w:val="00587056"/>
    <w:rsid w:val="00587117"/>
    <w:rsid w:val="005872B5"/>
    <w:rsid w:val="00587410"/>
    <w:rsid w:val="0058759B"/>
    <w:rsid w:val="0058764D"/>
    <w:rsid w:val="00587814"/>
    <w:rsid w:val="00587970"/>
    <w:rsid w:val="00587F35"/>
    <w:rsid w:val="0059015F"/>
    <w:rsid w:val="00590203"/>
    <w:rsid w:val="005905E0"/>
    <w:rsid w:val="00590B59"/>
    <w:rsid w:val="00590BF6"/>
    <w:rsid w:val="00591216"/>
    <w:rsid w:val="00591777"/>
    <w:rsid w:val="00591B9C"/>
    <w:rsid w:val="00591D43"/>
    <w:rsid w:val="00591D91"/>
    <w:rsid w:val="00592160"/>
    <w:rsid w:val="005923C9"/>
    <w:rsid w:val="00592597"/>
    <w:rsid w:val="0059284F"/>
    <w:rsid w:val="005928BF"/>
    <w:rsid w:val="005934BF"/>
    <w:rsid w:val="00593A7F"/>
    <w:rsid w:val="00593ADD"/>
    <w:rsid w:val="00594131"/>
    <w:rsid w:val="005943C6"/>
    <w:rsid w:val="005946EC"/>
    <w:rsid w:val="00594961"/>
    <w:rsid w:val="005954F2"/>
    <w:rsid w:val="00595777"/>
    <w:rsid w:val="005958BE"/>
    <w:rsid w:val="005958CA"/>
    <w:rsid w:val="00595C35"/>
    <w:rsid w:val="00595E99"/>
    <w:rsid w:val="00596063"/>
    <w:rsid w:val="00596283"/>
    <w:rsid w:val="00596308"/>
    <w:rsid w:val="0059648E"/>
    <w:rsid w:val="00596702"/>
    <w:rsid w:val="005968C4"/>
    <w:rsid w:val="005968F0"/>
    <w:rsid w:val="00596A56"/>
    <w:rsid w:val="0059715B"/>
    <w:rsid w:val="005973C7"/>
    <w:rsid w:val="00597605"/>
    <w:rsid w:val="00597946"/>
    <w:rsid w:val="00597A36"/>
    <w:rsid w:val="00597A40"/>
    <w:rsid w:val="00597E86"/>
    <w:rsid w:val="005A02BE"/>
    <w:rsid w:val="005A02CD"/>
    <w:rsid w:val="005A037B"/>
    <w:rsid w:val="005A05C6"/>
    <w:rsid w:val="005A05DF"/>
    <w:rsid w:val="005A0753"/>
    <w:rsid w:val="005A0CB6"/>
    <w:rsid w:val="005A0D89"/>
    <w:rsid w:val="005A0E41"/>
    <w:rsid w:val="005A1242"/>
    <w:rsid w:val="005A165B"/>
    <w:rsid w:val="005A1A9D"/>
    <w:rsid w:val="005A1B59"/>
    <w:rsid w:val="005A1D03"/>
    <w:rsid w:val="005A1E1F"/>
    <w:rsid w:val="005A2229"/>
    <w:rsid w:val="005A23B0"/>
    <w:rsid w:val="005A25EB"/>
    <w:rsid w:val="005A28F0"/>
    <w:rsid w:val="005A29CF"/>
    <w:rsid w:val="005A2B1C"/>
    <w:rsid w:val="005A3040"/>
    <w:rsid w:val="005A320D"/>
    <w:rsid w:val="005A35A2"/>
    <w:rsid w:val="005A36E3"/>
    <w:rsid w:val="005A3A31"/>
    <w:rsid w:val="005A3B1E"/>
    <w:rsid w:val="005A3BDC"/>
    <w:rsid w:val="005A40D5"/>
    <w:rsid w:val="005A440D"/>
    <w:rsid w:val="005A4999"/>
    <w:rsid w:val="005A4E38"/>
    <w:rsid w:val="005A50CE"/>
    <w:rsid w:val="005A51B6"/>
    <w:rsid w:val="005A532E"/>
    <w:rsid w:val="005A569F"/>
    <w:rsid w:val="005A578E"/>
    <w:rsid w:val="005A588D"/>
    <w:rsid w:val="005A59CF"/>
    <w:rsid w:val="005A6A3A"/>
    <w:rsid w:val="005A6AAB"/>
    <w:rsid w:val="005A6AD4"/>
    <w:rsid w:val="005A6F61"/>
    <w:rsid w:val="005A6FA1"/>
    <w:rsid w:val="005A71E4"/>
    <w:rsid w:val="005A7AE0"/>
    <w:rsid w:val="005A7D46"/>
    <w:rsid w:val="005A7DAB"/>
    <w:rsid w:val="005A7F50"/>
    <w:rsid w:val="005A7F72"/>
    <w:rsid w:val="005A7F85"/>
    <w:rsid w:val="005B009D"/>
    <w:rsid w:val="005B0529"/>
    <w:rsid w:val="005B056C"/>
    <w:rsid w:val="005B0F23"/>
    <w:rsid w:val="005B13B6"/>
    <w:rsid w:val="005B1697"/>
    <w:rsid w:val="005B16E2"/>
    <w:rsid w:val="005B1BC6"/>
    <w:rsid w:val="005B233F"/>
    <w:rsid w:val="005B2D4D"/>
    <w:rsid w:val="005B2EB8"/>
    <w:rsid w:val="005B31A9"/>
    <w:rsid w:val="005B355C"/>
    <w:rsid w:val="005B3AB2"/>
    <w:rsid w:val="005B3C58"/>
    <w:rsid w:val="005B3C7C"/>
    <w:rsid w:val="005B3C87"/>
    <w:rsid w:val="005B3CB8"/>
    <w:rsid w:val="005B3FEB"/>
    <w:rsid w:val="005B46D4"/>
    <w:rsid w:val="005B4853"/>
    <w:rsid w:val="005B4911"/>
    <w:rsid w:val="005B4B05"/>
    <w:rsid w:val="005B4C5C"/>
    <w:rsid w:val="005B4E3D"/>
    <w:rsid w:val="005B4E83"/>
    <w:rsid w:val="005B5101"/>
    <w:rsid w:val="005B541A"/>
    <w:rsid w:val="005B5425"/>
    <w:rsid w:val="005B54FE"/>
    <w:rsid w:val="005B55AF"/>
    <w:rsid w:val="005B579C"/>
    <w:rsid w:val="005B5A55"/>
    <w:rsid w:val="005B6277"/>
    <w:rsid w:val="005B6501"/>
    <w:rsid w:val="005B67ED"/>
    <w:rsid w:val="005B6A24"/>
    <w:rsid w:val="005B6C5F"/>
    <w:rsid w:val="005B6FAE"/>
    <w:rsid w:val="005B703E"/>
    <w:rsid w:val="005B70E8"/>
    <w:rsid w:val="005B7121"/>
    <w:rsid w:val="005B77A3"/>
    <w:rsid w:val="005B7824"/>
    <w:rsid w:val="005C0625"/>
    <w:rsid w:val="005C06DB"/>
    <w:rsid w:val="005C0904"/>
    <w:rsid w:val="005C09BF"/>
    <w:rsid w:val="005C0D61"/>
    <w:rsid w:val="005C0DDE"/>
    <w:rsid w:val="005C11DA"/>
    <w:rsid w:val="005C1225"/>
    <w:rsid w:val="005C132F"/>
    <w:rsid w:val="005C14D0"/>
    <w:rsid w:val="005C1752"/>
    <w:rsid w:val="005C2144"/>
    <w:rsid w:val="005C27BC"/>
    <w:rsid w:val="005C2806"/>
    <w:rsid w:val="005C33D3"/>
    <w:rsid w:val="005C3501"/>
    <w:rsid w:val="005C376D"/>
    <w:rsid w:val="005C3A28"/>
    <w:rsid w:val="005C3A65"/>
    <w:rsid w:val="005C3CDF"/>
    <w:rsid w:val="005C3D7D"/>
    <w:rsid w:val="005C4080"/>
    <w:rsid w:val="005C41DC"/>
    <w:rsid w:val="005C4233"/>
    <w:rsid w:val="005C4390"/>
    <w:rsid w:val="005C440F"/>
    <w:rsid w:val="005C4B4D"/>
    <w:rsid w:val="005C4D30"/>
    <w:rsid w:val="005C4DE3"/>
    <w:rsid w:val="005C5379"/>
    <w:rsid w:val="005C556F"/>
    <w:rsid w:val="005C57AB"/>
    <w:rsid w:val="005C5849"/>
    <w:rsid w:val="005C6110"/>
    <w:rsid w:val="005C69C5"/>
    <w:rsid w:val="005C6E93"/>
    <w:rsid w:val="005C6FD9"/>
    <w:rsid w:val="005C7087"/>
    <w:rsid w:val="005C7340"/>
    <w:rsid w:val="005C7344"/>
    <w:rsid w:val="005C7439"/>
    <w:rsid w:val="005C7A54"/>
    <w:rsid w:val="005C7CAD"/>
    <w:rsid w:val="005C7EF8"/>
    <w:rsid w:val="005D0102"/>
    <w:rsid w:val="005D02FA"/>
    <w:rsid w:val="005D047B"/>
    <w:rsid w:val="005D06DB"/>
    <w:rsid w:val="005D0790"/>
    <w:rsid w:val="005D0DE9"/>
    <w:rsid w:val="005D0F67"/>
    <w:rsid w:val="005D19A0"/>
    <w:rsid w:val="005D1AE0"/>
    <w:rsid w:val="005D1F89"/>
    <w:rsid w:val="005D20FC"/>
    <w:rsid w:val="005D214D"/>
    <w:rsid w:val="005D241F"/>
    <w:rsid w:val="005D24A2"/>
    <w:rsid w:val="005D26D0"/>
    <w:rsid w:val="005D26D7"/>
    <w:rsid w:val="005D2A49"/>
    <w:rsid w:val="005D2B7E"/>
    <w:rsid w:val="005D2EE8"/>
    <w:rsid w:val="005D3100"/>
    <w:rsid w:val="005D31C7"/>
    <w:rsid w:val="005D31D3"/>
    <w:rsid w:val="005D33B6"/>
    <w:rsid w:val="005D35E3"/>
    <w:rsid w:val="005D4429"/>
    <w:rsid w:val="005D4764"/>
    <w:rsid w:val="005D5242"/>
    <w:rsid w:val="005D52AE"/>
    <w:rsid w:val="005D5499"/>
    <w:rsid w:val="005D576B"/>
    <w:rsid w:val="005D594D"/>
    <w:rsid w:val="005D5975"/>
    <w:rsid w:val="005D5E46"/>
    <w:rsid w:val="005D609E"/>
    <w:rsid w:val="005D6132"/>
    <w:rsid w:val="005D6275"/>
    <w:rsid w:val="005D642C"/>
    <w:rsid w:val="005D64A5"/>
    <w:rsid w:val="005D6929"/>
    <w:rsid w:val="005D6B30"/>
    <w:rsid w:val="005D6E1C"/>
    <w:rsid w:val="005D7110"/>
    <w:rsid w:val="005D76AC"/>
    <w:rsid w:val="005D7741"/>
    <w:rsid w:val="005D7C8C"/>
    <w:rsid w:val="005D7E04"/>
    <w:rsid w:val="005E0079"/>
    <w:rsid w:val="005E0082"/>
    <w:rsid w:val="005E0E13"/>
    <w:rsid w:val="005E0F0D"/>
    <w:rsid w:val="005E1173"/>
    <w:rsid w:val="005E1385"/>
    <w:rsid w:val="005E1393"/>
    <w:rsid w:val="005E1A58"/>
    <w:rsid w:val="005E1C06"/>
    <w:rsid w:val="005E1F2A"/>
    <w:rsid w:val="005E1FEB"/>
    <w:rsid w:val="005E20C9"/>
    <w:rsid w:val="005E2369"/>
    <w:rsid w:val="005E23D8"/>
    <w:rsid w:val="005E2980"/>
    <w:rsid w:val="005E2E2C"/>
    <w:rsid w:val="005E2F89"/>
    <w:rsid w:val="005E32AC"/>
    <w:rsid w:val="005E35FD"/>
    <w:rsid w:val="005E383F"/>
    <w:rsid w:val="005E39D1"/>
    <w:rsid w:val="005E3A1A"/>
    <w:rsid w:val="005E3B3E"/>
    <w:rsid w:val="005E41E2"/>
    <w:rsid w:val="005E48F7"/>
    <w:rsid w:val="005E4B4D"/>
    <w:rsid w:val="005E4F80"/>
    <w:rsid w:val="005E4FBD"/>
    <w:rsid w:val="005E5009"/>
    <w:rsid w:val="005E5137"/>
    <w:rsid w:val="005E540E"/>
    <w:rsid w:val="005E548F"/>
    <w:rsid w:val="005E5563"/>
    <w:rsid w:val="005E580A"/>
    <w:rsid w:val="005E5E27"/>
    <w:rsid w:val="005E66F1"/>
    <w:rsid w:val="005E6888"/>
    <w:rsid w:val="005E6AFB"/>
    <w:rsid w:val="005E6D26"/>
    <w:rsid w:val="005E6E6E"/>
    <w:rsid w:val="005E6EDE"/>
    <w:rsid w:val="005E6FDD"/>
    <w:rsid w:val="005E71BC"/>
    <w:rsid w:val="005E7698"/>
    <w:rsid w:val="005E794F"/>
    <w:rsid w:val="005E79EC"/>
    <w:rsid w:val="005E7C1E"/>
    <w:rsid w:val="005F0123"/>
    <w:rsid w:val="005F031E"/>
    <w:rsid w:val="005F06AD"/>
    <w:rsid w:val="005F0B4C"/>
    <w:rsid w:val="005F0B53"/>
    <w:rsid w:val="005F0C46"/>
    <w:rsid w:val="005F0C56"/>
    <w:rsid w:val="005F0F84"/>
    <w:rsid w:val="005F1674"/>
    <w:rsid w:val="005F1AF3"/>
    <w:rsid w:val="005F1C0B"/>
    <w:rsid w:val="005F1CE1"/>
    <w:rsid w:val="005F1FE4"/>
    <w:rsid w:val="005F28DA"/>
    <w:rsid w:val="005F2E3C"/>
    <w:rsid w:val="005F327D"/>
    <w:rsid w:val="005F369B"/>
    <w:rsid w:val="005F37B4"/>
    <w:rsid w:val="005F3D60"/>
    <w:rsid w:val="005F3F7F"/>
    <w:rsid w:val="005F40E5"/>
    <w:rsid w:val="005F438B"/>
    <w:rsid w:val="005F46D9"/>
    <w:rsid w:val="005F4950"/>
    <w:rsid w:val="005F4B2B"/>
    <w:rsid w:val="005F4B43"/>
    <w:rsid w:val="005F502F"/>
    <w:rsid w:val="005F509E"/>
    <w:rsid w:val="005F5203"/>
    <w:rsid w:val="005F535C"/>
    <w:rsid w:val="005F53C6"/>
    <w:rsid w:val="005F53E0"/>
    <w:rsid w:val="005F5C66"/>
    <w:rsid w:val="005F660A"/>
    <w:rsid w:val="005F6697"/>
    <w:rsid w:val="005F66B5"/>
    <w:rsid w:val="005F6A36"/>
    <w:rsid w:val="005F6F9C"/>
    <w:rsid w:val="005F6FFC"/>
    <w:rsid w:val="005F7133"/>
    <w:rsid w:val="005F7BB3"/>
    <w:rsid w:val="005F7F11"/>
    <w:rsid w:val="00600127"/>
    <w:rsid w:val="00600292"/>
    <w:rsid w:val="006004D6"/>
    <w:rsid w:val="006004DE"/>
    <w:rsid w:val="0060091F"/>
    <w:rsid w:val="00600B14"/>
    <w:rsid w:val="00600F05"/>
    <w:rsid w:val="00601072"/>
    <w:rsid w:val="0060144E"/>
    <w:rsid w:val="00601564"/>
    <w:rsid w:val="006015C5"/>
    <w:rsid w:val="00601754"/>
    <w:rsid w:val="006017A7"/>
    <w:rsid w:val="00601D4D"/>
    <w:rsid w:val="00601FCD"/>
    <w:rsid w:val="00602354"/>
    <w:rsid w:val="0060254B"/>
    <w:rsid w:val="0060268D"/>
    <w:rsid w:val="0060292A"/>
    <w:rsid w:val="00603061"/>
    <w:rsid w:val="00603331"/>
    <w:rsid w:val="006039C5"/>
    <w:rsid w:val="00603B1B"/>
    <w:rsid w:val="00603B63"/>
    <w:rsid w:val="00603FF7"/>
    <w:rsid w:val="00604148"/>
    <w:rsid w:val="006043D7"/>
    <w:rsid w:val="00604528"/>
    <w:rsid w:val="00604555"/>
    <w:rsid w:val="00604594"/>
    <w:rsid w:val="00604708"/>
    <w:rsid w:val="00604AAE"/>
    <w:rsid w:val="00604CFF"/>
    <w:rsid w:val="00605207"/>
    <w:rsid w:val="00605338"/>
    <w:rsid w:val="00605344"/>
    <w:rsid w:val="00605399"/>
    <w:rsid w:val="006054EE"/>
    <w:rsid w:val="006055B2"/>
    <w:rsid w:val="0060591D"/>
    <w:rsid w:val="006059EC"/>
    <w:rsid w:val="00605B5D"/>
    <w:rsid w:val="00606D0C"/>
    <w:rsid w:val="00607039"/>
    <w:rsid w:val="00607244"/>
    <w:rsid w:val="0060731A"/>
    <w:rsid w:val="006073CE"/>
    <w:rsid w:val="006074B1"/>
    <w:rsid w:val="006079D8"/>
    <w:rsid w:val="00607ADE"/>
    <w:rsid w:val="00607C08"/>
    <w:rsid w:val="00607E68"/>
    <w:rsid w:val="006102C6"/>
    <w:rsid w:val="006103F0"/>
    <w:rsid w:val="006104F9"/>
    <w:rsid w:val="00610648"/>
    <w:rsid w:val="006109D8"/>
    <w:rsid w:val="006109EB"/>
    <w:rsid w:val="00610F56"/>
    <w:rsid w:val="006113A9"/>
    <w:rsid w:val="00611E25"/>
    <w:rsid w:val="006125E9"/>
    <w:rsid w:val="006127FA"/>
    <w:rsid w:val="006128FF"/>
    <w:rsid w:val="00612C24"/>
    <w:rsid w:val="00612C73"/>
    <w:rsid w:val="00612D3C"/>
    <w:rsid w:val="00612FB6"/>
    <w:rsid w:val="00613036"/>
    <w:rsid w:val="006134CE"/>
    <w:rsid w:val="006138D8"/>
    <w:rsid w:val="00613A56"/>
    <w:rsid w:val="00613D19"/>
    <w:rsid w:val="00614064"/>
    <w:rsid w:val="006141D8"/>
    <w:rsid w:val="006144AB"/>
    <w:rsid w:val="00614CB2"/>
    <w:rsid w:val="00614CB4"/>
    <w:rsid w:val="00614D09"/>
    <w:rsid w:val="00614D1E"/>
    <w:rsid w:val="0061524B"/>
    <w:rsid w:val="00615624"/>
    <w:rsid w:val="0061565F"/>
    <w:rsid w:val="006156E9"/>
    <w:rsid w:val="00615BDB"/>
    <w:rsid w:val="00615EFE"/>
    <w:rsid w:val="00616885"/>
    <w:rsid w:val="00616ACA"/>
    <w:rsid w:val="00616B27"/>
    <w:rsid w:val="00616BAD"/>
    <w:rsid w:val="00616D2E"/>
    <w:rsid w:val="0061717F"/>
    <w:rsid w:val="006171DC"/>
    <w:rsid w:val="00617402"/>
    <w:rsid w:val="006175CF"/>
    <w:rsid w:val="00617741"/>
    <w:rsid w:val="00617C5B"/>
    <w:rsid w:val="00617F5D"/>
    <w:rsid w:val="006201A2"/>
    <w:rsid w:val="0062024A"/>
    <w:rsid w:val="00620254"/>
    <w:rsid w:val="00620686"/>
    <w:rsid w:val="00620860"/>
    <w:rsid w:val="006209E8"/>
    <w:rsid w:val="00621931"/>
    <w:rsid w:val="00621B6A"/>
    <w:rsid w:val="00621C0B"/>
    <w:rsid w:val="00621C72"/>
    <w:rsid w:val="00621CAD"/>
    <w:rsid w:val="00622266"/>
    <w:rsid w:val="00622425"/>
    <w:rsid w:val="0062286B"/>
    <w:rsid w:val="00623084"/>
    <w:rsid w:val="00623427"/>
    <w:rsid w:val="006239D5"/>
    <w:rsid w:val="00623A42"/>
    <w:rsid w:val="00623B36"/>
    <w:rsid w:val="00623EF3"/>
    <w:rsid w:val="0062437B"/>
    <w:rsid w:val="00624453"/>
    <w:rsid w:val="006245F2"/>
    <w:rsid w:val="0062482C"/>
    <w:rsid w:val="00624AFA"/>
    <w:rsid w:val="00624C6E"/>
    <w:rsid w:val="00624FB3"/>
    <w:rsid w:val="006254FC"/>
    <w:rsid w:val="00625804"/>
    <w:rsid w:val="006259DB"/>
    <w:rsid w:val="00625A52"/>
    <w:rsid w:val="00625B24"/>
    <w:rsid w:val="006261BA"/>
    <w:rsid w:val="00626216"/>
    <w:rsid w:val="00626416"/>
    <w:rsid w:val="0062657C"/>
    <w:rsid w:val="00626C25"/>
    <w:rsid w:val="00626C67"/>
    <w:rsid w:val="00626E64"/>
    <w:rsid w:val="00627432"/>
    <w:rsid w:val="006274A7"/>
    <w:rsid w:val="006275A2"/>
    <w:rsid w:val="00627BA3"/>
    <w:rsid w:val="00627C39"/>
    <w:rsid w:val="00627E44"/>
    <w:rsid w:val="006300D7"/>
    <w:rsid w:val="006306E2"/>
    <w:rsid w:val="00630E24"/>
    <w:rsid w:val="00631007"/>
    <w:rsid w:val="00631200"/>
    <w:rsid w:val="0063124D"/>
    <w:rsid w:val="00631826"/>
    <w:rsid w:val="00631C9F"/>
    <w:rsid w:val="00632029"/>
    <w:rsid w:val="00632507"/>
    <w:rsid w:val="00632550"/>
    <w:rsid w:val="006326BC"/>
    <w:rsid w:val="0063290E"/>
    <w:rsid w:val="00632927"/>
    <w:rsid w:val="00632A0E"/>
    <w:rsid w:val="00632A4C"/>
    <w:rsid w:val="00632BE7"/>
    <w:rsid w:val="00633951"/>
    <w:rsid w:val="0063395F"/>
    <w:rsid w:val="00633965"/>
    <w:rsid w:val="00633972"/>
    <w:rsid w:val="00633B5E"/>
    <w:rsid w:val="00633C0A"/>
    <w:rsid w:val="00633D62"/>
    <w:rsid w:val="0063405E"/>
    <w:rsid w:val="006341AD"/>
    <w:rsid w:val="00634411"/>
    <w:rsid w:val="00634480"/>
    <w:rsid w:val="006347F5"/>
    <w:rsid w:val="00634EC7"/>
    <w:rsid w:val="00635210"/>
    <w:rsid w:val="006356FE"/>
    <w:rsid w:val="006357C8"/>
    <w:rsid w:val="00635E1A"/>
    <w:rsid w:val="00635EDC"/>
    <w:rsid w:val="00635F56"/>
    <w:rsid w:val="00636094"/>
    <w:rsid w:val="006366EE"/>
    <w:rsid w:val="0063681F"/>
    <w:rsid w:val="00636A76"/>
    <w:rsid w:val="00636BD9"/>
    <w:rsid w:val="00636CF0"/>
    <w:rsid w:val="006373C7"/>
    <w:rsid w:val="006374F0"/>
    <w:rsid w:val="00637E00"/>
    <w:rsid w:val="006401A7"/>
    <w:rsid w:val="006401C6"/>
    <w:rsid w:val="00640207"/>
    <w:rsid w:val="00640222"/>
    <w:rsid w:val="00640263"/>
    <w:rsid w:val="00640415"/>
    <w:rsid w:val="00640529"/>
    <w:rsid w:val="006409F3"/>
    <w:rsid w:val="00641061"/>
    <w:rsid w:val="00641092"/>
    <w:rsid w:val="0064150F"/>
    <w:rsid w:val="006419ED"/>
    <w:rsid w:val="006429B1"/>
    <w:rsid w:val="00642C15"/>
    <w:rsid w:val="00642D10"/>
    <w:rsid w:val="00643556"/>
    <w:rsid w:val="00643751"/>
    <w:rsid w:val="00643769"/>
    <w:rsid w:val="006437A9"/>
    <w:rsid w:val="006437EE"/>
    <w:rsid w:val="00643887"/>
    <w:rsid w:val="00643973"/>
    <w:rsid w:val="0064398B"/>
    <w:rsid w:val="00643CEF"/>
    <w:rsid w:val="00643F1C"/>
    <w:rsid w:val="00644200"/>
    <w:rsid w:val="0064428B"/>
    <w:rsid w:val="006444C4"/>
    <w:rsid w:val="00644511"/>
    <w:rsid w:val="00644864"/>
    <w:rsid w:val="0064486C"/>
    <w:rsid w:val="00644A33"/>
    <w:rsid w:val="00644E60"/>
    <w:rsid w:val="00644F77"/>
    <w:rsid w:val="006454D6"/>
    <w:rsid w:val="006455A3"/>
    <w:rsid w:val="006457B7"/>
    <w:rsid w:val="00646037"/>
    <w:rsid w:val="006464DB"/>
    <w:rsid w:val="00646A90"/>
    <w:rsid w:val="00646CE0"/>
    <w:rsid w:val="00646CF2"/>
    <w:rsid w:val="006479B2"/>
    <w:rsid w:val="00647CB3"/>
    <w:rsid w:val="00647D45"/>
    <w:rsid w:val="00647D60"/>
    <w:rsid w:val="00650150"/>
    <w:rsid w:val="00650854"/>
    <w:rsid w:val="006508D2"/>
    <w:rsid w:val="00650A0F"/>
    <w:rsid w:val="00650A60"/>
    <w:rsid w:val="00650B2C"/>
    <w:rsid w:val="00650CF1"/>
    <w:rsid w:val="00650D1E"/>
    <w:rsid w:val="00650EB8"/>
    <w:rsid w:val="00650F7C"/>
    <w:rsid w:val="00650FBE"/>
    <w:rsid w:val="006513D5"/>
    <w:rsid w:val="0065153D"/>
    <w:rsid w:val="006518B1"/>
    <w:rsid w:val="006519E5"/>
    <w:rsid w:val="00651AD3"/>
    <w:rsid w:val="00651AD5"/>
    <w:rsid w:val="00651FA0"/>
    <w:rsid w:val="00652353"/>
    <w:rsid w:val="006523AF"/>
    <w:rsid w:val="00652BB4"/>
    <w:rsid w:val="00652C42"/>
    <w:rsid w:val="00653205"/>
    <w:rsid w:val="00653273"/>
    <w:rsid w:val="006537FA"/>
    <w:rsid w:val="00653830"/>
    <w:rsid w:val="00653ABF"/>
    <w:rsid w:val="00653B8D"/>
    <w:rsid w:val="00654346"/>
    <w:rsid w:val="006544F6"/>
    <w:rsid w:val="00654591"/>
    <w:rsid w:val="00654B42"/>
    <w:rsid w:val="00654C81"/>
    <w:rsid w:val="00655070"/>
    <w:rsid w:val="00655223"/>
    <w:rsid w:val="006552C8"/>
    <w:rsid w:val="006556BD"/>
    <w:rsid w:val="00655780"/>
    <w:rsid w:val="0065594D"/>
    <w:rsid w:val="00655C91"/>
    <w:rsid w:val="00655CE9"/>
    <w:rsid w:val="006561FF"/>
    <w:rsid w:val="00656310"/>
    <w:rsid w:val="0065665D"/>
    <w:rsid w:val="006567BF"/>
    <w:rsid w:val="0065694E"/>
    <w:rsid w:val="00656B14"/>
    <w:rsid w:val="00656C59"/>
    <w:rsid w:val="00656D6F"/>
    <w:rsid w:val="00657005"/>
    <w:rsid w:val="006578D9"/>
    <w:rsid w:val="00657A5B"/>
    <w:rsid w:val="00657F67"/>
    <w:rsid w:val="006601F9"/>
    <w:rsid w:val="006602D1"/>
    <w:rsid w:val="006605DC"/>
    <w:rsid w:val="006609E6"/>
    <w:rsid w:val="00660DAD"/>
    <w:rsid w:val="00660EDA"/>
    <w:rsid w:val="00661636"/>
    <w:rsid w:val="00661996"/>
    <w:rsid w:val="00661C4E"/>
    <w:rsid w:val="00661CC2"/>
    <w:rsid w:val="00662166"/>
    <w:rsid w:val="006621F4"/>
    <w:rsid w:val="0066249D"/>
    <w:rsid w:val="0066279C"/>
    <w:rsid w:val="00662966"/>
    <w:rsid w:val="00662974"/>
    <w:rsid w:val="00662A3C"/>
    <w:rsid w:val="00662FA2"/>
    <w:rsid w:val="0066331F"/>
    <w:rsid w:val="006635DC"/>
    <w:rsid w:val="00663908"/>
    <w:rsid w:val="0066402E"/>
    <w:rsid w:val="00664032"/>
    <w:rsid w:val="006644FB"/>
    <w:rsid w:val="006646D1"/>
    <w:rsid w:val="006646F4"/>
    <w:rsid w:val="00664B8C"/>
    <w:rsid w:val="00664F87"/>
    <w:rsid w:val="00665229"/>
    <w:rsid w:val="00665316"/>
    <w:rsid w:val="00665464"/>
    <w:rsid w:val="006654E8"/>
    <w:rsid w:val="0066568F"/>
    <w:rsid w:val="00665B19"/>
    <w:rsid w:val="00665CCE"/>
    <w:rsid w:val="00665D51"/>
    <w:rsid w:val="00665F87"/>
    <w:rsid w:val="00666DA7"/>
    <w:rsid w:val="00666DE8"/>
    <w:rsid w:val="00666F36"/>
    <w:rsid w:val="006672FC"/>
    <w:rsid w:val="006674DD"/>
    <w:rsid w:val="00667525"/>
    <w:rsid w:val="006679C8"/>
    <w:rsid w:val="00667A27"/>
    <w:rsid w:val="00667C07"/>
    <w:rsid w:val="00667F2A"/>
    <w:rsid w:val="006701CF"/>
    <w:rsid w:val="00670402"/>
    <w:rsid w:val="006704BF"/>
    <w:rsid w:val="00670AD6"/>
    <w:rsid w:val="00670ECD"/>
    <w:rsid w:val="00671122"/>
    <w:rsid w:val="00671897"/>
    <w:rsid w:val="00671C8F"/>
    <w:rsid w:val="0067205E"/>
    <w:rsid w:val="00672966"/>
    <w:rsid w:val="006729A2"/>
    <w:rsid w:val="00672F44"/>
    <w:rsid w:val="0067330E"/>
    <w:rsid w:val="006733A3"/>
    <w:rsid w:val="006735BC"/>
    <w:rsid w:val="006737DD"/>
    <w:rsid w:val="00673BDE"/>
    <w:rsid w:val="00673EB7"/>
    <w:rsid w:val="00673F3D"/>
    <w:rsid w:val="00673FBF"/>
    <w:rsid w:val="00674382"/>
    <w:rsid w:val="00674399"/>
    <w:rsid w:val="00674460"/>
    <w:rsid w:val="006744ED"/>
    <w:rsid w:val="006745C6"/>
    <w:rsid w:val="00674615"/>
    <w:rsid w:val="00674737"/>
    <w:rsid w:val="0067517B"/>
    <w:rsid w:val="006755D1"/>
    <w:rsid w:val="00675652"/>
    <w:rsid w:val="006757DC"/>
    <w:rsid w:val="006757F4"/>
    <w:rsid w:val="00675A29"/>
    <w:rsid w:val="00675E8E"/>
    <w:rsid w:val="0067616B"/>
    <w:rsid w:val="006767B8"/>
    <w:rsid w:val="006769FF"/>
    <w:rsid w:val="00676E98"/>
    <w:rsid w:val="00677139"/>
    <w:rsid w:val="00677725"/>
    <w:rsid w:val="00677D6D"/>
    <w:rsid w:val="0068013A"/>
    <w:rsid w:val="00680956"/>
    <w:rsid w:val="00680A97"/>
    <w:rsid w:val="00680D9B"/>
    <w:rsid w:val="00680EA0"/>
    <w:rsid w:val="00680F30"/>
    <w:rsid w:val="00680F81"/>
    <w:rsid w:val="0068102D"/>
    <w:rsid w:val="006813DF"/>
    <w:rsid w:val="006816E8"/>
    <w:rsid w:val="006819F6"/>
    <w:rsid w:val="00681D15"/>
    <w:rsid w:val="00681E8E"/>
    <w:rsid w:val="0068226B"/>
    <w:rsid w:val="00682318"/>
    <w:rsid w:val="006825FD"/>
    <w:rsid w:val="00682675"/>
    <w:rsid w:val="00682935"/>
    <w:rsid w:val="00682A4A"/>
    <w:rsid w:val="00682B0F"/>
    <w:rsid w:val="00682DCA"/>
    <w:rsid w:val="00682ED3"/>
    <w:rsid w:val="00683392"/>
    <w:rsid w:val="00683683"/>
    <w:rsid w:val="00683993"/>
    <w:rsid w:val="00683C0B"/>
    <w:rsid w:val="00683D7F"/>
    <w:rsid w:val="00684258"/>
    <w:rsid w:val="006849D0"/>
    <w:rsid w:val="00684E2E"/>
    <w:rsid w:val="00685725"/>
    <w:rsid w:val="00685BB7"/>
    <w:rsid w:val="00685D3B"/>
    <w:rsid w:val="0068608B"/>
    <w:rsid w:val="006860A4"/>
    <w:rsid w:val="0068623E"/>
    <w:rsid w:val="00686310"/>
    <w:rsid w:val="00686366"/>
    <w:rsid w:val="006864F7"/>
    <w:rsid w:val="00686533"/>
    <w:rsid w:val="0068653A"/>
    <w:rsid w:val="0068673B"/>
    <w:rsid w:val="006867BE"/>
    <w:rsid w:val="00687141"/>
    <w:rsid w:val="0068721F"/>
    <w:rsid w:val="00687E09"/>
    <w:rsid w:val="006901CD"/>
    <w:rsid w:val="006905B3"/>
    <w:rsid w:val="00690D12"/>
    <w:rsid w:val="00690D66"/>
    <w:rsid w:val="00690F0E"/>
    <w:rsid w:val="0069183A"/>
    <w:rsid w:val="00691885"/>
    <w:rsid w:val="006919C5"/>
    <w:rsid w:val="00691D43"/>
    <w:rsid w:val="006925FF"/>
    <w:rsid w:val="00692602"/>
    <w:rsid w:val="00692799"/>
    <w:rsid w:val="006927F0"/>
    <w:rsid w:val="00692898"/>
    <w:rsid w:val="0069291A"/>
    <w:rsid w:val="00692979"/>
    <w:rsid w:val="00692A0D"/>
    <w:rsid w:val="00692BB9"/>
    <w:rsid w:val="00692D65"/>
    <w:rsid w:val="00692ED9"/>
    <w:rsid w:val="00692F5C"/>
    <w:rsid w:val="00693077"/>
    <w:rsid w:val="00693295"/>
    <w:rsid w:val="00693873"/>
    <w:rsid w:val="00693CA1"/>
    <w:rsid w:val="006943ED"/>
    <w:rsid w:val="0069447C"/>
    <w:rsid w:val="006949AD"/>
    <w:rsid w:val="00694F91"/>
    <w:rsid w:val="00695184"/>
    <w:rsid w:val="006958E7"/>
    <w:rsid w:val="00695C33"/>
    <w:rsid w:val="00695E95"/>
    <w:rsid w:val="00695F2E"/>
    <w:rsid w:val="00696244"/>
    <w:rsid w:val="00696787"/>
    <w:rsid w:val="006969D6"/>
    <w:rsid w:val="00696A1A"/>
    <w:rsid w:val="00696CBA"/>
    <w:rsid w:val="0069755C"/>
    <w:rsid w:val="006979B9"/>
    <w:rsid w:val="006979DC"/>
    <w:rsid w:val="00697BEF"/>
    <w:rsid w:val="00697C2C"/>
    <w:rsid w:val="00697D5A"/>
    <w:rsid w:val="00697E3A"/>
    <w:rsid w:val="006A015F"/>
    <w:rsid w:val="006A05EF"/>
    <w:rsid w:val="006A0942"/>
    <w:rsid w:val="006A0993"/>
    <w:rsid w:val="006A0A03"/>
    <w:rsid w:val="006A0D27"/>
    <w:rsid w:val="006A108E"/>
    <w:rsid w:val="006A13D0"/>
    <w:rsid w:val="006A13EF"/>
    <w:rsid w:val="006A18CF"/>
    <w:rsid w:val="006A18DD"/>
    <w:rsid w:val="006A1D48"/>
    <w:rsid w:val="006A2231"/>
    <w:rsid w:val="006A2347"/>
    <w:rsid w:val="006A24B3"/>
    <w:rsid w:val="006A2595"/>
    <w:rsid w:val="006A2D0E"/>
    <w:rsid w:val="006A2E1C"/>
    <w:rsid w:val="006A2E66"/>
    <w:rsid w:val="006A30B2"/>
    <w:rsid w:val="006A3227"/>
    <w:rsid w:val="006A3396"/>
    <w:rsid w:val="006A3574"/>
    <w:rsid w:val="006A35AF"/>
    <w:rsid w:val="006A376D"/>
    <w:rsid w:val="006A3B23"/>
    <w:rsid w:val="006A3CE6"/>
    <w:rsid w:val="006A3F94"/>
    <w:rsid w:val="006A4113"/>
    <w:rsid w:val="006A41F4"/>
    <w:rsid w:val="006A457C"/>
    <w:rsid w:val="006A4584"/>
    <w:rsid w:val="006A484F"/>
    <w:rsid w:val="006A49B5"/>
    <w:rsid w:val="006A5052"/>
    <w:rsid w:val="006A5185"/>
    <w:rsid w:val="006A5912"/>
    <w:rsid w:val="006A5976"/>
    <w:rsid w:val="006A5A24"/>
    <w:rsid w:val="006A5A45"/>
    <w:rsid w:val="006A5AA2"/>
    <w:rsid w:val="006A5CA3"/>
    <w:rsid w:val="006A5E26"/>
    <w:rsid w:val="006A64BD"/>
    <w:rsid w:val="006A66BA"/>
    <w:rsid w:val="006A6725"/>
    <w:rsid w:val="006A69DF"/>
    <w:rsid w:val="006A6B14"/>
    <w:rsid w:val="006A6B69"/>
    <w:rsid w:val="006A6FAF"/>
    <w:rsid w:val="006A7574"/>
    <w:rsid w:val="006A7BF2"/>
    <w:rsid w:val="006A7C40"/>
    <w:rsid w:val="006A7D8B"/>
    <w:rsid w:val="006A7F27"/>
    <w:rsid w:val="006A7FDD"/>
    <w:rsid w:val="006B0489"/>
    <w:rsid w:val="006B04DC"/>
    <w:rsid w:val="006B0C66"/>
    <w:rsid w:val="006B0E3C"/>
    <w:rsid w:val="006B14F4"/>
    <w:rsid w:val="006B163E"/>
    <w:rsid w:val="006B166D"/>
    <w:rsid w:val="006B16EB"/>
    <w:rsid w:val="006B18B8"/>
    <w:rsid w:val="006B19B2"/>
    <w:rsid w:val="006B1C5F"/>
    <w:rsid w:val="006B1C86"/>
    <w:rsid w:val="006B1DA2"/>
    <w:rsid w:val="006B1F5F"/>
    <w:rsid w:val="006B2049"/>
    <w:rsid w:val="006B20F8"/>
    <w:rsid w:val="006B21E9"/>
    <w:rsid w:val="006B222B"/>
    <w:rsid w:val="006B242D"/>
    <w:rsid w:val="006B2601"/>
    <w:rsid w:val="006B2BC5"/>
    <w:rsid w:val="006B3294"/>
    <w:rsid w:val="006B3598"/>
    <w:rsid w:val="006B393F"/>
    <w:rsid w:val="006B3E55"/>
    <w:rsid w:val="006B40F5"/>
    <w:rsid w:val="006B415A"/>
    <w:rsid w:val="006B43A2"/>
    <w:rsid w:val="006B49F6"/>
    <w:rsid w:val="006B4D4E"/>
    <w:rsid w:val="006B5A1B"/>
    <w:rsid w:val="006B5A68"/>
    <w:rsid w:val="006B5A74"/>
    <w:rsid w:val="006B6410"/>
    <w:rsid w:val="006B646E"/>
    <w:rsid w:val="006B66EC"/>
    <w:rsid w:val="006B672C"/>
    <w:rsid w:val="006B6A16"/>
    <w:rsid w:val="006B6AD0"/>
    <w:rsid w:val="006B6B9C"/>
    <w:rsid w:val="006B6BA3"/>
    <w:rsid w:val="006B6C0E"/>
    <w:rsid w:val="006B6C95"/>
    <w:rsid w:val="006B725C"/>
    <w:rsid w:val="006B7864"/>
    <w:rsid w:val="006B789D"/>
    <w:rsid w:val="006B7F6B"/>
    <w:rsid w:val="006C03B2"/>
    <w:rsid w:val="006C0985"/>
    <w:rsid w:val="006C09DD"/>
    <w:rsid w:val="006C0A1A"/>
    <w:rsid w:val="006C187D"/>
    <w:rsid w:val="006C1B3F"/>
    <w:rsid w:val="006C2249"/>
    <w:rsid w:val="006C3713"/>
    <w:rsid w:val="006C375B"/>
    <w:rsid w:val="006C377A"/>
    <w:rsid w:val="006C3818"/>
    <w:rsid w:val="006C38A8"/>
    <w:rsid w:val="006C38DB"/>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C7DC6"/>
    <w:rsid w:val="006D0233"/>
    <w:rsid w:val="006D03CD"/>
    <w:rsid w:val="006D0A70"/>
    <w:rsid w:val="006D0AD9"/>
    <w:rsid w:val="006D0DED"/>
    <w:rsid w:val="006D0E79"/>
    <w:rsid w:val="006D1407"/>
    <w:rsid w:val="006D1543"/>
    <w:rsid w:val="006D19ED"/>
    <w:rsid w:val="006D1A23"/>
    <w:rsid w:val="006D1F1A"/>
    <w:rsid w:val="006D21FF"/>
    <w:rsid w:val="006D2627"/>
    <w:rsid w:val="006D2ABF"/>
    <w:rsid w:val="006D2B5D"/>
    <w:rsid w:val="006D31AF"/>
    <w:rsid w:val="006D31DD"/>
    <w:rsid w:val="006D353E"/>
    <w:rsid w:val="006D423B"/>
    <w:rsid w:val="006D431E"/>
    <w:rsid w:val="006D48BB"/>
    <w:rsid w:val="006D492A"/>
    <w:rsid w:val="006D493C"/>
    <w:rsid w:val="006D4F72"/>
    <w:rsid w:val="006D4FB0"/>
    <w:rsid w:val="006D5687"/>
    <w:rsid w:val="006D59BF"/>
    <w:rsid w:val="006D5A27"/>
    <w:rsid w:val="006D5AE7"/>
    <w:rsid w:val="006D5BA9"/>
    <w:rsid w:val="006D5EC2"/>
    <w:rsid w:val="006D5FEF"/>
    <w:rsid w:val="006D615D"/>
    <w:rsid w:val="006D64B5"/>
    <w:rsid w:val="006D6C1C"/>
    <w:rsid w:val="006D6CFD"/>
    <w:rsid w:val="006D72A1"/>
    <w:rsid w:val="006D7598"/>
    <w:rsid w:val="006D7B3C"/>
    <w:rsid w:val="006D7B93"/>
    <w:rsid w:val="006D7DAD"/>
    <w:rsid w:val="006E00B2"/>
    <w:rsid w:val="006E05E0"/>
    <w:rsid w:val="006E088D"/>
    <w:rsid w:val="006E09BF"/>
    <w:rsid w:val="006E0A6A"/>
    <w:rsid w:val="006E0B16"/>
    <w:rsid w:val="006E0E60"/>
    <w:rsid w:val="006E0ED0"/>
    <w:rsid w:val="006E11D4"/>
    <w:rsid w:val="006E13B5"/>
    <w:rsid w:val="006E176F"/>
    <w:rsid w:val="006E2190"/>
    <w:rsid w:val="006E22CC"/>
    <w:rsid w:val="006E2816"/>
    <w:rsid w:val="006E2AA6"/>
    <w:rsid w:val="006E2FED"/>
    <w:rsid w:val="006E32B6"/>
    <w:rsid w:val="006E348C"/>
    <w:rsid w:val="006E3A42"/>
    <w:rsid w:val="006E3D3A"/>
    <w:rsid w:val="006E3DC3"/>
    <w:rsid w:val="006E4567"/>
    <w:rsid w:val="006E459B"/>
    <w:rsid w:val="006E45AE"/>
    <w:rsid w:val="006E4BBD"/>
    <w:rsid w:val="006E507A"/>
    <w:rsid w:val="006E512D"/>
    <w:rsid w:val="006E5151"/>
    <w:rsid w:val="006E54EC"/>
    <w:rsid w:val="006E5545"/>
    <w:rsid w:val="006E554E"/>
    <w:rsid w:val="006E55A4"/>
    <w:rsid w:val="006E58AC"/>
    <w:rsid w:val="006E5E9E"/>
    <w:rsid w:val="006E6388"/>
    <w:rsid w:val="006E63AC"/>
    <w:rsid w:val="006E67E2"/>
    <w:rsid w:val="006E6A05"/>
    <w:rsid w:val="006E6DA9"/>
    <w:rsid w:val="006E6F03"/>
    <w:rsid w:val="006E6FBF"/>
    <w:rsid w:val="006E71A8"/>
    <w:rsid w:val="006E7320"/>
    <w:rsid w:val="006E7496"/>
    <w:rsid w:val="006E792F"/>
    <w:rsid w:val="006E7969"/>
    <w:rsid w:val="006E7ACC"/>
    <w:rsid w:val="006E7E49"/>
    <w:rsid w:val="006E7E6B"/>
    <w:rsid w:val="006E7F71"/>
    <w:rsid w:val="006F057D"/>
    <w:rsid w:val="006F05C2"/>
    <w:rsid w:val="006F090B"/>
    <w:rsid w:val="006F0C12"/>
    <w:rsid w:val="006F0C49"/>
    <w:rsid w:val="006F0EB1"/>
    <w:rsid w:val="006F1008"/>
    <w:rsid w:val="006F12C7"/>
    <w:rsid w:val="006F1354"/>
    <w:rsid w:val="006F14F2"/>
    <w:rsid w:val="006F1629"/>
    <w:rsid w:val="006F1897"/>
    <w:rsid w:val="006F1C02"/>
    <w:rsid w:val="006F1C96"/>
    <w:rsid w:val="006F1D86"/>
    <w:rsid w:val="006F22CB"/>
    <w:rsid w:val="006F291E"/>
    <w:rsid w:val="006F2B10"/>
    <w:rsid w:val="006F2E21"/>
    <w:rsid w:val="006F3052"/>
    <w:rsid w:val="006F314D"/>
    <w:rsid w:val="006F3738"/>
    <w:rsid w:val="006F3B01"/>
    <w:rsid w:val="006F3BDF"/>
    <w:rsid w:val="006F4072"/>
    <w:rsid w:val="006F4189"/>
    <w:rsid w:val="006F435C"/>
    <w:rsid w:val="006F449F"/>
    <w:rsid w:val="006F4641"/>
    <w:rsid w:val="006F4A19"/>
    <w:rsid w:val="006F4B36"/>
    <w:rsid w:val="006F4DA7"/>
    <w:rsid w:val="006F557B"/>
    <w:rsid w:val="006F5927"/>
    <w:rsid w:val="006F598B"/>
    <w:rsid w:val="006F5B41"/>
    <w:rsid w:val="006F6051"/>
    <w:rsid w:val="006F651D"/>
    <w:rsid w:val="006F6559"/>
    <w:rsid w:val="006F6674"/>
    <w:rsid w:val="006F6689"/>
    <w:rsid w:val="006F6740"/>
    <w:rsid w:val="006F7031"/>
    <w:rsid w:val="006F70CD"/>
    <w:rsid w:val="006F725A"/>
    <w:rsid w:val="006F73ED"/>
    <w:rsid w:val="006F746D"/>
    <w:rsid w:val="006F7915"/>
    <w:rsid w:val="006F7A92"/>
    <w:rsid w:val="006F7BD7"/>
    <w:rsid w:val="006F7C53"/>
    <w:rsid w:val="006F7E42"/>
    <w:rsid w:val="0070001A"/>
    <w:rsid w:val="00700042"/>
    <w:rsid w:val="00700229"/>
    <w:rsid w:val="0070023A"/>
    <w:rsid w:val="00700795"/>
    <w:rsid w:val="00700CE1"/>
    <w:rsid w:val="007013FB"/>
    <w:rsid w:val="00701584"/>
    <w:rsid w:val="007017EA"/>
    <w:rsid w:val="0070181F"/>
    <w:rsid w:val="0070193E"/>
    <w:rsid w:val="00701B27"/>
    <w:rsid w:val="00701FEC"/>
    <w:rsid w:val="00702009"/>
    <w:rsid w:val="00702876"/>
    <w:rsid w:val="007028E8"/>
    <w:rsid w:val="00702BFC"/>
    <w:rsid w:val="007034BC"/>
    <w:rsid w:val="007035F6"/>
    <w:rsid w:val="007036E5"/>
    <w:rsid w:val="00703936"/>
    <w:rsid w:val="007040E4"/>
    <w:rsid w:val="007043EE"/>
    <w:rsid w:val="007044A4"/>
    <w:rsid w:val="007047A7"/>
    <w:rsid w:val="0070493E"/>
    <w:rsid w:val="00704A33"/>
    <w:rsid w:val="00704DEB"/>
    <w:rsid w:val="00704F36"/>
    <w:rsid w:val="007050C4"/>
    <w:rsid w:val="0070540B"/>
    <w:rsid w:val="00705503"/>
    <w:rsid w:val="00705584"/>
    <w:rsid w:val="00705929"/>
    <w:rsid w:val="00705A7C"/>
    <w:rsid w:val="00705E96"/>
    <w:rsid w:val="0070622A"/>
    <w:rsid w:val="007062E8"/>
    <w:rsid w:val="0070652C"/>
    <w:rsid w:val="00706C3D"/>
    <w:rsid w:val="00706E08"/>
    <w:rsid w:val="007070E2"/>
    <w:rsid w:val="0070711F"/>
    <w:rsid w:val="00707352"/>
    <w:rsid w:val="0070743B"/>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D07"/>
    <w:rsid w:val="00712FDB"/>
    <w:rsid w:val="0071360C"/>
    <w:rsid w:val="0071374D"/>
    <w:rsid w:val="00714312"/>
    <w:rsid w:val="00714722"/>
    <w:rsid w:val="0071475C"/>
    <w:rsid w:val="00714D6A"/>
    <w:rsid w:val="0071594B"/>
    <w:rsid w:val="00715DFE"/>
    <w:rsid w:val="00715F49"/>
    <w:rsid w:val="007162F2"/>
    <w:rsid w:val="007163BF"/>
    <w:rsid w:val="0071649C"/>
    <w:rsid w:val="00716ADC"/>
    <w:rsid w:val="00716AEF"/>
    <w:rsid w:val="00716FC0"/>
    <w:rsid w:val="0071716F"/>
    <w:rsid w:val="00717267"/>
    <w:rsid w:val="007173A5"/>
    <w:rsid w:val="007178EE"/>
    <w:rsid w:val="00717B0A"/>
    <w:rsid w:val="00720759"/>
    <w:rsid w:val="007208F9"/>
    <w:rsid w:val="00720BD4"/>
    <w:rsid w:val="00720F97"/>
    <w:rsid w:val="0072151E"/>
    <w:rsid w:val="007215A9"/>
    <w:rsid w:val="007218A9"/>
    <w:rsid w:val="0072190B"/>
    <w:rsid w:val="00721AC9"/>
    <w:rsid w:val="00721E1D"/>
    <w:rsid w:val="00721EC2"/>
    <w:rsid w:val="00722A7A"/>
    <w:rsid w:val="00722B72"/>
    <w:rsid w:val="00722CBE"/>
    <w:rsid w:val="0072326D"/>
    <w:rsid w:val="00723701"/>
    <w:rsid w:val="00723C3B"/>
    <w:rsid w:val="00723CE3"/>
    <w:rsid w:val="00723EC3"/>
    <w:rsid w:val="00723F42"/>
    <w:rsid w:val="00724426"/>
    <w:rsid w:val="00724D5D"/>
    <w:rsid w:val="00725068"/>
    <w:rsid w:val="007254B1"/>
    <w:rsid w:val="00725524"/>
    <w:rsid w:val="007255D8"/>
    <w:rsid w:val="0072560E"/>
    <w:rsid w:val="00725CB6"/>
    <w:rsid w:val="00725D75"/>
    <w:rsid w:val="0072602E"/>
    <w:rsid w:val="00726281"/>
    <w:rsid w:val="0072665F"/>
    <w:rsid w:val="00726C26"/>
    <w:rsid w:val="00726E6B"/>
    <w:rsid w:val="00726E9B"/>
    <w:rsid w:val="0072711D"/>
    <w:rsid w:val="007271F4"/>
    <w:rsid w:val="007273A7"/>
    <w:rsid w:val="00727E9F"/>
    <w:rsid w:val="007300DD"/>
    <w:rsid w:val="007302AF"/>
    <w:rsid w:val="00730302"/>
    <w:rsid w:val="007305A9"/>
    <w:rsid w:val="0073097B"/>
    <w:rsid w:val="0073116A"/>
    <w:rsid w:val="0073128B"/>
    <w:rsid w:val="0073171A"/>
    <w:rsid w:val="00731A41"/>
    <w:rsid w:val="00731B2A"/>
    <w:rsid w:val="00731D36"/>
    <w:rsid w:val="00731D37"/>
    <w:rsid w:val="00731E4B"/>
    <w:rsid w:val="00732035"/>
    <w:rsid w:val="00732321"/>
    <w:rsid w:val="007327CE"/>
    <w:rsid w:val="00732A8C"/>
    <w:rsid w:val="00732E3A"/>
    <w:rsid w:val="007330FF"/>
    <w:rsid w:val="00733256"/>
    <w:rsid w:val="00733315"/>
    <w:rsid w:val="007337C5"/>
    <w:rsid w:val="007337CF"/>
    <w:rsid w:val="00733858"/>
    <w:rsid w:val="0073391C"/>
    <w:rsid w:val="00733A74"/>
    <w:rsid w:val="00733A80"/>
    <w:rsid w:val="00733AA9"/>
    <w:rsid w:val="00733B3C"/>
    <w:rsid w:val="00733D4A"/>
    <w:rsid w:val="00733F4E"/>
    <w:rsid w:val="007341B9"/>
    <w:rsid w:val="00734391"/>
    <w:rsid w:val="0073497A"/>
    <w:rsid w:val="00734E93"/>
    <w:rsid w:val="007356D0"/>
    <w:rsid w:val="007360CF"/>
    <w:rsid w:val="00736130"/>
    <w:rsid w:val="007361A5"/>
    <w:rsid w:val="007361C3"/>
    <w:rsid w:val="0073637C"/>
    <w:rsid w:val="007368ED"/>
    <w:rsid w:val="00736D7B"/>
    <w:rsid w:val="007373F1"/>
    <w:rsid w:val="0073759D"/>
    <w:rsid w:val="007377ED"/>
    <w:rsid w:val="007379C8"/>
    <w:rsid w:val="00737BBB"/>
    <w:rsid w:val="00737C8E"/>
    <w:rsid w:val="00737F20"/>
    <w:rsid w:val="007400A7"/>
    <w:rsid w:val="00740698"/>
    <w:rsid w:val="007406C0"/>
    <w:rsid w:val="00740733"/>
    <w:rsid w:val="00740AC1"/>
    <w:rsid w:val="00740CD3"/>
    <w:rsid w:val="0074108B"/>
    <w:rsid w:val="007411BA"/>
    <w:rsid w:val="00741ED8"/>
    <w:rsid w:val="007420C9"/>
    <w:rsid w:val="00742235"/>
    <w:rsid w:val="00742695"/>
    <w:rsid w:val="00742832"/>
    <w:rsid w:val="00742A51"/>
    <w:rsid w:val="00742BFB"/>
    <w:rsid w:val="00742CC3"/>
    <w:rsid w:val="00742EC0"/>
    <w:rsid w:val="00742F1F"/>
    <w:rsid w:val="00743077"/>
    <w:rsid w:val="00743757"/>
    <w:rsid w:val="00743867"/>
    <w:rsid w:val="00743AFE"/>
    <w:rsid w:val="00744055"/>
    <w:rsid w:val="007440E5"/>
    <w:rsid w:val="0074431A"/>
    <w:rsid w:val="00744563"/>
    <w:rsid w:val="007446AF"/>
    <w:rsid w:val="00744B79"/>
    <w:rsid w:val="00744E93"/>
    <w:rsid w:val="00744FB1"/>
    <w:rsid w:val="0074576E"/>
    <w:rsid w:val="00745EBB"/>
    <w:rsid w:val="00745F9B"/>
    <w:rsid w:val="00746167"/>
    <w:rsid w:val="00746199"/>
    <w:rsid w:val="007461C7"/>
    <w:rsid w:val="0074644A"/>
    <w:rsid w:val="00746AAB"/>
    <w:rsid w:val="00747048"/>
    <w:rsid w:val="00747069"/>
    <w:rsid w:val="00747446"/>
    <w:rsid w:val="00747462"/>
    <w:rsid w:val="00747BD8"/>
    <w:rsid w:val="00747E09"/>
    <w:rsid w:val="00747EC2"/>
    <w:rsid w:val="00747F05"/>
    <w:rsid w:val="00750230"/>
    <w:rsid w:val="0075038A"/>
    <w:rsid w:val="007509F9"/>
    <w:rsid w:val="00750C99"/>
    <w:rsid w:val="00750E4B"/>
    <w:rsid w:val="007515C8"/>
    <w:rsid w:val="007517D1"/>
    <w:rsid w:val="00751C69"/>
    <w:rsid w:val="00751CF8"/>
    <w:rsid w:val="00751F76"/>
    <w:rsid w:val="00752497"/>
    <w:rsid w:val="007525D9"/>
    <w:rsid w:val="0075288B"/>
    <w:rsid w:val="007529E0"/>
    <w:rsid w:val="00752C8B"/>
    <w:rsid w:val="00752FE7"/>
    <w:rsid w:val="007533D3"/>
    <w:rsid w:val="00753568"/>
    <w:rsid w:val="007536BB"/>
    <w:rsid w:val="00753B9D"/>
    <w:rsid w:val="00753D6B"/>
    <w:rsid w:val="00753F01"/>
    <w:rsid w:val="0075412E"/>
    <w:rsid w:val="00754698"/>
    <w:rsid w:val="00754B62"/>
    <w:rsid w:val="00754D64"/>
    <w:rsid w:val="00754EE4"/>
    <w:rsid w:val="0075503D"/>
    <w:rsid w:val="0075522A"/>
    <w:rsid w:val="00755B06"/>
    <w:rsid w:val="00755E06"/>
    <w:rsid w:val="007564B4"/>
    <w:rsid w:val="007565E2"/>
    <w:rsid w:val="00756B9C"/>
    <w:rsid w:val="007570A3"/>
    <w:rsid w:val="007572E9"/>
    <w:rsid w:val="00757495"/>
    <w:rsid w:val="007579B6"/>
    <w:rsid w:val="00757A61"/>
    <w:rsid w:val="00757C03"/>
    <w:rsid w:val="00757CA7"/>
    <w:rsid w:val="00757CD9"/>
    <w:rsid w:val="00757D4D"/>
    <w:rsid w:val="00757E8E"/>
    <w:rsid w:val="00757FE8"/>
    <w:rsid w:val="007600CF"/>
    <w:rsid w:val="007603D7"/>
    <w:rsid w:val="007604E2"/>
    <w:rsid w:val="0076065D"/>
    <w:rsid w:val="00760756"/>
    <w:rsid w:val="00760868"/>
    <w:rsid w:val="00760D79"/>
    <w:rsid w:val="00760E75"/>
    <w:rsid w:val="00760F08"/>
    <w:rsid w:val="0076116D"/>
    <w:rsid w:val="007613AF"/>
    <w:rsid w:val="00761725"/>
    <w:rsid w:val="007619FB"/>
    <w:rsid w:val="0076200C"/>
    <w:rsid w:val="0076223E"/>
    <w:rsid w:val="007624B9"/>
    <w:rsid w:val="00762730"/>
    <w:rsid w:val="00762924"/>
    <w:rsid w:val="0076295C"/>
    <w:rsid w:val="00762A29"/>
    <w:rsid w:val="00763055"/>
    <w:rsid w:val="007632F6"/>
    <w:rsid w:val="0076375B"/>
    <w:rsid w:val="00763D32"/>
    <w:rsid w:val="007641AA"/>
    <w:rsid w:val="00764471"/>
    <w:rsid w:val="00764596"/>
    <w:rsid w:val="0076499E"/>
    <w:rsid w:val="00764E4E"/>
    <w:rsid w:val="00764E7D"/>
    <w:rsid w:val="00764E9C"/>
    <w:rsid w:val="00764EB8"/>
    <w:rsid w:val="00765098"/>
    <w:rsid w:val="007654B5"/>
    <w:rsid w:val="00765726"/>
    <w:rsid w:val="0076573F"/>
    <w:rsid w:val="0076598E"/>
    <w:rsid w:val="00765D9A"/>
    <w:rsid w:val="00765EF5"/>
    <w:rsid w:val="00765FDC"/>
    <w:rsid w:val="00766286"/>
    <w:rsid w:val="00766559"/>
    <w:rsid w:val="007667D5"/>
    <w:rsid w:val="00766B0E"/>
    <w:rsid w:val="00766BFB"/>
    <w:rsid w:val="00766C4A"/>
    <w:rsid w:val="00766C85"/>
    <w:rsid w:val="00766D54"/>
    <w:rsid w:val="00766D56"/>
    <w:rsid w:val="00766DFE"/>
    <w:rsid w:val="0076724F"/>
    <w:rsid w:val="0076731C"/>
    <w:rsid w:val="00767416"/>
    <w:rsid w:val="0076747C"/>
    <w:rsid w:val="007678B6"/>
    <w:rsid w:val="00770732"/>
    <w:rsid w:val="00770BE7"/>
    <w:rsid w:val="00770CEE"/>
    <w:rsid w:val="00770DE6"/>
    <w:rsid w:val="00771AAB"/>
    <w:rsid w:val="00771CAA"/>
    <w:rsid w:val="00771CFB"/>
    <w:rsid w:val="00771FB5"/>
    <w:rsid w:val="007721AD"/>
    <w:rsid w:val="00772900"/>
    <w:rsid w:val="00772D15"/>
    <w:rsid w:val="00772DC3"/>
    <w:rsid w:val="0077321A"/>
    <w:rsid w:val="007733C4"/>
    <w:rsid w:val="00773F28"/>
    <w:rsid w:val="007743A1"/>
    <w:rsid w:val="007744EF"/>
    <w:rsid w:val="007750DC"/>
    <w:rsid w:val="00775330"/>
    <w:rsid w:val="00775BAA"/>
    <w:rsid w:val="00775EFD"/>
    <w:rsid w:val="00775F11"/>
    <w:rsid w:val="00776126"/>
    <w:rsid w:val="007762CD"/>
    <w:rsid w:val="0077666F"/>
    <w:rsid w:val="00776832"/>
    <w:rsid w:val="007768F2"/>
    <w:rsid w:val="00776BA0"/>
    <w:rsid w:val="00776E9E"/>
    <w:rsid w:val="0077703B"/>
    <w:rsid w:val="00777053"/>
    <w:rsid w:val="007776DA"/>
    <w:rsid w:val="007779E1"/>
    <w:rsid w:val="00777A27"/>
    <w:rsid w:val="00777CD9"/>
    <w:rsid w:val="00777EE9"/>
    <w:rsid w:val="00780657"/>
    <w:rsid w:val="00780676"/>
    <w:rsid w:val="00780980"/>
    <w:rsid w:val="007809D3"/>
    <w:rsid w:val="007809E1"/>
    <w:rsid w:val="00780ADB"/>
    <w:rsid w:val="00780B1F"/>
    <w:rsid w:val="00780FAE"/>
    <w:rsid w:val="0078146E"/>
    <w:rsid w:val="0078156D"/>
    <w:rsid w:val="00781633"/>
    <w:rsid w:val="0078165E"/>
    <w:rsid w:val="007816CF"/>
    <w:rsid w:val="007816FD"/>
    <w:rsid w:val="007816FF"/>
    <w:rsid w:val="00781990"/>
    <w:rsid w:val="00781B33"/>
    <w:rsid w:val="00781B9A"/>
    <w:rsid w:val="00781DAD"/>
    <w:rsid w:val="00781FE0"/>
    <w:rsid w:val="00782266"/>
    <w:rsid w:val="007823DE"/>
    <w:rsid w:val="0078243D"/>
    <w:rsid w:val="00782D8A"/>
    <w:rsid w:val="0078300A"/>
    <w:rsid w:val="007831EB"/>
    <w:rsid w:val="00783315"/>
    <w:rsid w:val="007833C3"/>
    <w:rsid w:val="00783580"/>
    <w:rsid w:val="007837BE"/>
    <w:rsid w:val="0078380D"/>
    <w:rsid w:val="007842FE"/>
    <w:rsid w:val="00784702"/>
    <w:rsid w:val="00784C31"/>
    <w:rsid w:val="00784EA1"/>
    <w:rsid w:val="00784FC7"/>
    <w:rsid w:val="0078573B"/>
    <w:rsid w:val="00785957"/>
    <w:rsid w:val="00785A8A"/>
    <w:rsid w:val="00785E0F"/>
    <w:rsid w:val="0078600C"/>
    <w:rsid w:val="00786032"/>
    <w:rsid w:val="007861D1"/>
    <w:rsid w:val="00786272"/>
    <w:rsid w:val="007864B2"/>
    <w:rsid w:val="00786566"/>
    <w:rsid w:val="00786620"/>
    <w:rsid w:val="00786802"/>
    <w:rsid w:val="007868B7"/>
    <w:rsid w:val="00786A4B"/>
    <w:rsid w:val="00786BC0"/>
    <w:rsid w:val="00786E45"/>
    <w:rsid w:val="007872F5"/>
    <w:rsid w:val="00787559"/>
    <w:rsid w:val="0078756D"/>
    <w:rsid w:val="00787736"/>
    <w:rsid w:val="007877EA"/>
    <w:rsid w:val="00787977"/>
    <w:rsid w:val="00787A55"/>
    <w:rsid w:val="00787FE8"/>
    <w:rsid w:val="00787FF1"/>
    <w:rsid w:val="007905F4"/>
    <w:rsid w:val="007906BF"/>
    <w:rsid w:val="00790CD6"/>
    <w:rsid w:val="00790D2F"/>
    <w:rsid w:val="00791548"/>
    <w:rsid w:val="007916D2"/>
    <w:rsid w:val="00791ACE"/>
    <w:rsid w:val="00791ADE"/>
    <w:rsid w:val="00791AFB"/>
    <w:rsid w:val="00791BEA"/>
    <w:rsid w:val="00791D75"/>
    <w:rsid w:val="007922A9"/>
    <w:rsid w:val="007926B7"/>
    <w:rsid w:val="0079279A"/>
    <w:rsid w:val="00792867"/>
    <w:rsid w:val="00792B57"/>
    <w:rsid w:val="00792BFC"/>
    <w:rsid w:val="00792C8A"/>
    <w:rsid w:val="00792ECC"/>
    <w:rsid w:val="00792ED5"/>
    <w:rsid w:val="00793213"/>
    <w:rsid w:val="007939C7"/>
    <w:rsid w:val="00793BDD"/>
    <w:rsid w:val="00793DED"/>
    <w:rsid w:val="00793F70"/>
    <w:rsid w:val="0079436C"/>
    <w:rsid w:val="007947FB"/>
    <w:rsid w:val="00794980"/>
    <w:rsid w:val="007949DE"/>
    <w:rsid w:val="007954AC"/>
    <w:rsid w:val="00795E1B"/>
    <w:rsid w:val="0079601B"/>
    <w:rsid w:val="007962E1"/>
    <w:rsid w:val="0079663F"/>
    <w:rsid w:val="00796F91"/>
    <w:rsid w:val="0079727F"/>
    <w:rsid w:val="00797D3D"/>
    <w:rsid w:val="00797DAA"/>
    <w:rsid w:val="00797E00"/>
    <w:rsid w:val="00797FCF"/>
    <w:rsid w:val="007A0321"/>
    <w:rsid w:val="007A0506"/>
    <w:rsid w:val="007A0616"/>
    <w:rsid w:val="007A0983"/>
    <w:rsid w:val="007A099A"/>
    <w:rsid w:val="007A0A6E"/>
    <w:rsid w:val="007A0DAC"/>
    <w:rsid w:val="007A1189"/>
    <w:rsid w:val="007A15BA"/>
    <w:rsid w:val="007A166E"/>
    <w:rsid w:val="007A1B63"/>
    <w:rsid w:val="007A1BD6"/>
    <w:rsid w:val="007A1EF3"/>
    <w:rsid w:val="007A21EF"/>
    <w:rsid w:val="007A252B"/>
    <w:rsid w:val="007A261D"/>
    <w:rsid w:val="007A2BFF"/>
    <w:rsid w:val="007A2DE7"/>
    <w:rsid w:val="007A2F47"/>
    <w:rsid w:val="007A300F"/>
    <w:rsid w:val="007A3040"/>
    <w:rsid w:val="007A3373"/>
    <w:rsid w:val="007A3395"/>
    <w:rsid w:val="007A3505"/>
    <w:rsid w:val="007A3774"/>
    <w:rsid w:val="007A3BF2"/>
    <w:rsid w:val="007A4264"/>
    <w:rsid w:val="007A43F5"/>
    <w:rsid w:val="007A47FE"/>
    <w:rsid w:val="007A49C5"/>
    <w:rsid w:val="007A4AF1"/>
    <w:rsid w:val="007A4C4B"/>
    <w:rsid w:val="007A5288"/>
    <w:rsid w:val="007A5904"/>
    <w:rsid w:val="007A590F"/>
    <w:rsid w:val="007A5A76"/>
    <w:rsid w:val="007A5DBC"/>
    <w:rsid w:val="007A618D"/>
    <w:rsid w:val="007A6333"/>
    <w:rsid w:val="007A6477"/>
    <w:rsid w:val="007A6660"/>
    <w:rsid w:val="007A6909"/>
    <w:rsid w:val="007A75A3"/>
    <w:rsid w:val="007A7836"/>
    <w:rsid w:val="007B0253"/>
    <w:rsid w:val="007B0623"/>
    <w:rsid w:val="007B073B"/>
    <w:rsid w:val="007B0865"/>
    <w:rsid w:val="007B091C"/>
    <w:rsid w:val="007B0939"/>
    <w:rsid w:val="007B09ED"/>
    <w:rsid w:val="007B0B92"/>
    <w:rsid w:val="007B1061"/>
    <w:rsid w:val="007B10E9"/>
    <w:rsid w:val="007B1159"/>
    <w:rsid w:val="007B127D"/>
    <w:rsid w:val="007B15C5"/>
    <w:rsid w:val="007B1632"/>
    <w:rsid w:val="007B1AA7"/>
    <w:rsid w:val="007B1F96"/>
    <w:rsid w:val="007B1F9A"/>
    <w:rsid w:val="007B21A9"/>
    <w:rsid w:val="007B23A9"/>
    <w:rsid w:val="007B2638"/>
    <w:rsid w:val="007B2719"/>
    <w:rsid w:val="007B314C"/>
    <w:rsid w:val="007B322B"/>
    <w:rsid w:val="007B327F"/>
    <w:rsid w:val="007B3424"/>
    <w:rsid w:val="007B3476"/>
    <w:rsid w:val="007B365A"/>
    <w:rsid w:val="007B39C7"/>
    <w:rsid w:val="007B3D55"/>
    <w:rsid w:val="007B3D90"/>
    <w:rsid w:val="007B40AD"/>
    <w:rsid w:val="007B448A"/>
    <w:rsid w:val="007B44DC"/>
    <w:rsid w:val="007B4543"/>
    <w:rsid w:val="007B476E"/>
    <w:rsid w:val="007B48FC"/>
    <w:rsid w:val="007B4937"/>
    <w:rsid w:val="007B4D78"/>
    <w:rsid w:val="007B5171"/>
    <w:rsid w:val="007B5443"/>
    <w:rsid w:val="007B5A66"/>
    <w:rsid w:val="007B5BC8"/>
    <w:rsid w:val="007B630D"/>
    <w:rsid w:val="007B668A"/>
    <w:rsid w:val="007B697F"/>
    <w:rsid w:val="007B6B8A"/>
    <w:rsid w:val="007B70E8"/>
    <w:rsid w:val="007B7832"/>
    <w:rsid w:val="007B79EE"/>
    <w:rsid w:val="007B7A3B"/>
    <w:rsid w:val="007C0160"/>
    <w:rsid w:val="007C020C"/>
    <w:rsid w:val="007C0880"/>
    <w:rsid w:val="007C0BD2"/>
    <w:rsid w:val="007C0F3A"/>
    <w:rsid w:val="007C1065"/>
    <w:rsid w:val="007C11FC"/>
    <w:rsid w:val="007C1361"/>
    <w:rsid w:val="007C1537"/>
    <w:rsid w:val="007C1B44"/>
    <w:rsid w:val="007C1B94"/>
    <w:rsid w:val="007C2073"/>
    <w:rsid w:val="007C2252"/>
    <w:rsid w:val="007C2257"/>
    <w:rsid w:val="007C24A4"/>
    <w:rsid w:val="007C2A39"/>
    <w:rsid w:val="007C2AD0"/>
    <w:rsid w:val="007C2F99"/>
    <w:rsid w:val="007C3482"/>
    <w:rsid w:val="007C377D"/>
    <w:rsid w:val="007C3CBD"/>
    <w:rsid w:val="007C3D88"/>
    <w:rsid w:val="007C3E76"/>
    <w:rsid w:val="007C3F14"/>
    <w:rsid w:val="007C4059"/>
    <w:rsid w:val="007C4828"/>
    <w:rsid w:val="007C482D"/>
    <w:rsid w:val="007C485B"/>
    <w:rsid w:val="007C49F5"/>
    <w:rsid w:val="007C508D"/>
    <w:rsid w:val="007C515A"/>
    <w:rsid w:val="007C52ED"/>
    <w:rsid w:val="007C56CA"/>
    <w:rsid w:val="007C56CE"/>
    <w:rsid w:val="007C5AB0"/>
    <w:rsid w:val="007C5B4F"/>
    <w:rsid w:val="007C5CE6"/>
    <w:rsid w:val="007C5D3E"/>
    <w:rsid w:val="007C5DB6"/>
    <w:rsid w:val="007C5F2D"/>
    <w:rsid w:val="007C5FA1"/>
    <w:rsid w:val="007C61E0"/>
    <w:rsid w:val="007C64BC"/>
    <w:rsid w:val="007C6939"/>
    <w:rsid w:val="007C6941"/>
    <w:rsid w:val="007C6D8A"/>
    <w:rsid w:val="007C6DD9"/>
    <w:rsid w:val="007C6DF9"/>
    <w:rsid w:val="007C6FD6"/>
    <w:rsid w:val="007C7318"/>
    <w:rsid w:val="007C73FB"/>
    <w:rsid w:val="007C7A48"/>
    <w:rsid w:val="007C7D17"/>
    <w:rsid w:val="007C7EF3"/>
    <w:rsid w:val="007D020B"/>
    <w:rsid w:val="007D0677"/>
    <w:rsid w:val="007D0779"/>
    <w:rsid w:val="007D096E"/>
    <w:rsid w:val="007D098C"/>
    <w:rsid w:val="007D0DE3"/>
    <w:rsid w:val="007D11B6"/>
    <w:rsid w:val="007D149C"/>
    <w:rsid w:val="007D1558"/>
    <w:rsid w:val="007D15F5"/>
    <w:rsid w:val="007D1836"/>
    <w:rsid w:val="007D188E"/>
    <w:rsid w:val="007D1B7C"/>
    <w:rsid w:val="007D212C"/>
    <w:rsid w:val="007D214A"/>
    <w:rsid w:val="007D23F9"/>
    <w:rsid w:val="007D2B63"/>
    <w:rsid w:val="007D357E"/>
    <w:rsid w:val="007D3889"/>
    <w:rsid w:val="007D39A2"/>
    <w:rsid w:val="007D39D7"/>
    <w:rsid w:val="007D3A6B"/>
    <w:rsid w:val="007D3FC1"/>
    <w:rsid w:val="007D4FF2"/>
    <w:rsid w:val="007D50CE"/>
    <w:rsid w:val="007D512C"/>
    <w:rsid w:val="007D523F"/>
    <w:rsid w:val="007D526F"/>
    <w:rsid w:val="007D59F2"/>
    <w:rsid w:val="007D5A24"/>
    <w:rsid w:val="007D5B38"/>
    <w:rsid w:val="007D5E36"/>
    <w:rsid w:val="007D6310"/>
    <w:rsid w:val="007D647B"/>
    <w:rsid w:val="007D673F"/>
    <w:rsid w:val="007D68F4"/>
    <w:rsid w:val="007D6A87"/>
    <w:rsid w:val="007D6C84"/>
    <w:rsid w:val="007D6CE5"/>
    <w:rsid w:val="007D6EF0"/>
    <w:rsid w:val="007D7042"/>
    <w:rsid w:val="007D7059"/>
    <w:rsid w:val="007D77FF"/>
    <w:rsid w:val="007D78CE"/>
    <w:rsid w:val="007D794A"/>
    <w:rsid w:val="007D7E3F"/>
    <w:rsid w:val="007D7E94"/>
    <w:rsid w:val="007E00A4"/>
    <w:rsid w:val="007E015B"/>
    <w:rsid w:val="007E0162"/>
    <w:rsid w:val="007E02CC"/>
    <w:rsid w:val="007E07FD"/>
    <w:rsid w:val="007E0981"/>
    <w:rsid w:val="007E0986"/>
    <w:rsid w:val="007E0C8C"/>
    <w:rsid w:val="007E12F7"/>
    <w:rsid w:val="007E1479"/>
    <w:rsid w:val="007E152B"/>
    <w:rsid w:val="007E1A3F"/>
    <w:rsid w:val="007E1A55"/>
    <w:rsid w:val="007E1CB1"/>
    <w:rsid w:val="007E201B"/>
    <w:rsid w:val="007E2146"/>
    <w:rsid w:val="007E2395"/>
    <w:rsid w:val="007E2A59"/>
    <w:rsid w:val="007E2B1C"/>
    <w:rsid w:val="007E2B64"/>
    <w:rsid w:val="007E2E85"/>
    <w:rsid w:val="007E3288"/>
    <w:rsid w:val="007E4305"/>
    <w:rsid w:val="007E48CD"/>
    <w:rsid w:val="007E48E4"/>
    <w:rsid w:val="007E4F0D"/>
    <w:rsid w:val="007E531F"/>
    <w:rsid w:val="007E5745"/>
    <w:rsid w:val="007E59B2"/>
    <w:rsid w:val="007E5A14"/>
    <w:rsid w:val="007E5A5B"/>
    <w:rsid w:val="007E5FE4"/>
    <w:rsid w:val="007E5FFD"/>
    <w:rsid w:val="007E6735"/>
    <w:rsid w:val="007E67F4"/>
    <w:rsid w:val="007E6847"/>
    <w:rsid w:val="007E6EF1"/>
    <w:rsid w:val="007E714F"/>
    <w:rsid w:val="007E73E9"/>
    <w:rsid w:val="007E78A8"/>
    <w:rsid w:val="007E7B2B"/>
    <w:rsid w:val="007E7CBA"/>
    <w:rsid w:val="007F05E0"/>
    <w:rsid w:val="007F0ACD"/>
    <w:rsid w:val="007F0B77"/>
    <w:rsid w:val="007F0D37"/>
    <w:rsid w:val="007F0DD3"/>
    <w:rsid w:val="007F1061"/>
    <w:rsid w:val="007F1178"/>
    <w:rsid w:val="007F14FD"/>
    <w:rsid w:val="007F153C"/>
    <w:rsid w:val="007F18C0"/>
    <w:rsid w:val="007F1A69"/>
    <w:rsid w:val="007F22A5"/>
    <w:rsid w:val="007F2DBB"/>
    <w:rsid w:val="007F2E8D"/>
    <w:rsid w:val="007F2ED4"/>
    <w:rsid w:val="007F2F23"/>
    <w:rsid w:val="007F3BF0"/>
    <w:rsid w:val="007F3FB0"/>
    <w:rsid w:val="007F4298"/>
    <w:rsid w:val="007F438F"/>
    <w:rsid w:val="007F43A9"/>
    <w:rsid w:val="007F49D3"/>
    <w:rsid w:val="007F4ACC"/>
    <w:rsid w:val="007F50BC"/>
    <w:rsid w:val="007F50EA"/>
    <w:rsid w:val="007F5105"/>
    <w:rsid w:val="007F5608"/>
    <w:rsid w:val="007F5874"/>
    <w:rsid w:val="007F58C1"/>
    <w:rsid w:val="007F5C6B"/>
    <w:rsid w:val="007F5D4A"/>
    <w:rsid w:val="007F6200"/>
    <w:rsid w:val="007F6562"/>
    <w:rsid w:val="007F656C"/>
    <w:rsid w:val="007F65DC"/>
    <w:rsid w:val="007F65F2"/>
    <w:rsid w:val="007F6F09"/>
    <w:rsid w:val="007F70D6"/>
    <w:rsid w:val="007F70F6"/>
    <w:rsid w:val="007F7864"/>
    <w:rsid w:val="007F7937"/>
    <w:rsid w:val="007F795B"/>
    <w:rsid w:val="007F7B6D"/>
    <w:rsid w:val="007F7C2F"/>
    <w:rsid w:val="00800040"/>
    <w:rsid w:val="00800104"/>
    <w:rsid w:val="00800184"/>
    <w:rsid w:val="00800734"/>
    <w:rsid w:val="008007D3"/>
    <w:rsid w:val="00800994"/>
    <w:rsid w:val="00800D5F"/>
    <w:rsid w:val="00800D7A"/>
    <w:rsid w:val="008013B8"/>
    <w:rsid w:val="0080179D"/>
    <w:rsid w:val="00801838"/>
    <w:rsid w:val="0080187F"/>
    <w:rsid w:val="00801A45"/>
    <w:rsid w:val="00801C93"/>
    <w:rsid w:val="00801FBC"/>
    <w:rsid w:val="00802410"/>
    <w:rsid w:val="008027BE"/>
    <w:rsid w:val="00802927"/>
    <w:rsid w:val="00802A29"/>
    <w:rsid w:val="00802C79"/>
    <w:rsid w:val="008030BC"/>
    <w:rsid w:val="00803483"/>
    <w:rsid w:val="008039AF"/>
    <w:rsid w:val="00803D8B"/>
    <w:rsid w:val="00803E2E"/>
    <w:rsid w:val="00804004"/>
    <w:rsid w:val="008041E1"/>
    <w:rsid w:val="00804581"/>
    <w:rsid w:val="00804867"/>
    <w:rsid w:val="00804A69"/>
    <w:rsid w:val="00804B2F"/>
    <w:rsid w:val="00805767"/>
    <w:rsid w:val="00805809"/>
    <w:rsid w:val="00805A48"/>
    <w:rsid w:val="00805CB3"/>
    <w:rsid w:val="00806979"/>
    <w:rsid w:val="0080699F"/>
    <w:rsid w:val="00806CD1"/>
    <w:rsid w:val="00806D29"/>
    <w:rsid w:val="00806E8D"/>
    <w:rsid w:val="00807562"/>
    <w:rsid w:val="008076B5"/>
    <w:rsid w:val="0080770D"/>
    <w:rsid w:val="00807A13"/>
    <w:rsid w:val="00807B4E"/>
    <w:rsid w:val="00807D28"/>
    <w:rsid w:val="00807D5E"/>
    <w:rsid w:val="00807E1B"/>
    <w:rsid w:val="0081012C"/>
    <w:rsid w:val="008105AC"/>
    <w:rsid w:val="00810C3E"/>
    <w:rsid w:val="00810D23"/>
    <w:rsid w:val="00810DE9"/>
    <w:rsid w:val="00810EAE"/>
    <w:rsid w:val="00811036"/>
    <w:rsid w:val="008117CD"/>
    <w:rsid w:val="00811954"/>
    <w:rsid w:val="00811EF6"/>
    <w:rsid w:val="00811FC6"/>
    <w:rsid w:val="008123D5"/>
    <w:rsid w:val="008124FE"/>
    <w:rsid w:val="008127B0"/>
    <w:rsid w:val="0081304D"/>
    <w:rsid w:val="0081369D"/>
    <w:rsid w:val="00813745"/>
    <w:rsid w:val="0081389D"/>
    <w:rsid w:val="00813CE0"/>
    <w:rsid w:val="00813DE4"/>
    <w:rsid w:val="00813DEF"/>
    <w:rsid w:val="00813FCD"/>
    <w:rsid w:val="00814240"/>
    <w:rsid w:val="0081433F"/>
    <w:rsid w:val="008143A0"/>
    <w:rsid w:val="008145D0"/>
    <w:rsid w:val="00814834"/>
    <w:rsid w:val="00814A14"/>
    <w:rsid w:val="00814B38"/>
    <w:rsid w:val="00814B65"/>
    <w:rsid w:val="00814C34"/>
    <w:rsid w:val="00814CE6"/>
    <w:rsid w:val="00814D2B"/>
    <w:rsid w:val="008154B6"/>
    <w:rsid w:val="008155E8"/>
    <w:rsid w:val="00815706"/>
    <w:rsid w:val="00815F85"/>
    <w:rsid w:val="00816104"/>
    <w:rsid w:val="00816654"/>
    <w:rsid w:val="00816A54"/>
    <w:rsid w:val="00816D94"/>
    <w:rsid w:val="0081727D"/>
    <w:rsid w:val="00817508"/>
    <w:rsid w:val="00817742"/>
    <w:rsid w:val="00817829"/>
    <w:rsid w:val="0081787C"/>
    <w:rsid w:val="00817B8F"/>
    <w:rsid w:val="00817C96"/>
    <w:rsid w:val="00817CF4"/>
    <w:rsid w:val="00817D2A"/>
    <w:rsid w:val="00817F27"/>
    <w:rsid w:val="00820995"/>
    <w:rsid w:val="00820CDF"/>
    <w:rsid w:val="00820DF1"/>
    <w:rsid w:val="0082172C"/>
    <w:rsid w:val="00821781"/>
    <w:rsid w:val="008220AC"/>
    <w:rsid w:val="008228BF"/>
    <w:rsid w:val="0082313E"/>
    <w:rsid w:val="00823233"/>
    <w:rsid w:val="00823335"/>
    <w:rsid w:val="008237B2"/>
    <w:rsid w:val="00823F61"/>
    <w:rsid w:val="00823F74"/>
    <w:rsid w:val="0082449E"/>
    <w:rsid w:val="008249FF"/>
    <w:rsid w:val="00824D43"/>
    <w:rsid w:val="008251EC"/>
    <w:rsid w:val="008254DD"/>
    <w:rsid w:val="008257F4"/>
    <w:rsid w:val="00825DD4"/>
    <w:rsid w:val="008260EA"/>
    <w:rsid w:val="0082616E"/>
    <w:rsid w:val="00826204"/>
    <w:rsid w:val="008262C0"/>
    <w:rsid w:val="00826575"/>
    <w:rsid w:val="00826A15"/>
    <w:rsid w:val="00826D90"/>
    <w:rsid w:val="00827015"/>
    <w:rsid w:val="00827109"/>
    <w:rsid w:val="00827648"/>
    <w:rsid w:val="00827A41"/>
    <w:rsid w:val="00827AF3"/>
    <w:rsid w:val="00827C6A"/>
    <w:rsid w:val="00827C88"/>
    <w:rsid w:val="00827E08"/>
    <w:rsid w:val="00830431"/>
    <w:rsid w:val="0083056F"/>
    <w:rsid w:val="008306EC"/>
    <w:rsid w:val="00830F16"/>
    <w:rsid w:val="00831198"/>
    <w:rsid w:val="008312A4"/>
    <w:rsid w:val="008314BC"/>
    <w:rsid w:val="0083157F"/>
    <w:rsid w:val="00831CF0"/>
    <w:rsid w:val="00832142"/>
    <w:rsid w:val="0083225E"/>
    <w:rsid w:val="00832B8B"/>
    <w:rsid w:val="00832C18"/>
    <w:rsid w:val="00832CAF"/>
    <w:rsid w:val="008330DB"/>
    <w:rsid w:val="00833E7C"/>
    <w:rsid w:val="00833EF5"/>
    <w:rsid w:val="008340F5"/>
    <w:rsid w:val="0083417A"/>
    <w:rsid w:val="00834512"/>
    <w:rsid w:val="008345C2"/>
    <w:rsid w:val="00834746"/>
    <w:rsid w:val="00834780"/>
    <w:rsid w:val="008349A7"/>
    <w:rsid w:val="008349E7"/>
    <w:rsid w:val="00834D25"/>
    <w:rsid w:val="00835052"/>
    <w:rsid w:val="00835777"/>
    <w:rsid w:val="00835AE5"/>
    <w:rsid w:val="00835B0A"/>
    <w:rsid w:val="00835B82"/>
    <w:rsid w:val="00835C4C"/>
    <w:rsid w:val="00835DC8"/>
    <w:rsid w:val="00836131"/>
    <w:rsid w:val="00836133"/>
    <w:rsid w:val="00836240"/>
    <w:rsid w:val="0083624B"/>
    <w:rsid w:val="0083657B"/>
    <w:rsid w:val="008366C5"/>
    <w:rsid w:val="00836755"/>
    <w:rsid w:val="00836B5B"/>
    <w:rsid w:val="00836FC2"/>
    <w:rsid w:val="00837034"/>
    <w:rsid w:val="00837068"/>
    <w:rsid w:val="0083768C"/>
    <w:rsid w:val="00837722"/>
    <w:rsid w:val="00837BED"/>
    <w:rsid w:val="00837C38"/>
    <w:rsid w:val="00837DF8"/>
    <w:rsid w:val="00837E01"/>
    <w:rsid w:val="008401C3"/>
    <w:rsid w:val="008403BA"/>
    <w:rsid w:val="008404D7"/>
    <w:rsid w:val="00840634"/>
    <w:rsid w:val="00840A68"/>
    <w:rsid w:val="00840A83"/>
    <w:rsid w:val="00840D46"/>
    <w:rsid w:val="00840FC6"/>
    <w:rsid w:val="0084142B"/>
    <w:rsid w:val="00841573"/>
    <w:rsid w:val="00841739"/>
    <w:rsid w:val="008419A1"/>
    <w:rsid w:val="00841BE2"/>
    <w:rsid w:val="00841EB3"/>
    <w:rsid w:val="00842061"/>
    <w:rsid w:val="00842DB7"/>
    <w:rsid w:val="00842E03"/>
    <w:rsid w:val="008432D2"/>
    <w:rsid w:val="008436CC"/>
    <w:rsid w:val="0084387F"/>
    <w:rsid w:val="00843991"/>
    <w:rsid w:val="00843AFD"/>
    <w:rsid w:val="00844318"/>
    <w:rsid w:val="008444F8"/>
    <w:rsid w:val="00844750"/>
    <w:rsid w:val="00844F44"/>
    <w:rsid w:val="00845035"/>
    <w:rsid w:val="0084503E"/>
    <w:rsid w:val="0084504C"/>
    <w:rsid w:val="00845369"/>
    <w:rsid w:val="00845768"/>
    <w:rsid w:val="00845E0B"/>
    <w:rsid w:val="00845F51"/>
    <w:rsid w:val="00845F6D"/>
    <w:rsid w:val="00846106"/>
    <w:rsid w:val="008462E7"/>
    <w:rsid w:val="00846467"/>
    <w:rsid w:val="0084674D"/>
    <w:rsid w:val="00846AFB"/>
    <w:rsid w:val="00846D1E"/>
    <w:rsid w:val="00846D8A"/>
    <w:rsid w:val="00847991"/>
    <w:rsid w:val="00847C4E"/>
    <w:rsid w:val="008504B3"/>
    <w:rsid w:val="0085081C"/>
    <w:rsid w:val="0085126C"/>
    <w:rsid w:val="0085130C"/>
    <w:rsid w:val="0085154E"/>
    <w:rsid w:val="00851665"/>
    <w:rsid w:val="00851AB6"/>
    <w:rsid w:val="00851B22"/>
    <w:rsid w:val="00851C6C"/>
    <w:rsid w:val="0085202C"/>
    <w:rsid w:val="008521C5"/>
    <w:rsid w:val="00852338"/>
    <w:rsid w:val="00852B93"/>
    <w:rsid w:val="00852D18"/>
    <w:rsid w:val="00852F3B"/>
    <w:rsid w:val="008535EC"/>
    <w:rsid w:val="0085378A"/>
    <w:rsid w:val="00853B20"/>
    <w:rsid w:val="00853B2A"/>
    <w:rsid w:val="00853C45"/>
    <w:rsid w:val="00854090"/>
    <w:rsid w:val="008540E5"/>
    <w:rsid w:val="008541B6"/>
    <w:rsid w:val="00854290"/>
    <w:rsid w:val="0085434A"/>
    <w:rsid w:val="00854983"/>
    <w:rsid w:val="00854B60"/>
    <w:rsid w:val="008553CE"/>
    <w:rsid w:val="008555C5"/>
    <w:rsid w:val="00855B35"/>
    <w:rsid w:val="00855FA9"/>
    <w:rsid w:val="008561D4"/>
    <w:rsid w:val="00856301"/>
    <w:rsid w:val="00856562"/>
    <w:rsid w:val="008566E7"/>
    <w:rsid w:val="00856733"/>
    <w:rsid w:val="008569DF"/>
    <w:rsid w:val="00856E21"/>
    <w:rsid w:val="00856E4A"/>
    <w:rsid w:val="00856FF3"/>
    <w:rsid w:val="0085722A"/>
    <w:rsid w:val="00857234"/>
    <w:rsid w:val="008577BE"/>
    <w:rsid w:val="008579E4"/>
    <w:rsid w:val="00857C34"/>
    <w:rsid w:val="00860033"/>
    <w:rsid w:val="00860315"/>
    <w:rsid w:val="0086037F"/>
    <w:rsid w:val="00860653"/>
    <w:rsid w:val="0086067F"/>
    <w:rsid w:val="00860DBF"/>
    <w:rsid w:val="008615D2"/>
    <w:rsid w:val="00861641"/>
    <w:rsid w:val="008616E0"/>
    <w:rsid w:val="00861921"/>
    <w:rsid w:val="00861B41"/>
    <w:rsid w:val="00861D65"/>
    <w:rsid w:val="00861DA1"/>
    <w:rsid w:val="008620A8"/>
    <w:rsid w:val="008620C2"/>
    <w:rsid w:val="00862173"/>
    <w:rsid w:val="00862290"/>
    <w:rsid w:val="00862373"/>
    <w:rsid w:val="008626B0"/>
    <w:rsid w:val="0086295B"/>
    <w:rsid w:val="00862988"/>
    <w:rsid w:val="00862CD6"/>
    <w:rsid w:val="00863479"/>
    <w:rsid w:val="00863AA0"/>
    <w:rsid w:val="00863FEF"/>
    <w:rsid w:val="0086417A"/>
    <w:rsid w:val="00864A04"/>
    <w:rsid w:val="00864A9F"/>
    <w:rsid w:val="008650AB"/>
    <w:rsid w:val="008651C4"/>
    <w:rsid w:val="00865696"/>
    <w:rsid w:val="00865D4C"/>
    <w:rsid w:val="00865DE1"/>
    <w:rsid w:val="008662A7"/>
    <w:rsid w:val="00866453"/>
    <w:rsid w:val="00866781"/>
    <w:rsid w:val="00867879"/>
    <w:rsid w:val="00867F66"/>
    <w:rsid w:val="00870018"/>
    <w:rsid w:val="00870793"/>
    <w:rsid w:val="00870A1C"/>
    <w:rsid w:val="00870AD0"/>
    <w:rsid w:val="00870CCE"/>
    <w:rsid w:val="00870E13"/>
    <w:rsid w:val="00871029"/>
    <w:rsid w:val="00871096"/>
    <w:rsid w:val="008710EF"/>
    <w:rsid w:val="00871171"/>
    <w:rsid w:val="008712B8"/>
    <w:rsid w:val="00871C52"/>
    <w:rsid w:val="00871CDF"/>
    <w:rsid w:val="00871D14"/>
    <w:rsid w:val="00871D54"/>
    <w:rsid w:val="00871E2C"/>
    <w:rsid w:val="0087229F"/>
    <w:rsid w:val="008722B0"/>
    <w:rsid w:val="00872368"/>
    <w:rsid w:val="008723B3"/>
    <w:rsid w:val="0087250F"/>
    <w:rsid w:val="0087278C"/>
    <w:rsid w:val="0087305B"/>
    <w:rsid w:val="008734E7"/>
    <w:rsid w:val="008738D3"/>
    <w:rsid w:val="00873BF0"/>
    <w:rsid w:val="0087408D"/>
    <w:rsid w:val="00874446"/>
    <w:rsid w:val="00874D5F"/>
    <w:rsid w:val="00874E33"/>
    <w:rsid w:val="00874FAC"/>
    <w:rsid w:val="0087504C"/>
    <w:rsid w:val="008752AE"/>
    <w:rsid w:val="00875845"/>
    <w:rsid w:val="00875905"/>
    <w:rsid w:val="008759CC"/>
    <w:rsid w:val="00875E7F"/>
    <w:rsid w:val="00875F79"/>
    <w:rsid w:val="00875FBD"/>
    <w:rsid w:val="008762F7"/>
    <w:rsid w:val="008768AA"/>
    <w:rsid w:val="00876AC7"/>
    <w:rsid w:val="00876B50"/>
    <w:rsid w:val="00876DC7"/>
    <w:rsid w:val="00876E56"/>
    <w:rsid w:val="0087702C"/>
    <w:rsid w:val="0087721D"/>
    <w:rsid w:val="0087746C"/>
    <w:rsid w:val="00877C57"/>
    <w:rsid w:val="00877E1A"/>
    <w:rsid w:val="00877FA3"/>
    <w:rsid w:val="0088011E"/>
    <w:rsid w:val="00880439"/>
    <w:rsid w:val="008804C9"/>
    <w:rsid w:val="0088052B"/>
    <w:rsid w:val="008805B7"/>
    <w:rsid w:val="00880B3D"/>
    <w:rsid w:val="00880D84"/>
    <w:rsid w:val="00880DDE"/>
    <w:rsid w:val="00880E9E"/>
    <w:rsid w:val="008810DF"/>
    <w:rsid w:val="008810FA"/>
    <w:rsid w:val="00881842"/>
    <w:rsid w:val="00881F28"/>
    <w:rsid w:val="00881F60"/>
    <w:rsid w:val="0088261A"/>
    <w:rsid w:val="00882BB1"/>
    <w:rsid w:val="00882DF8"/>
    <w:rsid w:val="00883004"/>
    <w:rsid w:val="00883AC4"/>
    <w:rsid w:val="00883D18"/>
    <w:rsid w:val="00883ED6"/>
    <w:rsid w:val="00883F8F"/>
    <w:rsid w:val="00884255"/>
    <w:rsid w:val="0088425B"/>
    <w:rsid w:val="00884A4F"/>
    <w:rsid w:val="00884A6F"/>
    <w:rsid w:val="0088517E"/>
    <w:rsid w:val="0088530F"/>
    <w:rsid w:val="0088579F"/>
    <w:rsid w:val="0088590E"/>
    <w:rsid w:val="0088599D"/>
    <w:rsid w:val="00885D5D"/>
    <w:rsid w:val="00885F46"/>
    <w:rsid w:val="00886012"/>
    <w:rsid w:val="00886116"/>
    <w:rsid w:val="0088649C"/>
    <w:rsid w:val="0088651F"/>
    <w:rsid w:val="00886CB3"/>
    <w:rsid w:val="00887771"/>
    <w:rsid w:val="0089035C"/>
    <w:rsid w:val="008907B2"/>
    <w:rsid w:val="00890B03"/>
    <w:rsid w:val="00890BCD"/>
    <w:rsid w:val="00890F04"/>
    <w:rsid w:val="00890F2B"/>
    <w:rsid w:val="0089112E"/>
    <w:rsid w:val="008911A2"/>
    <w:rsid w:val="008911F1"/>
    <w:rsid w:val="008916B4"/>
    <w:rsid w:val="008917C3"/>
    <w:rsid w:val="00891F63"/>
    <w:rsid w:val="0089206B"/>
    <w:rsid w:val="008922DC"/>
    <w:rsid w:val="008922DF"/>
    <w:rsid w:val="00892F5D"/>
    <w:rsid w:val="00893024"/>
    <w:rsid w:val="00893158"/>
    <w:rsid w:val="008932D3"/>
    <w:rsid w:val="00893AC0"/>
    <w:rsid w:val="00893ADC"/>
    <w:rsid w:val="00893B3B"/>
    <w:rsid w:val="00893C44"/>
    <w:rsid w:val="00893E2F"/>
    <w:rsid w:val="00893E96"/>
    <w:rsid w:val="008940FF"/>
    <w:rsid w:val="00894304"/>
    <w:rsid w:val="0089459B"/>
    <w:rsid w:val="00894873"/>
    <w:rsid w:val="00895125"/>
    <w:rsid w:val="00895243"/>
    <w:rsid w:val="00895484"/>
    <w:rsid w:val="0089563D"/>
    <w:rsid w:val="00895A0C"/>
    <w:rsid w:val="008965AD"/>
    <w:rsid w:val="0089695D"/>
    <w:rsid w:val="00896A6F"/>
    <w:rsid w:val="00896D10"/>
    <w:rsid w:val="00896DF5"/>
    <w:rsid w:val="00896FEA"/>
    <w:rsid w:val="00897190"/>
    <w:rsid w:val="0089724B"/>
    <w:rsid w:val="008976EB"/>
    <w:rsid w:val="00897999"/>
    <w:rsid w:val="00897E04"/>
    <w:rsid w:val="00897F4A"/>
    <w:rsid w:val="008A0065"/>
    <w:rsid w:val="008A0173"/>
    <w:rsid w:val="008A0339"/>
    <w:rsid w:val="008A03A0"/>
    <w:rsid w:val="008A046A"/>
    <w:rsid w:val="008A0473"/>
    <w:rsid w:val="008A04C7"/>
    <w:rsid w:val="008A0533"/>
    <w:rsid w:val="008A111D"/>
    <w:rsid w:val="008A1597"/>
    <w:rsid w:val="008A197B"/>
    <w:rsid w:val="008A1C65"/>
    <w:rsid w:val="008A1C6C"/>
    <w:rsid w:val="008A1CB6"/>
    <w:rsid w:val="008A1CF8"/>
    <w:rsid w:val="008A1EA1"/>
    <w:rsid w:val="008A23A6"/>
    <w:rsid w:val="008A24BD"/>
    <w:rsid w:val="008A2AAE"/>
    <w:rsid w:val="008A2D2E"/>
    <w:rsid w:val="008A2E24"/>
    <w:rsid w:val="008A2F26"/>
    <w:rsid w:val="008A2F9B"/>
    <w:rsid w:val="008A3390"/>
    <w:rsid w:val="008A34D0"/>
    <w:rsid w:val="008A36ED"/>
    <w:rsid w:val="008A3898"/>
    <w:rsid w:val="008A3A64"/>
    <w:rsid w:val="008A42D8"/>
    <w:rsid w:val="008A457F"/>
    <w:rsid w:val="008A4856"/>
    <w:rsid w:val="008A50B0"/>
    <w:rsid w:val="008A53C3"/>
    <w:rsid w:val="008A59E9"/>
    <w:rsid w:val="008A631F"/>
    <w:rsid w:val="008A668F"/>
    <w:rsid w:val="008A6A20"/>
    <w:rsid w:val="008A7261"/>
    <w:rsid w:val="008A72A4"/>
    <w:rsid w:val="008A72E3"/>
    <w:rsid w:val="008A758D"/>
    <w:rsid w:val="008A75C5"/>
    <w:rsid w:val="008A7669"/>
    <w:rsid w:val="008A7819"/>
    <w:rsid w:val="008A7BEA"/>
    <w:rsid w:val="008A7C09"/>
    <w:rsid w:val="008B01A2"/>
    <w:rsid w:val="008B0419"/>
    <w:rsid w:val="008B097E"/>
    <w:rsid w:val="008B0AC0"/>
    <w:rsid w:val="008B0C49"/>
    <w:rsid w:val="008B0CD0"/>
    <w:rsid w:val="008B0FE8"/>
    <w:rsid w:val="008B10C7"/>
    <w:rsid w:val="008B1217"/>
    <w:rsid w:val="008B130E"/>
    <w:rsid w:val="008B1651"/>
    <w:rsid w:val="008B175A"/>
    <w:rsid w:val="008B1EFF"/>
    <w:rsid w:val="008B21F5"/>
    <w:rsid w:val="008B269F"/>
    <w:rsid w:val="008B2A2E"/>
    <w:rsid w:val="008B2D1D"/>
    <w:rsid w:val="008B2DB1"/>
    <w:rsid w:val="008B2DEB"/>
    <w:rsid w:val="008B35ED"/>
    <w:rsid w:val="008B398B"/>
    <w:rsid w:val="008B3BDF"/>
    <w:rsid w:val="008B41AC"/>
    <w:rsid w:val="008B41EF"/>
    <w:rsid w:val="008B4230"/>
    <w:rsid w:val="008B42FA"/>
    <w:rsid w:val="008B43A7"/>
    <w:rsid w:val="008B447F"/>
    <w:rsid w:val="008B4B0D"/>
    <w:rsid w:val="008B4B33"/>
    <w:rsid w:val="008B5577"/>
    <w:rsid w:val="008B5F91"/>
    <w:rsid w:val="008B60E9"/>
    <w:rsid w:val="008B60ED"/>
    <w:rsid w:val="008B624E"/>
    <w:rsid w:val="008B681E"/>
    <w:rsid w:val="008B6D6B"/>
    <w:rsid w:val="008B6E5C"/>
    <w:rsid w:val="008B757A"/>
    <w:rsid w:val="008B766A"/>
    <w:rsid w:val="008B7A0E"/>
    <w:rsid w:val="008C087C"/>
    <w:rsid w:val="008C0E3C"/>
    <w:rsid w:val="008C13C3"/>
    <w:rsid w:val="008C1C0B"/>
    <w:rsid w:val="008C1FE8"/>
    <w:rsid w:val="008C21FC"/>
    <w:rsid w:val="008C2300"/>
    <w:rsid w:val="008C2426"/>
    <w:rsid w:val="008C2453"/>
    <w:rsid w:val="008C2461"/>
    <w:rsid w:val="008C268A"/>
    <w:rsid w:val="008C26B4"/>
    <w:rsid w:val="008C28BA"/>
    <w:rsid w:val="008C290B"/>
    <w:rsid w:val="008C2BA6"/>
    <w:rsid w:val="008C31D1"/>
    <w:rsid w:val="008C31E4"/>
    <w:rsid w:val="008C3240"/>
    <w:rsid w:val="008C33D2"/>
    <w:rsid w:val="008C39DE"/>
    <w:rsid w:val="008C3ACC"/>
    <w:rsid w:val="008C3B45"/>
    <w:rsid w:val="008C4188"/>
    <w:rsid w:val="008C41EC"/>
    <w:rsid w:val="008C4B47"/>
    <w:rsid w:val="008C50DA"/>
    <w:rsid w:val="008C51AC"/>
    <w:rsid w:val="008C52B6"/>
    <w:rsid w:val="008C52F2"/>
    <w:rsid w:val="008C55F4"/>
    <w:rsid w:val="008C560E"/>
    <w:rsid w:val="008C572E"/>
    <w:rsid w:val="008C59D5"/>
    <w:rsid w:val="008C5B10"/>
    <w:rsid w:val="008C5EE7"/>
    <w:rsid w:val="008C61C3"/>
    <w:rsid w:val="008C64CA"/>
    <w:rsid w:val="008C6C7A"/>
    <w:rsid w:val="008C6CE1"/>
    <w:rsid w:val="008C6F4F"/>
    <w:rsid w:val="008C6FDD"/>
    <w:rsid w:val="008C730B"/>
    <w:rsid w:val="008C74CC"/>
    <w:rsid w:val="008C7905"/>
    <w:rsid w:val="008C7F77"/>
    <w:rsid w:val="008D02CB"/>
    <w:rsid w:val="008D02DE"/>
    <w:rsid w:val="008D0459"/>
    <w:rsid w:val="008D0586"/>
    <w:rsid w:val="008D05D2"/>
    <w:rsid w:val="008D0E89"/>
    <w:rsid w:val="008D1138"/>
    <w:rsid w:val="008D13DC"/>
    <w:rsid w:val="008D149D"/>
    <w:rsid w:val="008D1635"/>
    <w:rsid w:val="008D1BA2"/>
    <w:rsid w:val="008D1CB4"/>
    <w:rsid w:val="008D1E23"/>
    <w:rsid w:val="008D2461"/>
    <w:rsid w:val="008D270B"/>
    <w:rsid w:val="008D2770"/>
    <w:rsid w:val="008D28FB"/>
    <w:rsid w:val="008D2CB2"/>
    <w:rsid w:val="008D3208"/>
    <w:rsid w:val="008D330F"/>
    <w:rsid w:val="008D381B"/>
    <w:rsid w:val="008D3DE7"/>
    <w:rsid w:val="008D3F21"/>
    <w:rsid w:val="008D4277"/>
    <w:rsid w:val="008D43EF"/>
    <w:rsid w:val="008D4423"/>
    <w:rsid w:val="008D453F"/>
    <w:rsid w:val="008D46DD"/>
    <w:rsid w:val="008D47A1"/>
    <w:rsid w:val="008D508F"/>
    <w:rsid w:val="008D538D"/>
    <w:rsid w:val="008D5497"/>
    <w:rsid w:val="008D592F"/>
    <w:rsid w:val="008D5FB9"/>
    <w:rsid w:val="008D5FCD"/>
    <w:rsid w:val="008D63A7"/>
    <w:rsid w:val="008D654A"/>
    <w:rsid w:val="008D6733"/>
    <w:rsid w:val="008D67E0"/>
    <w:rsid w:val="008D6F54"/>
    <w:rsid w:val="008D6F90"/>
    <w:rsid w:val="008D72A4"/>
    <w:rsid w:val="008D72DE"/>
    <w:rsid w:val="008D732D"/>
    <w:rsid w:val="008D7378"/>
    <w:rsid w:val="008D7449"/>
    <w:rsid w:val="008D7554"/>
    <w:rsid w:val="008D7615"/>
    <w:rsid w:val="008D76A0"/>
    <w:rsid w:val="008D78C3"/>
    <w:rsid w:val="008D78F6"/>
    <w:rsid w:val="008D7993"/>
    <w:rsid w:val="008D7A71"/>
    <w:rsid w:val="008D7D1C"/>
    <w:rsid w:val="008D7DEB"/>
    <w:rsid w:val="008E01AD"/>
    <w:rsid w:val="008E036A"/>
    <w:rsid w:val="008E037E"/>
    <w:rsid w:val="008E04B5"/>
    <w:rsid w:val="008E056A"/>
    <w:rsid w:val="008E0CDD"/>
    <w:rsid w:val="008E0E15"/>
    <w:rsid w:val="008E0E1D"/>
    <w:rsid w:val="008E0E89"/>
    <w:rsid w:val="008E0E8C"/>
    <w:rsid w:val="008E1217"/>
    <w:rsid w:val="008E16F9"/>
    <w:rsid w:val="008E1765"/>
    <w:rsid w:val="008E18A3"/>
    <w:rsid w:val="008E1FDF"/>
    <w:rsid w:val="008E2051"/>
    <w:rsid w:val="008E20EC"/>
    <w:rsid w:val="008E2562"/>
    <w:rsid w:val="008E28C1"/>
    <w:rsid w:val="008E290D"/>
    <w:rsid w:val="008E2911"/>
    <w:rsid w:val="008E2B47"/>
    <w:rsid w:val="008E2C59"/>
    <w:rsid w:val="008E3108"/>
    <w:rsid w:val="008E329C"/>
    <w:rsid w:val="008E35C0"/>
    <w:rsid w:val="008E378A"/>
    <w:rsid w:val="008E388C"/>
    <w:rsid w:val="008E3D7C"/>
    <w:rsid w:val="008E3F52"/>
    <w:rsid w:val="008E4074"/>
    <w:rsid w:val="008E40BC"/>
    <w:rsid w:val="008E412D"/>
    <w:rsid w:val="008E427C"/>
    <w:rsid w:val="008E4421"/>
    <w:rsid w:val="008E451A"/>
    <w:rsid w:val="008E4820"/>
    <w:rsid w:val="008E4CF3"/>
    <w:rsid w:val="008E4D72"/>
    <w:rsid w:val="008E51C3"/>
    <w:rsid w:val="008E5436"/>
    <w:rsid w:val="008E5B5F"/>
    <w:rsid w:val="008E5D5A"/>
    <w:rsid w:val="008E5D7A"/>
    <w:rsid w:val="008E5E0A"/>
    <w:rsid w:val="008E627A"/>
    <w:rsid w:val="008E6333"/>
    <w:rsid w:val="008E6788"/>
    <w:rsid w:val="008E6B9F"/>
    <w:rsid w:val="008E78BE"/>
    <w:rsid w:val="008E7DB3"/>
    <w:rsid w:val="008F01AB"/>
    <w:rsid w:val="008F0454"/>
    <w:rsid w:val="008F0460"/>
    <w:rsid w:val="008F0812"/>
    <w:rsid w:val="008F0C10"/>
    <w:rsid w:val="008F0D27"/>
    <w:rsid w:val="008F10CB"/>
    <w:rsid w:val="008F1CF8"/>
    <w:rsid w:val="008F2201"/>
    <w:rsid w:val="008F2595"/>
    <w:rsid w:val="008F2694"/>
    <w:rsid w:val="008F2B4B"/>
    <w:rsid w:val="008F3601"/>
    <w:rsid w:val="008F3798"/>
    <w:rsid w:val="008F3D2D"/>
    <w:rsid w:val="008F3D7C"/>
    <w:rsid w:val="008F3DC9"/>
    <w:rsid w:val="008F4107"/>
    <w:rsid w:val="008F4240"/>
    <w:rsid w:val="008F45CD"/>
    <w:rsid w:val="008F473A"/>
    <w:rsid w:val="008F48AD"/>
    <w:rsid w:val="008F4BFE"/>
    <w:rsid w:val="008F4C66"/>
    <w:rsid w:val="008F4E3F"/>
    <w:rsid w:val="008F5184"/>
    <w:rsid w:val="008F51AC"/>
    <w:rsid w:val="008F52F0"/>
    <w:rsid w:val="008F595E"/>
    <w:rsid w:val="008F5BCF"/>
    <w:rsid w:val="008F6188"/>
    <w:rsid w:val="008F61EB"/>
    <w:rsid w:val="008F6649"/>
    <w:rsid w:val="008F6CD1"/>
    <w:rsid w:val="008F7B94"/>
    <w:rsid w:val="008F7BD6"/>
    <w:rsid w:val="008F7CEF"/>
    <w:rsid w:val="008F7E34"/>
    <w:rsid w:val="008F7F61"/>
    <w:rsid w:val="0090009E"/>
    <w:rsid w:val="009000FD"/>
    <w:rsid w:val="00900688"/>
    <w:rsid w:val="009007EA"/>
    <w:rsid w:val="00900A0A"/>
    <w:rsid w:val="00900DDE"/>
    <w:rsid w:val="00900DF1"/>
    <w:rsid w:val="009010AF"/>
    <w:rsid w:val="00901425"/>
    <w:rsid w:val="00901845"/>
    <w:rsid w:val="00901C3B"/>
    <w:rsid w:val="009021DE"/>
    <w:rsid w:val="009022BC"/>
    <w:rsid w:val="0090255A"/>
    <w:rsid w:val="00902734"/>
    <w:rsid w:val="0090291D"/>
    <w:rsid w:val="00902997"/>
    <w:rsid w:val="00902A2C"/>
    <w:rsid w:val="00902AA6"/>
    <w:rsid w:val="00902C01"/>
    <w:rsid w:val="00903281"/>
    <w:rsid w:val="00903300"/>
    <w:rsid w:val="0090340A"/>
    <w:rsid w:val="00903820"/>
    <w:rsid w:val="00903BE9"/>
    <w:rsid w:val="00903D33"/>
    <w:rsid w:val="00903D8E"/>
    <w:rsid w:val="00903F59"/>
    <w:rsid w:val="0090411E"/>
    <w:rsid w:val="009045C7"/>
    <w:rsid w:val="0090480E"/>
    <w:rsid w:val="00904A52"/>
    <w:rsid w:val="00904A62"/>
    <w:rsid w:val="00904B6D"/>
    <w:rsid w:val="00905816"/>
    <w:rsid w:val="009058DE"/>
    <w:rsid w:val="00905A06"/>
    <w:rsid w:val="00906000"/>
    <w:rsid w:val="00906100"/>
    <w:rsid w:val="009064CA"/>
    <w:rsid w:val="009067B8"/>
    <w:rsid w:val="00906C4B"/>
    <w:rsid w:val="00906EED"/>
    <w:rsid w:val="00907071"/>
    <w:rsid w:val="0090715C"/>
    <w:rsid w:val="00907409"/>
    <w:rsid w:val="00907549"/>
    <w:rsid w:val="00907EFD"/>
    <w:rsid w:val="0091001E"/>
    <w:rsid w:val="00910334"/>
    <w:rsid w:val="00910619"/>
    <w:rsid w:val="009108A7"/>
    <w:rsid w:val="00910A5C"/>
    <w:rsid w:val="00910ED6"/>
    <w:rsid w:val="009113C6"/>
    <w:rsid w:val="0091147F"/>
    <w:rsid w:val="00911E1A"/>
    <w:rsid w:val="00911E62"/>
    <w:rsid w:val="00912104"/>
    <w:rsid w:val="009123B9"/>
    <w:rsid w:val="00912EA1"/>
    <w:rsid w:val="0091350E"/>
    <w:rsid w:val="00913F4C"/>
    <w:rsid w:val="0091404B"/>
    <w:rsid w:val="0091423A"/>
    <w:rsid w:val="00914A5D"/>
    <w:rsid w:val="00914A6C"/>
    <w:rsid w:val="00914F86"/>
    <w:rsid w:val="00915032"/>
    <w:rsid w:val="0091537E"/>
    <w:rsid w:val="0091545A"/>
    <w:rsid w:val="009154BD"/>
    <w:rsid w:val="00915984"/>
    <w:rsid w:val="00915EE2"/>
    <w:rsid w:val="0091610F"/>
    <w:rsid w:val="009161BA"/>
    <w:rsid w:val="00916827"/>
    <w:rsid w:val="00916B43"/>
    <w:rsid w:val="00916E5E"/>
    <w:rsid w:val="00916E9C"/>
    <w:rsid w:val="009172E4"/>
    <w:rsid w:val="00917F9F"/>
    <w:rsid w:val="00920440"/>
    <w:rsid w:val="00920449"/>
    <w:rsid w:val="00920588"/>
    <w:rsid w:val="00920D7D"/>
    <w:rsid w:val="00920FE4"/>
    <w:rsid w:val="00921140"/>
    <w:rsid w:val="009216BF"/>
    <w:rsid w:val="00921862"/>
    <w:rsid w:val="009218D2"/>
    <w:rsid w:val="00921A74"/>
    <w:rsid w:val="00921C9F"/>
    <w:rsid w:val="00921CA2"/>
    <w:rsid w:val="00921CA3"/>
    <w:rsid w:val="00921ED5"/>
    <w:rsid w:val="00921FA1"/>
    <w:rsid w:val="009225B6"/>
    <w:rsid w:val="0092270B"/>
    <w:rsid w:val="0092286C"/>
    <w:rsid w:val="00923151"/>
    <w:rsid w:val="00923391"/>
    <w:rsid w:val="00923ABA"/>
    <w:rsid w:val="00924108"/>
    <w:rsid w:val="0092434B"/>
    <w:rsid w:val="009245F5"/>
    <w:rsid w:val="009247D8"/>
    <w:rsid w:val="0092498F"/>
    <w:rsid w:val="00924A82"/>
    <w:rsid w:val="00924F5D"/>
    <w:rsid w:val="0092507E"/>
    <w:rsid w:val="0092538B"/>
    <w:rsid w:val="00925836"/>
    <w:rsid w:val="0092590B"/>
    <w:rsid w:val="00925AF3"/>
    <w:rsid w:val="00925B20"/>
    <w:rsid w:val="00925C10"/>
    <w:rsid w:val="00925D29"/>
    <w:rsid w:val="00925DD1"/>
    <w:rsid w:val="0092603E"/>
    <w:rsid w:val="009260EC"/>
    <w:rsid w:val="009261BB"/>
    <w:rsid w:val="00926264"/>
    <w:rsid w:val="00926595"/>
    <w:rsid w:val="009265EB"/>
    <w:rsid w:val="0092698B"/>
    <w:rsid w:val="009269EB"/>
    <w:rsid w:val="00926A87"/>
    <w:rsid w:val="00927211"/>
    <w:rsid w:val="0092746B"/>
    <w:rsid w:val="00927670"/>
    <w:rsid w:val="00927752"/>
    <w:rsid w:val="00927CF1"/>
    <w:rsid w:val="00930305"/>
    <w:rsid w:val="0093063D"/>
    <w:rsid w:val="0093135E"/>
    <w:rsid w:val="0093195D"/>
    <w:rsid w:val="00931CF8"/>
    <w:rsid w:val="00931F17"/>
    <w:rsid w:val="00932109"/>
    <w:rsid w:val="0093213E"/>
    <w:rsid w:val="009321E2"/>
    <w:rsid w:val="0093223B"/>
    <w:rsid w:val="00932276"/>
    <w:rsid w:val="009322AC"/>
    <w:rsid w:val="009324B1"/>
    <w:rsid w:val="009327B5"/>
    <w:rsid w:val="00932907"/>
    <w:rsid w:val="00932A16"/>
    <w:rsid w:val="00932A20"/>
    <w:rsid w:val="00932AD9"/>
    <w:rsid w:val="00933078"/>
    <w:rsid w:val="0093311E"/>
    <w:rsid w:val="009336C3"/>
    <w:rsid w:val="00933BB2"/>
    <w:rsid w:val="00933C45"/>
    <w:rsid w:val="00933D61"/>
    <w:rsid w:val="00933DE4"/>
    <w:rsid w:val="0093427D"/>
    <w:rsid w:val="0093457F"/>
    <w:rsid w:val="00934958"/>
    <w:rsid w:val="009349A9"/>
    <w:rsid w:val="00934AC7"/>
    <w:rsid w:val="00934EA0"/>
    <w:rsid w:val="009350F7"/>
    <w:rsid w:val="009355F0"/>
    <w:rsid w:val="009358A6"/>
    <w:rsid w:val="00935B52"/>
    <w:rsid w:val="00935C88"/>
    <w:rsid w:val="009366EC"/>
    <w:rsid w:val="00936746"/>
    <w:rsid w:val="00936951"/>
    <w:rsid w:val="00936A90"/>
    <w:rsid w:val="009370A6"/>
    <w:rsid w:val="00937771"/>
    <w:rsid w:val="00937AC7"/>
    <w:rsid w:val="00937D15"/>
    <w:rsid w:val="009400FE"/>
    <w:rsid w:val="009401A4"/>
    <w:rsid w:val="009406F4"/>
    <w:rsid w:val="00940A5D"/>
    <w:rsid w:val="00940ACA"/>
    <w:rsid w:val="00940BCB"/>
    <w:rsid w:val="00940D85"/>
    <w:rsid w:val="00940DF4"/>
    <w:rsid w:val="00940E4B"/>
    <w:rsid w:val="00940FB5"/>
    <w:rsid w:val="0094148B"/>
    <w:rsid w:val="0094173F"/>
    <w:rsid w:val="00941810"/>
    <w:rsid w:val="00941A1C"/>
    <w:rsid w:val="00941B97"/>
    <w:rsid w:val="00941F23"/>
    <w:rsid w:val="00942397"/>
    <w:rsid w:val="00942772"/>
    <w:rsid w:val="00942BB8"/>
    <w:rsid w:val="00943256"/>
    <w:rsid w:val="00943336"/>
    <w:rsid w:val="0094335F"/>
    <w:rsid w:val="00943BD7"/>
    <w:rsid w:val="00943C09"/>
    <w:rsid w:val="00943C79"/>
    <w:rsid w:val="00943D09"/>
    <w:rsid w:val="00944202"/>
    <w:rsid w:val="00944335"/>
    <w:rsid w:val="00944467"/>
    <w:rsid w:val="00944583"/>
    <w:rsid w:val="00944710"/>
    <w:rsid w:val="00944AF4"/>
    <w:rsid w:val="00944B89"/>
    <w:rsid w:val="00944BC7"/>
    <w:rsid w:val="00944D0F"/>
    <w:rsid w:val="00944D54"/>
    <w:rsid w:val="00944EC2"/>
    <w:rsid w:val="009451AB"/>
    <w:rsid w:val="00945D64"/>
    <w:rsid w:val="00945E49"/>
    <w:rsid w:val="00945F8E"/>
    <w:rsid w:val="00945FD3"/>
    <w:rsid w:val="0094618D"/>
    <w:rsid w:val="009462D8"/>
    <w:rsid w:val="0094630C"/>
    <w:rsid w:val="00946388"/>
    <w:rsid w:val="009463B9"/>
    <w:rsid w:val="0094666C"/>
    <w:rsid w:val="00946CAB"/>
    <w:rsid w:val="00947238"/>
    <w:rsid w:val="00947711"/>
    <w:rsid w:val="00947C79"/>
    <w:rsid w:val="00947E55"/>
    <w:rsid w:val="009501C0"/>
    <w:rsid w:val="009504EC"/>
    <w:rsid w:val="009509D7"/>
    <w:rsid w:val="00950B09"/>
    <w:rsid w:val="00950DD1"/>
    <w:rsid w:val="00951417"/>
    <w:rsid w:val="0095154C"/>
    <w:rsid w:val="009517A9"/>
    <w:rsid w:val="009518BD"/>
    <w:rsid w:val="00951995"/>
    <w:rsid w:val="00951C7E"/>
    <w:rsid w:val="00951CF6"/>
    <w:rsid w:val="00951F74"/>
    <w:rsid w:val="0095209E"/>
    <w:rsid w:val="0095211E"/>
    <w:rsid w:val="0095225E"/>
    <w:rsid w:val="0095235C"/>
    <w:rsid w:val="00952385"/>
    <w:rsid w:val="00952752"/>
    <w:rsid w:val="009527E4"/>
    <w:rsid w:val="00952ACA"/>
    <w:rsid w:val="00952C1F"/>
    <w:rsid w:val="009537A7"/>
    <w:rsid w:val="00953B1F"/>
    <w:rsid w:val="00953EBE"/>
    <w:rsid w:val="00953F8D"/>
    <w:rsid w:val="009541D7"/>
    <w:rsid w:val="009544E0"/>
    <w:rsid w:val="009548C3"/>
    <w:rsid w:val="00954FE9"/>
    <w:rsid w:val="0095506D"/>
    <w:rsid w:val="009555E2"/>
    <w:rsid w:val="00955764"/>
    <w:rsid w:val="009557DF"/>
    <w:rsid w:val="00955A2E"/>
    <w:rsid w:val="00955AAB"/>
    <w:rsid w:val="00955EAA"/>
    <w:rsid w:val="00956101"/>
    <w:rsid w:val="00956F80"/>
    <w:rsid w:val="00957060"/>
    <w:rsid w:val="0095734D"/>
    <w:rsid w:val="00957487"/>
    <w:rsid w:val="0095762E"/>
    <w:rsid w:val="0095799C"/>
    <w:rsid w:val="00957D9C"/>
    <w:rsid w:val="00957FCA"/>
    <w:rsid w:val="009603AB"/>
    <w:rsid w:val="0096042B"/>
    <w:rsid w:val="00960534"/>
    <w:rsid w:val="009607AF"/>
    <w:rsid w:val="0096093D"/>
    <w:rsid w:val="00960A88"/>
    <w:rsid w:val="00960C68"/>
    <w:rsid w:val="00960CB6"/>
    <w:rsid w:val="00960D27"/>
    <w:rsid w:val="00961016"/>
    <w:rsid w:val="00961023"/>
    <w:rsid w:val="00961120"/>
    <w:rsid w:val="009612F1"/>
    <w:rsid w:val="009613DF"/>
    <w:rsid w:val="00961591"/>
    <w:rsid w:val="009616FA"/>
    <w:rsid w:val="00961A6C"/>
    <w:rsid w:val="00961E6D"/>
    <w:rsid w:val="00961F21"/>
    <w:rsid w:val="00961F89"/>
    <w:rsid w:val="009621FF"/>
    <w:rsid w:val="00962269"/>
    <w:rsid w:val="00962510"/>
    <w:rsid w:val="0096292B"/>
    <w:rsid w:val="00962AA6"/>
    <w:rsid w:val="00962EF1"/>
    <w:rsid w:val="0096336E"/>
    <w:rsid w:val="0096392B"/>
    <w:rsid w:val="0096397B"/>
    <w:rsid w:val="00964036"/>
    <w:rsid w:val="009640C7"/>
    <w:rsid w:val="00964873"/>
    <w:rsid w:val="00964B17"/>
    <w:rsid w:val="00964C39"/>
    <w:rsid w:val="00964E3C"/>
    <w:rsid w:val="00964E69"/>
    <w:rsid w:val="00964EA5"/>
    <w:rsid w:val="0096504D"/>
    <w:rsid w:val="00965443"/>
    <w:rsid w:val="009654F0"/>
    <w:rsid w:val="009659EA"/>
    <w:rsid w:val="00965A1D"/>
    <w:rsid w:val="009662CB"/>
    <w:rsid w:val="0096691D"/>
    <w:rsid w:val="00966EC4"/>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0F3"/>
    <w:rsid w:val="009726A3"/>
    <w:rsid w:val="0097298A"/>
    <w:rsid w:val="00972A0B"/>
    <w:rsid w:val="00972BB7"/>
    <w:rsid w:val="00972C06"/>
    <w:rsid w:val="00972F4C"/>
    <w:rsid w:val="00972FEB"/>
    <w:rsid w:val="00973257"/>
    <w:rsid w:val="0097383E"/>
    <w:rsid w:val="009738E5"/>
    <w:rsid w:val="009739F2"/>
    <w:rsid w:val="009739F8"/>
    <w:rsid w:val="00973C78"/>
    <w:rsid w:val="00973DA5"/>
    <w:rsid w:val="00973F29"/>
    <w:rsid w:val="00974182"/>
    <w:rsid w:val="009744FF"/>
    <w:rsid w:val="00974520"/>
    <w:rsid w:val="00974950"/>
    <w:rsid w:val="0097496E"/>
    <w:rsid w:val="00974D6B"/>
    <w:rsid w:val="00974EBD"/>
    <w:rsid w:val="009751BA"/>
    <w:rsid w:val="00975502"/>
    <w:rsid w:val="00975859"/>
    <w:rsid w:val="00975FAD"/>
    <w:rsid w:val="009763B4"/>
    <w:rsid w:val="00976499"/>
    <w:rsid w:val="00976B43"/>
    <w:rsid w:val="00976F1F"/>
    <w:rsid w:val="009772D4"/>
    <w:rsid w:val="00977356"/>
    <w:rsid w:val="009775C2"/>
    <w:rsid w:val="00977852"/>
    <w:rsid w:val="009778AB"/>
    <w:rsid w:val="0098011E"/>
    <w:rsid w:val="00980403"/>
    <w:rsid w:val="009804CB"/>
    <w:rsid w:val="00980630"/>
    <w:rsid w:val="0098075B"/>
    <w:rsid w:val="009809DD"/>
    <w:rsid w:val="00980F14"/>
    <w:rsid w:val="00981128"/>
    <w:rsid w:val="009814F3"/>
    <w:rsid w:val="0098169C"/>
    <w:rsid w:val="0098172B"/>
    <w:rsid w:val="009817F9"/>
    <w:rsid w:val="0098183B"/>
    <w:rsid w:val="00981861"/>
    <w:rsid w:val="009819A3"/>
    <w:rsid w:val="00981CF8"/>
    <w:rsid w:val="00981D49"/>
    <w:rsid w:val="00981EFB"/>
    <w:rsid w:val="009822AF"/>
    <w:rsid w:val="009823A3"/>
    <w:rsid w:val="00982837"/>
    <w:rsid w:val="00982AB4"/>
    <w:rsid w:val="00982B3A"/>
    <w:rsid w:val="00982E67"/>
    <w:rsid w:val="00983061"/>
    <w:rsid w:val="00983223"/>
    <w:rsid w:val="00983296"/>
    <w:rsid w:val="009832B2"/>
    <w:rsid w:val="009836C1"/>
    <w:rsid w:val="009838CE"/>
    <w:rsid w:val="00983C41"/>
    <w:rsid w:val="009841BA"/>
    <w:rsid w:val="00984206"/>
    <w:rsid w:val="00984952"/>
    <w:rsid w:val="0098501F"/>
    <w:rsid w:val="0098511E"/>
    <w:rsid w:val="009852B3"/>
    <w:rsid w:val="009853DB"/>
    <w:rsid w:val="0098541D"/>
    <w:rsid w:val="00985CA4"/>
    <w:rsid w:val="00986259"/>
    <w:rsid w:val="00986700"/>
    <w:rsid w:val="00986956"/>
    <w:rsid w:val="00986FE7"/>
    <w:rsid w:val="009874F6"/>
    <w:rsid w:val="009876A0"/>
    <w:rsid w:val="00987818"/>
    <w:rsid w:val="009879B5"/>
    <w:rsid w:val="009879F4"/>
    <w:rsid w:val="00987FE4"/>
    <w:rsid w:val="009905F4"/>
    <w:rsid w:val="009908F2"/>
    <w:rsid w:val="00991146"/>
    <w:rsid w:val="009917F3"/>
    <w:rsid w:val="00991F39"/>
    <w:rsid w:val="00992294"/>
    <w:rsid w:val="00992624"/>
    <w:rsid w:val="00992688"/>
    <w:rsid w:val="009926B8"/>
    <w:rsid w:val="009926B9"/>
    <w:rsid w:val="009927C4"/>
    <w:rsid w:val="00992A3F"/>
    <w:rsid w:val="00992A91"/>
    <w:rsid w:val="00992CBF"/>
    <w:rsid w:val="009930C0"/>
    <w:rsid w:val="0099324C"/>
    <w:rsid w:val="009932E1"/>
    <w:rsid w:val="009934A2"/>
    <w:rsid w:val="00993627"/>
    <w:rsid w:val="00993658"/>
    <w:rsid w:val="0099367D"/>
    <w:rsid w:val="009936F0"/>
    <w:rsid w:val="00993DA5"/>
    <w:rsid w:val="00993DAC"/>
    <w:rsid w:val="00994DAA"/>
    <w:rsid w:val="00995360"/>
    <w:rsid w:val="009954AD"/>
    <w:rsid w:val="00995E7D"/>
    <w:rsid w:val="00995EC5"/>
    <w:rsid w:val="00996293"/>
    <w:rsid w:val="00996546"/>
    <w:rsid w:val="009965D4"/>
    <w:rsid w:val="009969BB"/>
    <w:rsid w:val="00996A8B"/>
    <w:rsid w:val="00996CD1"/>
    <w:rsid w:val="00996CD4"/>
    <w:rsid w:val="0099713E"/>
    <w:rsid w:val="0099731A"/>
    <w:rsid w:val="009979D6"/>
    <w:rsid w:val="00997B54"/>
    <w:rsid w:val="00997B8D"/>
    <w:rsid w:val="00997CA3"/>
    <w:rsid w:val="00997EFF"/>
    <w:rsid w:val="00997FB7"/>
    <w:rsid w:val="009A0212"/>
    <w:rsid w:val="009A031F"/>
    <w:rsid w:val="009A041C"/>
    <w:rsid w:val="009A0707"/>
    <w:rsid w:val="009A0962"/>
    <w:rsid w:val="009A10D9"/>
    <w:rsid w:val="009A1723"/>
    <w:rsid w:val="009A175B"/>
    <w:rsid w:val="009A1906"/>
    <w:rsid w:val="009A1E77"/>
    <w:rsid w:val="009A20F1"/>
    <w:rsid w:val="009A2139"/>
    <w:rsid w:val="009A2180"/>
    <w:rsid w:val="009A21EA"/>
    <w:rsid w:val="009A2251"/>
    <w:rsid w:val="009A2366"/>
    <w:rsid w:val="009A246A"/>
    <w:rsid w:val="009A2B0F"/>
    <w:rsid w:val="009A2BDF"/>
    <w:rsid w:val="009A2D14"/>
    <w:rsid w:val="009A3183"/>
    <w:rsid w:val="009A37AC"/>
    <w:rsid w:val="009A3AB5"/>
    <w:rsid w:val="009A422E"/>
    <w:rsid w:val="009A4289"/>
    <w:rsid w:val="009A4893"/>
    <w:rsid w:val="009A4ACF"/>
    <w:rsid w:val="009A4D85"/>
    <w:rsid w:val="009A516A"/>
    <w:rsid w:val="009A528E"/>
    <w:rsid w:val="009A56A1"/>
    <w:rsid w:val="009A5B00"/>
    <w:rsid w:val="009A5BF5"/>
    <w:rsid w:val="009A6127"/>
    <w:rsid w:val="009A637B"/>
    <w:rsid w:val="009A6456"/>
    <w:rsid w:val="009A6BAA"/>
    <w:rsid w:val="009A6C74"/>
    <w:rsid w:val="009A6D91"/>
    <w:rsid w:val="009A7154"/>
    <w:rsid w:val="009A7159"/>
    <w:rsid w:val="009A78D1"/>
    <w:rsid w:val="009B003C"/>
    <w:rsid w:val="009B0097"/>
    <w:rsid w:val="009B0264"/>
    <w:rsid w:val="009B0A7D"/>
    <w:rsid w:val="009B0CB8"/>
    <w:rsid w:val="009B0D82"/>
    <w:rsid w:val="009B10C1"/>
    <w:rsid w:val="009B10DA"/>
    <w:rsid w:val="009B1130"/>
    <w:rsid w:val="009B1153"/>
    <w:rsid w:val="009B1741"/>
    <w:rsid w:val="009B1BFE"/>
    <w:rsid w:val="009B1C7A"/>
    <w:rsid w:val="009B1F2A"/>
    <w:rsid w:val="009B23E7"/>
    <w:rsid w:val="009B23F8"/>
    <w:rsid w:val="009B2B68"/>
    <w:rsid w:val="009B2E9C"/>
    <w:rsid w:val="009B3221"/>
    <w:rsid w:val="009B346F"/>
    <w:rsid w:val="009B3745"/>
    <w:rsid w:val="009B3817"/>
    <w:rsid w:val="009B3C3E"/>
    <w:rsid w:val="009B3C79"/>
    <w:rsid w:val="009B4037"/>
    <w:rsid w:val="009B4458"/>
    <w:rsid w:val="009B4821"/>
    <w:rsid w:val="009B4BED"/>
    <w:rsid w:val="009B4C24"/>
    <w:rsid w:val="009B4C25"/>
    <w:rsid w:val="009B4FA0"/>
    <w:rsid w:val="009B5275"/>
    <w:rsid w:val="009B544A"/>
    <w:rsid w:val="009B5821"/>
    <w:rsid w:val="009B59B0"/>
    <w:rsid w:val="009B5A67"/>
    <w:rsid w:val="009B5CAE"/>
    <w:rsid w:val="009B616B"/>
    <w:rsid w:val="009B62F3"/>
    <w:rsid w:val="009B6589"/>
    <w:rsid w:val="009B68AD"/>
    <w:rsid w:val="009B6C13"/>
    <w:rsid w:val="009B78AA"/>
    <w:rsid w:val="009B78D2"/>
    <w:rsid w:val="009B7BB7"/>
    <w:rsid w:val="009B7E6E"/>
    <w:rsid w:val="009B7FFA"/>
    <w:rsid w:val="009C003B"/>
    <w:rsid w:val="009C00EF"/>
    <w:rsid w:val="009C054A"/>
    <w:rsid w:val="009C0575"/>
    <w:rsid w:val="009C089E"/>
    <w:rsid w:val="009C0BC1"/>
    <w:rsid w:val="009C0DBE"/>
    <w:rsid w:val="009C10DF"/>
    <w:rsid w:val="009C1266"/>
    <w:rsid w:val="009C1A35"/>
    <w:rsid w:val="009C1D4B"/>
    <w:rsid w:val="009C1E0C"/>
    <w:rsid w:val="009C20E5"/>
    <w:rsid w:val="009C250F"/>
    <w:rsid w:val="009C281C"/>
    <w:rsid w:val="009C298A"/>
    <w:rsid w:val="009C2CDB"/>
    <w:rsid w:val="009C3413"/>
    <w:rsid w:val="009C3D88"/>
    <w:rsid w:val="009C4362"/>
    <w:rsid w:val="009C44C1"/>
    <w:rsid w:val="009C4871"/>
    <w:rsid w:val="009C4883"/>
    <w:rsid w:val="009C5190"/>
    <w:rsid w:val="009C520B"/>
    <w:rsid w:val="009C5411"/>
    <w:rsid w:val="009C5785"/>
    <w:rsid w:val="009C5796"/>
    <w:rsid w:val="009C5874"/>
    <w:rsid w:val="009C6258"/>
    <w:rsid w:val="009C638E"/>
    <w:rsid w:val="009C6768"/>
    <w:rsid w:val="009C6894"/>
    <w:rsid w:val="009C6B3B"/>
    <w:rsid w:val="009C6B7B"/>
    <w:rsid w:val="009C6E93"/>
    <w:rsid w:val="009C7147"/>
    <w:rsid w:val="009C71F0"/>
    <w:rsid w:val="009C778E"/>
    <w:rsid w:val="009C78E8"/>
    <w:rsid w:val="009C7F47"/>
    <w:rsid w:val="009D0361"/>
    <w:rsid w:val="009D0720"/>
    <w:rsid w:val="009D079F"/>
    <w:rsid w:val="009D081F"/>
    <w:rsid w:val="009D0897"/>
    <w:rsid w:val="009D090F"/>
    <w:rsid w:val="009D09ED"/>
    <w:rsid w:val="009D16AF"/>
    <w:rsid w:val="009D20A6"/>
    <w:rsid w:val="009D2118"/>
    <w:rsid w:val="009D215B"/>
    <w:rsid w:val="009D22EA"/>
    <w:rsid w:val="009D28D1"/>
    <w:rsid w:val="009D2931"/>
    <w:rsid w:val="009D2A33"/>
    <w:rsid w:val="009D2A3E"/>
    <w:rsid w:val="009D2C43"/>
    <w:rsid w:val="009D2C49"/>
    <w:rsid w:val="009D2E2C"/>
    <w:rsid w:val="009D312F"/>
    <w:rsid w:val="009D314D"/>
    <w:rsid w:val="009D3488"/>
    <w:rsid w:val="009D38E5"/>
    <w:rsid w:val="009D3ACA"/>
    <w:rsid w:val="009D3C41"/>
    <w:rsid w:val="009D3CC0"/>
    <w:rsid w:val="009D3D45"/>
    <w:rsid w:val="009D40E0"/>
    <w:rsid w:val="009D422C"/>
    <w:rsid w:val="009D4303"/>
    <w:rsid w:val="009D45AF"/>
    <w:rsid w:val="009D466A"/>
    <w:rsid w:val="009D478C"/>
    <w:rsid w:val="009D49A4"/>
    <w:rsid w:val="009D4A5D"/>
    <w:rsid w:val="009D4A8E"/>
    <w:rsid w:val="009D4D40"/>
    <w:rsid w:val="009D4DA3"/>
    <w:rsid w:val="009D4F78"/>
    <w:rsid w:val="009D608A"/>
    <w:rsid w:val="009D610C"/>
    <w:rsid w:val="009D62E7"/>
    <w:rsid w:val="009D69DA"/>
    <w:rsid w:val="009D6D32"/>
    <w:rsid w:val="009D7207"/>
    <w:rsid w:val="009D75A4"/>
    <w:rsid w:val="009D76C8"/>
    <w:rsid w:val="009D7852"/>
    <w:rsid w:val="009D7932"/>
    <w:rsid w:val="009D7DA0"/>
    <w:rsid w:val="009E07F9"/>
    <w:rsid w:val="009E0C95"/>
    <w:rsid w:val="009E0D2B"/>
    <w:rsid w:val="009E11A9"/>
    <w:rsid w:val="009E176B"/>
    <w:rsid w:val="009E1E13"/>
    <w:rsid w:val="009E1E54"/>
    <w:rsid w:val="009E1F70"/>
    <w:rsid w:val="009E1FFC"/>
    <w:rsid w:val="009E2A61"/>
    <w:rsid w:val="009E2F97"/>
    <w:rsid w:val="009E3235"/>
    <w:rsid w:val="009E35F6"/>
    <w:rsid w:val="009E3790"/>
    <w:rsid w:val="009E38B9"/>
    <w:rsid w:val="009E3C27"/>
    <w:rsid w:val="009E457F"/>
    <w:rsid w:val="009E4637"/>
    <w:rsid w:val="009E4F16"/>
    <w:rsid w:val="009E5305"/>
    <w:rsid w:val="009E53AA"/>
    <w:rsid w:val="009E53D6"/>
    <w:rsid w:val="009E5432"/>
    <w:rsid w:val="009E54A9"/>
    <w:rsid w:val="009E5656"/>
    <w:rsid w:val="009E57A7"/>
    <w:rsid w:val="009E5AB4"/>
    <w:rsid w:val="009E605E"/>
    <w:rsid w:val="009E641D"/>
    <w:rsid w:val="009E64CE"/>
    <w:rsid w:val="009E68CC"/>
    <w:rsid w:val="009E6B29"/>
    <w:rsid w:val="009E6F6E"/>
    <w:rsid w:val="009E7002"/>
    <w:rsid w:val="009E74AC"/>
    <w:rsid w:val="009E798E"/>
    <w:rsid w:val="009E7D58"/>
    <w:rsid w:val="009F06E6"/>
    <w:rsid w:val="009F06F6"/>
    <w:rsid w:val="009F074E"/>
    <w:rsid w:val="009F0C38"/>
    <w:rsid w:val="009F0CD1"/>
    <w:rsid w:val="009F1033"/>
    <w:rsid w:val="009F14E1"/>
    <w:rsid w:val="009F1531"/>
    <w:rsid w:val="009F187B"/>
    <w:rsid w:val="009F1933"/>
    <w:rsid w:val="009F1B33"/>
    <w:rsid w:val="009F26C6"/>
    <w:rsid w:val="009F2E7E"/>
    <w:rsid w:val="009F32D6"/>
    <w:rsid w:val="009F3363"/>
    <w:rsid w:val="009F33D5"/>
    <w:rsid w:val="009F36B8"/>
    <w:rsid w:val="009F39F6"/>
    <w:rsid w:val="009F3A4B"/>
    <w:rsid w:val="009F41E1"/>
    <w:rsid w:val="009F4375"/>
    <w:rsid w:val="009F4652"/>
    <w:rsid w:val="009F4834"/>
    <w:rsid w:val="009F4F05"/>
    <w:rsid w:val="009F548A"/>
    <w:rsid w:val="009F5606"/>
    <w:rsid w:val="009F59E4"/>
    <w:rsid w:val="009F5B8F"/>
    <w:rsid w:val="009F5CA4"/>
    <w:rsid w:val="009F61C8"/>
    <w:rsid w:val="009F623B"/>
    <w:rsid w:val="009F63DC"/>
    <w:rsid w:val="009F6410"/>
    <w:rsid w:val="009F6457"/>
    <w:rsid w:val="009F669B"/>
    <w:rsid w:val="009F66DF"/>
    <w:rsid w:val="009F67D3"/>
    <w:rsid w:val="009F7169"/>
    <w:rsid w:val="009F7235"/>
    <w:rsid w:val="009F7240"/>
    <w:rsid w:val="009F7411"/>
    <w:rsid w:val="009F76CB"/>
    <w:rsid w:val="009F774D"/>
    <w:rsid w:val="009F7883"/>
    <w:rsid w:val="009F7AC9"/>
    <w:rsid w:val="009F7BD3"/>
    <w:rsid w:val="009F7C7A"/>
    <w:rsid w:val="00A00248"/>
    <w:rsid w:val="00A00519"/>
    <w:rsid w:val="00A009FB"/>
    <w:rsid w:val="00A01006"/>
    <w:rsid w:val="00A011C6"/>
    <w:rsid w:val="00A01CDF"/>
    <w:rsid w:val="00A01F3F"/>
    <w:rsid w:val="00A01F62"/>
    <w:rsid w:val="00A021CA"/>
    <w:rsid w:val="00A02844"/>
    <w:rsid w:val="00A02B26"/>
    <w:rsid w:val="00A03081"/>
    <w:rsid w:val="00A03893"/>
    <w:rsid w:val="00A0394B"/>
    <w:rsid w:val="00A03A26"/>
    <w:rsid w:val="00A0403F"/>
    <w:rsid w:val="00A04101"/>
    <w:rsid w:val="00A04399"/>
    <w:rsid w:val="00A04541"/>
    <w:rsid w:val="00A04846"/>
    <w:rsid w:val="00A04A92"/>
    <w:rsid w:val="00A04F7D"/>
    <w:rsid w:val="00A0533D"/>
    <w:rsid w:val="00A053CB"/>
    <w:rsid w:val="00A0559E"/>
    <w:rsid w:val="00A05A1F"/>
    <w:rsid w:val="00A05BA9"/>
    <w:rsid w:val="00A05CF4"/>
    <w:rsid w:val="00A05DFF"/>
    <w:rsid w:val="00A05FF8"/>
    <w:rsid w:val="00A06CE9"/>
    <w:rsid w:val="00A06F57"/>
    <w:rsid w:val="00A07654"/>
    <w:rsid w:val="00A07700"/>
    <w:rsid w:val="00A07AF9"/>
    <w:rsid w:val="00A07B16"/>
    <w:rsid w:val="00A07EA6"/>
    <w:rsid w:val="00A1039C"/>
    <w:rsid w:val="00A105DB"/>
    <w:rsid w:val="00A106FE"/>
    <w:rsid w:val="00A108AD"/>
    <w:rsid w:val="00A10B48"/>
    <w:rsid w:val="00A10C31"/>
    <w:rsid w:val="00A10D5D"/>
    <w:rsid w:val="00A114B5"/>
    <w:rsid w:val="00A115BF"/>
    <w:rsid w:val="00A115F5"/>
    <w:rsid w:val="00A11ACA"/>
    <w:rsid w:val="00A11C96"/>
    <w:rsid w:val="00A11E0F"/>
    <w:rsid w:val="00A120A8"/>
    <w:rsid w:val="00A121EA"/>
    <w:rsid w:val="00A12206"/>
    <w:rsid w:val="00A12301"/>
    <w:rsid w:val="00A1260C"/>
    <w:rsid w:val="00A126B6"/>
    <w:rsid w:val="00A12A73"/>
    <w:rsid w:val="00A12BEE"/>
    <w:rsid w:val="00A12EE8"/>
    <w:rsid w:val="00A131A4"/>
    <w:rsid w:val="00A1342F"/>
    <w:rsid w:val="00A13511"/>
    <w:rsid w:val="00A1365A"/>
    <w:rsid w:val="00A13715"/>
    <w:rsid w:val="00A13CF1"/>
    <w:rsid w:val="00A13F38"/>
    <w:rsid w:val="00A145D0"/>
    <w:rsid w:val="00A14743"/>
    <w:rsid w:val="00A148B4"/>
    <w:rsid w:val="00A14B5D"/>
    <w:rsid w:val="00A152DD"/>
    <w:rsid w:val="00A15459"/>
    <w:rsid w:val="00A155CA"/>
    <w:rsid w:val="00A1562F"/>
    <w:rsid w:val="00A15766"/>
    <w:rsid w:val="00A157EC"/>
    <w:rsid w:val="00A15DBB"/>
    <w:rsid w:val="00A15F0D"/>
    <w:rsid w:val="00A15F14"/>
    <w:rsid w:val="00A16133"/>
    <w:rsid w:val="00A16150"/>
    <w:rsid w:val="00A1630A"/>
    <w:rsid w:val="00A1637F"/>
    <w:rsid w:val="00A164E9"/>
    <w:rsid w:val="00A16564"/>
    <w:rsid w:val="00A16A02"/>
    <w:rsid w:val="00A16B6C"/>
    <w:rsid w:val="00A16CE1"/>
    <w:rsid w:val="00A16ED8"/>
    <w:rsid w:val="00A17268"/>
    <w:rsid w:val="00A17345"/>
    <w:rsid w:val="00A1751C"/>
    <w:rsid w:val="00A1788B"/>
    <w:rsid w:val="00A1789B"/>
    <w:rsid w:val="00A17B7C"/>
    <w:rsid w:val="00A17D0A"/>
    <w:rsid w:val="00A20253"/>
    <w:rsid w:val="00A2049C"/>
    <w:rsid w:val="00A205BF"/>
    <w:rsid w:val="00A20CA2"/>
    <w:rsid w:val="00A20DD3"/>
    <w:rsid w:val="00A2104B"/>
    <w:rsid w:val="00A210E9"/>
    <w:rsid w:val="00A210F3"/>
    <w:rsid w:val="00A2114F"/>
    <w:rsid w:val="00A218AE"/>
    <w:rsid w:val="00A21A9D"/>
    <w:rsid w:val="00A21AAA"/>
    <w:rsid w:val="00A21E51"/>
    <w:rsid w:val="00A22132"/>
    <w:rsid w:val="00A22207"/>
    <w:rsid w:val="00A226BE"/>
    <w:rsid w:val="00A228A7"/>
    <w:rsid w:val="00A22D9C"/>
    <w:rsid w:val="00A23459"/>
    <w:rsid w:val="00A2349B"/>
    <w:rsid w:val="00A2361D"/>
    <w:rsid w:val="00A23730"/>
    <w:rsid w:val="00A23921"/>
    <w:rsid w:val="00A2394B"/>
    <w:rsid w:val="00A23AB0"/>
    <w:rsid w:val="00A24150"/>
    <w:rsid w:val="00A2470A"/>
    <w:rsid w:val="00A2481C"/>
    <w:rsid w:val="00A24CCF"/>
    <w:rsid w:val="00A25670"/>
    <w:rsid w:val="00A25A28"/>
    <w:rsid w:val="00A25E2A"/>
    <w:rsid w:val="00A25EE4"/>
    <w:rsid w:val="00A260B1"/>
    <w:rsid w:val="00A2610A"/>
    <w:rsid w:val="00A261E4"/>
    <w:rsid w:val="00A2685E"/>
    <w:rsid w:val="00A26883"/>
    <w:rsid w:val="00A26D60"/>
    <w:rsid w:val="00A26EE0"/>
    <w:rsid w:val="00A271A7"/>
    <w:rsid w:val="00A2769C"/>
    <w:rsid w:val="00A27BFB"/>
    <w:rsid w:val="00A3030C"/>
    <w:rsid w:val="00A3072C"/>
    <w:rsid w:val="00A30815"/>
    <w:rsid w:val="00A30837"/>
    <w:rsid w:val="00A30BAE"/>
    <w:rsid w:val="00A30C69"/>
    <w:rsid w:val="00A30CE4"/>
    <w:rsid w:val="00A30DF3"/>
    <w:rsid w:val="00A311D9"/>
    <w:rsid w:val="00A313D0"/>
    <w:rsid w:val="00A314A9"/>
    <w:rsid w:val="00A31591"/>
    <w:rsid w:val="00A3170C"/>
    <w:rsid w:val="00A31A06"/>
    <w:rsid w:val="00A31C37"/>
    <w:rsid w:val="00A31DAB"/>
    <w:rsid w:val="00A31E88"/>
    <w:rsid w:val="00A32087"/>
    <w:rsid w:val="00A321B5"/>
    <w:rsid w:val="00A321EE"/>
    <w:rsid w:val="00A325C2"/>
    <w:rsid w:val="00A325CC"/>
    <w:rsid w:val="00A327E2"/>
    <w:rsid w:val="00A329D0"/>
    <w:rsid w:val="00A32C37"/>
    <w:rsid w:val="00A3345F"/>
    <w:rsid w:val="00A334DA"/>
    <w:rsid w:val="00A33C3D"/>
    <w:rsid w:val="00A33C9E"/>
    <w:rsid w:val="00A33E01"/>
    <w:rsid w:val="00A340A1"/>
    <w:rsid w:val="00A3439D"/>
    <w:rsid w:val="00A34788"/>
    <w:rsid w:val="00A34C1C"/>
    <w:rsid w:val="00A34D1D"/>
    <w:rsid w:val="00A34F2A"/>
    <w:rsid w:val="00A352E3"/>
    <w:rsid w:val="00A353C4"/>
    <w:rsid w:val="00A35735"/>
    <w:rsid w:val="00A35A0B"/>
    <w:rsid w:val="00A362CB"/>
    <w:rsid w:val="00A36694"/>
    <w:rsid w:val="00A36A6F"/>
    <w:rsid w:val="00A36AD0"/>
    <w:rsid w:val="00A36EE6"/>
    <w:rsid w:val="00A373DE"/>
    <w:rsid w:val="00A3747D"/>
    <w:rsid w:val="00A37A2A"/>
    <w:rsid w:val="00A37A59"/>
    <w:rsid w:val="00A37B12"/>
    <w:rsid w:val="00A40531"/>
    <w:rsid w:val="00A40889"/>
    <w:rsid w:val="00A41009"/>
    <w:rsid w:val="00A4102E"/>
    <w:rsid w:val="00A41179"/>
    <w:rsid w:val="00A41772"/>
    <w:rsid w:val="00A41B97"/>
    <w:rsid w:val="00A41C3C"/>
    <w:rsid w:val="00A41CA6"/>
    <w:rsid w:val="00A42659"/>
    <w:rsid w:val="00A42721"/>
    <w:rsid w:val="00A42897"/>
    <w:rsid w:val="00A42937"/>
    <w:rsid w:val="00A429DE"/>
    <w:rsid w:val="00A42B2B"/>
    <w:rsid w:val="00A42D52"/>
    <w:rsid w:val="00A4339C"/>
    <w:rsid w:val="00A43631"/>
    <w:rsid w:val="00A43995"/>
    <w:rsid w:val="00A439DE"/>
    <w:rsid w:val="00A44069"/>
    <w:rsid w:val="00A44882"/>
    <w:rsid w:val="00A44AA5"/>
    <w:rsid w:val="00A44E28"/>
    <w:rsid w:val="00A44FD8"/>
    <w:rsid w:val="00A4508F"/>
    <w:rsid w:val="00A4570E"/>
    <w:rsid w:val="00A45A1B"/>
    <w:rsid w:val="00A45A3B"/>
    <w:rsid w:val="00A45A5D"/>
    <w:rsid w:val="00A45B31"/>
    <w:rsid w:val="00A45CA8"/>
    <w:rsid w:val="00A4609C"/>
    <w:rsid w:val="00A466DA"/>
    <w:rsid w:val="00A46C01"/>
    <w:rsid w:val="00A46EEA"/>
    <w:rsid w:val="00A46FAD"/>
    <w:rsid w:val="00A470ED"/>
    <w:rsid w:val="00A47139"/>
    <w:rsid w:val="00A47182"/>
    <w:rsid w:val="00A47430"/>
    <w:rsid w:val="00A4761F"/>
    <w:rsid w:val="00A47749"/>
    <w:rsid w:val="00A47B4B"/>
    <w:rsid w:val="00A5044D"/>
    <w:rsid w:val="00A50893"/>
    <w:rsid w:val="00A50B00"/>
    <w:rsid w:val="00A50E3A"/>
    <w:rsid w:val="00A511FB"/>
    <w:rsid w:val="00A514EB"/>
    <w:rsid w:val="00A52065"/>
    <w:rsid w:val="00A521E0"/>
    <w:rsid w:val="00A52C29"/>
    <w:rsid w:val="00A52D1E"/>
    <w:rsid w:val="00A52EF2"/>
    <w:rsid w:val="00A531B6"/>
    <w:rsid w:val="00A539C9"/>
    <w:rsid w:val="00A53A6D"/>
    <w:rsid w:val="00A53EA7"/>
    <w:rsid w:val="00A54208"/>
    <w:rsid w:val="00A54398"/>
    <w:rsid w:val="00A544BF"/>
    <w:rsid w:val="00A54850"/>
    <w:rsid w:val="00A54A90"/>
    <w:rsid w:val="00A54C35"/>
    <w:rsid w:val="00A54CCA"/>
    <w:rsid w:val="00A54D16"/>
    <w:rsid w:val="00A5579B"/>
    <w:rsid w:val="00A55877"/>
    <w:rsid w:val="00A55BB7"/>
    <w:rsid w:val="00A55CCE"/>
    <w:rsid w:val="00A55D44"/>
    <w:rsid w:val="00A55E76"/>
    <w:rsid w:val="00A5637C"/>
    <w:rsid w:val="00A56735"/>
    <w:rsid w:val="00A56A21"/>
    <w:rsid w:val="00A56B8E"/>
    <w:rsid w:val="00A56BB0"/>
    <w:rsid w:val="00A56C2C"/>
    <w:rsid w:val="00A56EAF"/>
    <w:rsid w:val="00A570E9"/>
    <w:rsid w:val="00A57311"/>
    <w:rsid w:val="00A57A10"/>
    <w:rsid w:val="00A57B21"/>
    <w:rsid w:val="00A57C08"/>
    <w:rsid w:val="00A57F96"/>
    <w:rsid w:val="00A60278"/>
    <w:rsid w:val="00A6056E"/>
    <w:rsid w:val="00A605CC"/>
    <w:rsid w:val="00A6098D"/>
    <w:rsid w:val="00A609A9"/>
    <w:rsid w:val="00A60C32"/>
    <w:rsid w:val="00A60D36"/>
    <w:rsid w:val="00A61828"/>
    <w:rsid w:val="00A61B79"/>
    <w:rsid w:val="00A61BD9"/>
    <w:rsid w:val="00A61C66"/>
    <w:rsid w:val="00A61CB6"/>
    <w:rsid w:val="00A61DAE"/>
    <w:rsid w:val="00A61DC0"/>
    <w:rsid w:val="00A61E6D"/>
    <w:rsid w:val="00A620AA"/>
    <w:rsid w:val="00A62690"/>
    <w:rsid w:val="00A62953"/>
    <w:rsid w:val="00A62961"/>
    <w:rsid w:val="00A62AD2"/>
    <w:rsid w:val="00A62D25"/>
    <w:rsid w:val="00A630F5"/>
    <w:rsid w:val="00A63286"/>
    <w:rsid w:val="00A6331D"/>
    <w:rsid w:val="00A635AE"/>
    <w:rsid w:val="00A63872"/>
    <w:rsid w:val="00A63A37"/>
    <w:rsid w:val="00A63A89"/>
    <w:rsid w:val="00A63C5E"/>
    <w:rsid w:val="00A63F44"/>
    <w:rsid w:val="00A64196"/>
    <w:rsid w:val="00A64934"/>
    <w:rsid w:val="00A64BC7"/>
    <w:rsid w:val="00A64EB1"/>
    <w:rsid w:val="00A64F4D"/>
    <w:rsid w:val="00A6533F"/>
    <w:rsid w:val="00A65354"/>
    <w:rsid w:val="00A656D7"/>
    <w:rsid w:val="00A65781"/>
    <w:rsid w:val="00A657CF"/>
    <w:rsid w:val="00A65A57"/>
    <w:rsid w:val="00A65FBF"/>
    <w:rsid w:val="00A66015"/>
    <w:rsid w:val="00A6603A"/>
    <w:rsid w:val="00A66089"/>
    <w:rsid w:val="00A664D2"/>
    <w:rsid w:val="00A66824"/>
    <w:rsid w:val="00A66A5A"/>
    <w:rsid w:val="00A66C20"/>
    <w:rsid w:val="00A66C7C"/>
    <w:rsid w:val="00A6724C"/>
    <w:rsid w:val="00A677C1"/>
    <w:rsid w:val="00A67A8E"/>
    <w:rsid w:val="00A67ABD"/>
    <w:rsid w:val="00A67AC6"/>
    <w:rsid w:val="00A67E4D"/>
    <w:rsid w:val="00A70027"/>
    <w:rsid w:val="00A70270"/>
    <w:rsid w:val="00A70725"/>
    <w:rsid w:val="00A707FE"/>
    <w:rsid w:val="00A70A35"/>
    <w:rsid w:val="00A70C0A"/>
    <w:rsid w:val="00A70C9B"/>
    <w:rsid w:val="00A7141F"/>
    <w:rsid w:val="00A7166D"/>
    <w:rsid w:val="00A71822"/>
    <w:rsid w:val="00A71D6B"/>
    <w:rsid w:val="00A7222B"/>
    <w:rsid w:val="00A72415"/>
    <w:rsid w:val="00A72F79"/>
    <w:rsid w:val="00A730F4"/>
    <w:rsid w:val="00A73602"/>
    <w:rsid w:val="00A73873"/>
    <w:rsid w:val="00A73B41"/>
    <w:rsid w:val="00A73BB5"/>
    <w:rsid w:val="00A73C40"/>
    <w:rsid w:val="00A73E1A"/>
    <w:rsid w:val="00A73EC3"/>
    <w:rsid w:val="00A742EC"/>
    <w:rsid w:val="00A743F7"/>
    <w:rsid w:val="00A744A2"/>
    <w:rsid w:val="00A745D9"/>
    <w:rsid w:val="00A749DB"/>
    <w:rsid w:val="00A74E04"/>
    <w:rsid w:val="00A74F6C"/>
    <w:rsid w:val="00A75212"/>
    <w:rsid w:val="00A7538B"/>
    <w:rsid w:val="00A75857"/>
    <w:rsid w:val="00A75920"/>
    <w:rsid w:val="00A7634B"/>
    <w:rsid w:val="00A76369"/>
    <w:rsid w:val="00A76398"/>
    <w:rsid w:val="00A763AF"/>
    <w:rsid w:val="00A7649E"/>
    <w:rsid w:val="00A7662C"/>
    <w:rsid w:val="00A76696"/>
    <w:rsid w:val="00A7692C"/>
    <w:rsid w:val="00A769A7"/>
    <w:rsid w:val="00A76A52"/>
    <w:rsid w:val="00A76BF2"/>
    <w:rsid w:val="00A76F80"/>
    <w:rsid w:val="00A76FC0"/>
    <w:rsid w:val="00A770A5"/>
    <w:rsid w:val="00A7735F"/>
    <w:rsid w:val="00A7747E"/>
    <w:rsid w:val="00A776EF"/>
    <w:rsid w:val="00A77C0E"/>
    <w:rsid w:val="00A77D83"/>
    <w:rsid w:val="00A77E94"/>
    <w:rsid w:val="00A80402"/>
    <w:rsid w:val="00A80487"/>
    <w:rsid w:val="00A806D6"/>
    <w:rsid w:val="00A80E52"/>
    <w:rsid w:val="00A8135C"/>
    <w:rsid w:val="00A81633"/>
    <w:rsid w:val="00A8221B"/>
    <w:rsid w:val="00A82665"/>
    <w:rsid w:val="00A82979"/>
    <w:rsid w:val="00A82A27"/>
    <w:rsid w:val="00A82C3B"/>
    <w:rsid w:val="00A82D62"/>
    <w:rsid w:val="00A82EE1"/>
    <w:rsid w:val="00A831F0"/>
    <w:rsid w:val="00A834EC"/>
    <w:rsid w:val="00A83BF1"/>
    <w:rsid w:val="00A83C06"/>
    <w:rsid w:val="00A83D3C"/>
    <w:rsid w:val="00A83EB2"/>
    <w:rsid w:val="00A8409E"/>
    <w:rsid w:val="00A84298"/>
    <w:rsid w:val="00A8452F"/>
    <w:rsid w:val="00A84F55"/>
    <w:rsid w:val="00A8513A"/>
    <w:rsid w:val="00A8523D"/>
    <w:rsid w:val="00A853DF"/>
    <w:rsid w:val="00A85661"/>
    <w:rsid w:val="00A85EE4"/>
    <w:rsid w:val="00A85FFF"/>
    <w:rsid w:val="00A861C4"/>
    <w:rsid w:val="00A86567"/>
    <w:rsid w:val="00A8669E"/>
    <w:rsid w:val="00A86853"/>
    <w:rsid w:val="00A86ACD"/>
    <w:rsid w:val="00A86FEF"/>
    <w:rsid w:val="00A87166"/>
    <w:rsid w:val="00A87482"/>
    <w:rsid w:val="00A8751E"/>
    <w:rsid w:val="00A87C98"/>
    <w:rsid w:val="00A9004B"/>
    <w:rsid w:val="00A90279"/>
    <w:rsid w:val="00A905F1"/>
    <w:rsid w:val="00A907DB"/>
    <w:rsid w:val="00A90E27"/>
    <w:rsid w:val="00A90FDA"/>
    <w:rsid w:val="00A91218"/>
    <w:rsid w:val="00A91270"/>
    <w:rsid w:val="00A91469"/>
    <w:rsid w:val="00A914EE"/>
    <w:rsid w:val="00A9164F"/>
    <w:rsid w:val="00A918F6"/>
    <w:rsid w:val="00A91BAB"/>
    <w:rsid w:val="00A91BC7"/>
    <w:rsid w:val="00A91D3C"/>
    <w:rsid w:val="00A91F3E"/>
    <w:rsid w:val="00A924F7"/>
    <w:rsid w:val="00A930F9"/>
    <w:rsid w:val="00A934FE"/>
    <w:rsid w:val="00A93715"/>
    <w:rsid w:val="00A9399B"/>
    <w:rsid w:val="00A939D3"/>
    <w:rsid w:val="00A93B4D"/>
    <w:rsid w:val="00A93BDA"/>
    <w:rsid w:val="00A93E41"/>
    <w:rsid w:val="00A93FDF"/>
    <w:rsid w:val="00A94187"/>
    <w:rsid w:val="00A943D6"/>
    <w:rsid w:val="00A9456B"/>
    <w:rsid w:val="00A94A70"/>
    <w:rsid w:val="00A94A84"/>
    <w:rsid w:val="00A94CAC"/>
    <w:rsid w:val="00A94D0B"/>
    <w:rsid w:val="00A9505F"/>
    <w:rsid w:val="00A951FD"/>
    <w:rsid w:val="00A95262"/>
    <w:rsid w:val="00A9526D"/>
    <w:rsid w:val="00A95464"/>
    <w:rsid w:val="00A95A3E"/>
    <w:rsid w:val="00A95CF5"/>
    <w:rsid w:val="00A95F7A"/>
    <w:rsid w:val="00A96058"/>
    <w:rsid w:val="00A967F8"/>
    <w:rsid w:val="00A96801"/>
    <w:rsid w:val="00A9684F"/>
    <w:rsid w:val="00A9692B"/>
    <w:rsid w:val="00A96A4F"/>
    <w:rsid w:val="00A96A94"/>
    <w:rsid w:val="00A96D7E"/>
    <w:rsid w:val="00A96E51"/>
    <w:rsid w:val="00A9727C"/>
    <w:rsid w:val="00A97666"/>
    <w:rsid w:val="00A977E4"/>
    <w:rsid w:val="00A97B8C"/>
    <w:rsid w:val="00A97BCA"/>
    <w:rsid w:val="00A97E1F"/>
    <w:rsid w:val="00A97E7B"/>
    <w:rsid w:val="00AA0003"/>
    <w:rsid w:val="00AA0BE7"/>
    <w:rsid w:val="00AA0EDB"/>
    <w:rsid w:val="00AA158B"/>
    <w:rsid w:val="00AA1D12"/>
    <w:rsid w:val="00AA1EEC"/>
    <w:rsid w:val="00AA2061"/>
    <w:rsid w:val="00AA210C"/>
    <w:rsid w:val="00AA2587"/>
    <w:rsid w:val="00AA298D"/>
    <w:rsid w:val="00AA29F2"/>
    <w:rsid w:val="00AA2CD8"/>
    <w:rsid w:val="00AA2D01"/>
    <w:rsid w:val="00AA30A2"/>
    <w:rsid w:val="00AA3137"/>
    <w:rsid w:val="00AA3193"/>
    <w:rsid w:val="00AA33AB"/>
    <w:rsid w:val="00AA34E4"/>
    <w:rsid w:val="00AA371D"/>
    <w:rsid w:val="00AA3845"/>
    <w:rsid w:val="00AA3927"/>
    <w:rsid w:val="00AA3B44"/>
    <w:rsid w:val="00AA3FF1"/>
    <w:rsid w:val="00AA461D"/>
    <w:rsid w:val="00AA4757"/>
    <w:rsid w:val="00AA4B1B"/>
    <w:rsid w:val="00AA4E54"/>
    <w:rsid w:val="00AA53C6"/>
    <w:rsid w:val="00AA5584"/>
    <w:rsid w:val="00AA56AE"/>
    <w:rsid w:val="00AA5960"/>
    <w:rsid w:val="00AA5C8F"/>
    <w:rsid w:val="00AA6026"/>
    <w:rsid w:val="00AA6075"/>
    <w:rsid w:val="00AA6206"/>
    <w:rsid w:val="00AA630A"/>
    <w:rsid w:val="00AA6933"/>
    <w:rsid w:val="00AA69EF"/>
    <w:rsid w:val="00AA6B64"/>
    <w:rsid w:val="00AA6F9A"/>
    <w:rsid w:val="00AA7C4F"/>
    <w:rsid w:val="00AB001C"/>
    <w:rsid w:val="00AB00CD"/>
    <w:rsid w:val="00AB02C8"/>
    <w:rsid w:val="00AB0476"/>
    <w:rsid w:val="00AB06B8"/>
    <w:rsid w:val="00AB0ADE"/>
    <w:rsid w:val="00AB0CA0"/>
    <w:rsid w:val="00AB102D"/>
    <w:rsid w:val="00AB18DF"/>
    <w:rsid w:val="00AB1A33"/>
    <w:rsid w:val="00AB1B3E"/>
    <w:rsid w:val="00AB1C99"/>
    <w:rsid w:val="00AB2857"/>
    <w:rsid w:val="00AB2A53"/>
    <w:rsid w:val="00AB2DA9"/>
    <w:rsid w:val="00AB3299"/>
    <w:rsid w:val="00AB3418"/>
    <w:rsid w:val="00AB3491"/>
    <w:rsid w:val="00AB39A3"/>
    <w:rsid w:val="00AB3A32"/>
    <w:rsid w:val="00AB3B9E"/>
    <w:rsid w:val="00AB3D94"/>
    <w:rsid w:val="00AB3E16"/>
    <w:rsid w:val="00AB3E3E"/>
    <w:rsid w:val="00AB3F13"/>
    <w:rsid w:val="00AB4011"/>
    <w:rsid w:val="00AB4157"/>
    <w:rsid w:val="00AB42FF"/>
    <w:rsid w:val="00AB44F9"/>
    <w:rsid w:val="00AB513E"/>
    <w:rsid w:val="00AB53BA"/>
    <w:rsid w:val="00AB540B"/>
    <w:rsid w:val="00AB55B2"/>
    <w:rsid w:val="00AB57AD"/>
    <w:rsid w:val="00AB583A"/>
    <w:rsid w:val="00AB5BDE"/>
    <w:rsid w:val="00AB608B"/>
    <w:rsid w:val="00AB642C"/>
    <w:rsid w:val="00AB6578"/>
    <w:rsid w:val="00AB69A5"/>
    <w:rsid w:val="00AB6CC0"/>
    <w:rsid w:val="00AB6D62"/>
    <w:rsid w:val="00AB6E20"/>
    <w:rsid w:val="00AB7134"/>
    <w:rsid w:val="00AB76D5"/>
    <w:rsid w:val="00AB7787"/>
    <w:rsid w:val="00AB78AC"/>
    <w:rsid w:val="00AB78B0"/>
    <w:rsid w:val="00AB7E40"/>
    <w:rsid w:val="00AC0732"/>
    <w:rsid w:val="00AC0CB3"/>
    <w:rsid w:val="00AC1191"/>
    <w:rsid w:val="00AC1281"/>
    <w:rsid w:val="00AC262F"/>
    <w:rsid w:val="00AC26FE"/>
    <w:rsid w:val="00AC2CE6"/>
    <w:rsid w:val="00AC2D4E"/>
    <w:rsid w:val="00AC3084"/>
    <w:rsid w:val="00AC3431"/>
    <w:rsid w:val="00AC3539"/>
    <w:rsid w:val="00AC38E9"/>
    <w:rsid w:val="00AC446F"/>
    <w:rsid w:val="00AC45D6"/>
    <w:rsid w:val="00AC4D53"/>
    <w:rsid w:val="00AC4E2E"/>
    <w:rsid w:val="00AC4EEF"/>
    <w:rsid w:val="00AC5A3B"/>
    <w:rsid w:val="00AC5E01"/>
    <w:rsid w:val="00AC61B3"/>
    <w:rsid w:val="00AC63F4"/>
    <w:rsid w:val="00AC6434"/>
    <w:rsid w:val="00AC6521"/>
    <w:rsid w:val="00AC690A"/>
    <w:rsid w:val="00AC6D0A"/>
    <w:rsid w:val="00AC6F7C"/>
    <w:rsid w:val="00AC7142"/>
    <w:rsid w:val="00AC731E"/>
    <w:rsid w:val="00AC7B8E"/>
    <w:rsid w:val="00AC7E94"/>
    <w:rsid w:val="00AD00BC"/>
    <w:rsid w:val="00AD0280"/>
    <w:rsid w:val="00AD06CA"/>
    <w:rsid w:val="00AD0A67"/>
    <w:rsid w:val="00AD0A76"/>
    <w:rsid w:val="00AD0ED1"/>
    <w:rsid w:val="00AD12BD"/>
    <w:rsid w:val="00AD163D"/>
    <w:rsid w:val="00AD1D07"/>
    <w:rsid w:val="00AD1DFE"/>
    <w:rsid w:val="00AD1F06"/>
    <w:rsid w:val="00AD2116"/>
    <w:rsid w:val="00AD2264"/>
    <w:rsid w:val="00AD2507"/>
    <w:rsid w:val="00AD284F"/>
    <w:rsid w:val="00AD28FD"/>
    <w:rsid w:val="00AD2ACB"/>
    <w:rsid w:val="00AD2BAD"/>
    <w:rsid w:val="00AD2D96"/>
    <w:rsid w:val="00AD2E2D"/>
    <w:rsid w:val="00AD3042"/>
    <w:rsid w:val="00AD3047"/>
    <w:rsid w:val="00AD33C3"/>
    <w:rsid w:val="00AD34A1"/>
    <w:rsid w:val="00AD3894"/>
    <w:rsid w:val="00AD3BEC"/>
    <w:rsid w:val="00AD3D63"/>
    <w:rsid w:val="00AD3F0A"/>
    <w:rsid w:val="00AD48F9"/>
    <w:rsid w:val="00AD4C9A"/>
    <w:rsid w:val="00AD4FAD"/>
    <w:rsid w:val="00AD514B"/>
    <w:rsid w:val="00AD523F"/>
    <w:rsid w:val="00AD60CA"/>
    <w:rsid w:val="00AD63BE"/>
    <w:rsid w:val="00AD64A6"/>
    <w:rsid w:val="00AD6B66"/>
    <w:rsid w:val="00AD6C4E"/>
    <w:rsid w:val="00AD6C7F"/>
    <w:rsid w:val="00AD6DB7"/>
    <w:rsid w:val="00AD70C9"/>
    <w:rsid w:val="00AD7115"/>
    <w:rsid w:val="00AD732B"/>
    <w:rsid w:val="00AD732C"/>
    <w:rsid w:val="00AD75A6"/>
    <w:rsid w:val="00AD7927"/>
    <w:rsid w:val="00AD79D8"/>
    <w:rsid w:val="00AE03A6"/>
    <w:rsid w:val="00AE054A"/>
    <w:rsid w:val="00AE0D23"/>
    <w:rsid w:val="00AE0E65"/>
    <w:rsid w:val="00AE0E9E"/>
    <w:rsid w:val="00AE11DE"/>
    <w:rsid w:val="00AE12FE"/>
    <w:rsid w:val="00AE1418"/>
    <w:rsid w:val="00AE141F"/>
    <w:rsid w:val="00AE14B7"/>
    <w:rsid w:val="00AE1597"/>
    <w:rsid w:val="00AE183B"/>
    <w:rsid w:val="00AE1C80"/>
    <w:rsid w:val="00AE1F9D"/>
    <w:rsid w:val="00AE2205"/>
    <w:rsid w:val="00AE232B"/>
    <w:rsid w:val="00AE2BF0"/>
    <w:rsid w:val="00AE2BFE"/>
    <w:rsid w:val="00AE2C77"/>
    <w:rsid w:val="00AE3004"/>
    <w:rsid w:val="00AE3CE1"/>
    <w:rsid w:val="00AE4318"/>
    <w:rsid w:val="00AE4557"/>
    <w:rsid w:val="00AE4A1F"/>
    <w:rsid w:val="00AE4B5C"/>
    <w:rsid w:val="00AE4C51"/>
    <w:rsid w:val="00AE4C55"/>
    <w:rsid w:val="00AE4F01"/>
    <w:rsid w:val="00AE5323"/>
    <w:rsid w:val="00AE552C"/>
    <w:rsid w:val="00AE567B"/>
    <w:rsid w:val="00AE5749"/>
    <w:rsid w:val="00AE5A0B"/>
    <w:rsid w:val="00AE5E95"/>
    <w:rsid w:val="00AE62E0"/>
    <w:rsid w:val="00AE6433"/>
    <w:rsid w:val="00AE646D"/>
    <w:rsid w:val="00AE6584"/>
    <w:rsid w:val="00AE69BD"/>
    <w:rsid w:val="00AE6D12"/>
    <w:rsid w:val="00AE6EEB"/>
    <w:rsid w:val="00AE7199"/>
    <w:rsid w:val="00AE723D"/>
    <w:rsid w:val="00AE7912"/>
    <w:rsid w:val="00AE7944"/>
    <w:rsid w:val="00AE797D"/>
    <w:rsid w:val="00AE7992"/>
    <w:rsid w:val="00AE7C8A"/>
    <w:rsid w:val="00AE7EE0"/>
    <w:rsid w:val="00AF0202"/>
    <w:rsid w:val="00AF03B7"/>
    <w:rsid w:val="00AF0801"/>
    <w:rsid w:val="00AF11E0"/>
    <w:rsid w:val="00AF1414"/>
    <w:rsid w:val="00AF145E"/>
    <w:rsid w:val="00AF2269"/>
    <w:rsid w:val="00AF22BA"/>
    <w:rsid w:val="00AF28B0"/>
    <w:rsid w:val="00AF2BB4"/>
    <w:rsid w:val="00AF2DED"/>
    <w:rsid w:val="00AF316A"/>
    <w:rsid w:val="00AF324E"/>
    <w:rsid w:val="00AF3618"/>
    <w:rsid w:val="00AF3C80"/>
    <w:rsid w:val="00AF3C8C"/>
    <w:rsid w:val="00AF3CE0"/>
    <w:rsid w:val="00AF4034"/>
    <w:rsid w:val="00AF41FC"/>
    <w:rsid w:val="00AF4345"/>
    <w:rsid w:val="00AF4492"/>
    <w:rsid w:val="00AF457C"/>
    <w:rsid w:val="00AF4648"/>
    <w:rsid w:val="00AF5021"/>
    <w:rsid w:val="00AF5088"/>
    <w:rsid w:val="00AF5178"/>
    <w:rsid w:val="00AF5193"/>
    <w:rsid w:val="00AF5363"/>
    <w:rsid w:val="00AF593F"/>
    <w:rsid w:val="00AF5A50"/>
    <w:rsid w:val="00AF5EBE"/>
    <w:rsid w:val="00AF5F78"/>
    <w:rsid w:val="00AF6066"/>
    <w:rsid w:val="00AF63A9"/>
    <w:rsid w:val="00AF6591"/>
    <w:rsid w:val="00AF65AB"/>
    <w:rsid w:val="00AF66A8"/>
    <w:rsid w:val="00AF66F1"/>
    <w:rsid w:val="00AF6AE3"/>
    <w:rsid w:val="00AF6B1B"/>
    <w:rsid w:val="00AF738A"/>
    <w:rsid w:val="00AF76BE"/>
    <w:rsid w:val="00AF7C78"/>
    <w:rsid w:val="00AF7CAD"/>
    <w:rsid w:val="00AF7F09"/>
    <w:rsid w:val="00B002BA"/>
    <w:rsid w:val="00B00306"/>
    <w:rsid w:val="00B00522"/>
    <w:rsid w:val="00B0088B"/>
    <w:rsid w:val="00B008B5"/>
    <w:rsid w:val="00B00A4C"/>
    <w:rsid w:val="00B00ADA"/>
    <w:rsid w:val="00B00D07"/>
    <w:rsid w:val="00B00D62"/>
    <w:rsid w:val="00B00FC4"/>
    <w:rsid w:val="00B010D3"/>
    <w:rsid w:val="00B01A7A"/>
    <w:rsid w:val="00B01CC2"/>
    <w:rsid w:val="00B01F0D"/>
    <w:rsid w:val="00B02014"/>
    <w:rsid w:val="00B0226B"/>
    <w:rsid w:val="00B0226D"/>
    <w:rsid w:val="00B023FC"/>
    <w:rsid w:val="00B024AA"/>
    <w:rsid w:val="00B02770"/>
    <w:rsid w:val="00B02A0E"/>
    <w:rsid w:val="00B02A4C"/>
    <w:rsid w:val="00B02C8F"/>
    <w:rsid w:val="00B030E1"/>
    <w:rsid w:val="00B03101"/>
    <w:rsid w:val="00B034C6"/>
    <w:rsid w:val="00B039CE"/>
    <w:rsid w:val="00B03D26"/>
    <w:rsid w:val="00B03D96"/>
    <w:rsid w:val="00B03E54"/>
    <w:rsid w:val="00B04ACE"/>
    <w:rsid w:val="00B04B0B"/>
    <w:rsid w:val="00B04D36"/>
    <w:rsid w:val="00B04DEC"/>
    <w:rsid w:val="00B04F11"/>
    <w:rsid w:val="00B05011"/>
    <w:rsid w:val="00B054B0"/>
    <w:rsid w:val="00B054CE"/>
    <w:rsid w:val="00B05688"/>
    <w:rsid w:val="00B056D0"/>
    <w:rsid w:val="00B05979"/>
    <w:rsid w:val="00B05A01"/>
    <w:rsid w:val="00B05B64"/>
    <w:rsid w:val="00B05DA4"/>
    <w:rsid w:val="00B06598"/>
    <w:rsid w:val="00B06AF4"/>
    <w:rsid w:val="00B06C77"/>
    <w:rsid w:val="00B06D40"/>
    <w:rsid w:val="00B071EA"/>
    <w:rsid w:val="00B075EC"/>
    <w:rsid w:val="00B07CBE"/>
    <w:rsid w:val="00B07F35"/>
    <w:rsid w:val="00B10089"/>
    <w:rsid w:val="00B1093D"/>
    <w:rsid w:val="00B109D0"/>
    <w:rsid w:val="00B10BD1"/>
    <w:rsid w:val="00B10E06"/>
    <w:rsid w:val="00B10FC2"/>
    <w:rsid w:val="00B111BF"/>
    <w:rsid w:val="00B114C4"/>
    <w:rsid w:val="00B115A1"/>
    <w:rsid w:val="00B11882"/>
    <w:rsid w:val="00B118D4"/>
    <w:rsid w:val="00B11E29"/>
    <w:rsid w:val="00B12440"/>
    <w:rsid w:val="00B12E5E"/>
    <w:rsid w:val="00B12F78"/>
    <w:rsid w:val="00B137BE"/>
    <w:rsid w:val="00B137D3"/>
    <w:rsid w:val="00B1388A"/>
    <w:rsid w:val="00B13EAA"/>
    <w:rsid w:val="00B13F1F"/>
    <w:rsid w:val="00B13F80"/>
    <w:rsid w:val="00B1400C"/>
    <w:rsid w:val="00B1415E"/>
    <w:rsid w:val="00B147CC"/>
    <w:rsid w:val="00B1489F"/>
    <w:rsid w:val="00B14D07"/>
    <w:rsid w:val="00B150B5"/>
    <w:rsid w:val="00B15141"/>
    <w:rsid w:val="00B151C6"/>
    <w:rsid w:val="00B155A9"/>
    <w:rsid w:val="00B15A0F"/>
    <w:rsid w:val="00B15F83"/>
    <w:rsid w:val="00B16359"/>
    <w:rsid w:val="00B167A6"/>
    <w:rsid w:val="00B16961"/>
    <w:rsid w:val="00B16B5F"/>
    <w:rsid w:val="00B16E9A"/>
    <w:rsid w:val="00B1736C"/>
    <w:rsid w:val="00B175F1"/>
    <w:rsid w:val="00B1767A"/>
    <w:rsid w:val="00B17744"/>
    <w:rsid w:val="00B17F54"/>
    <w:rsid w:val="00B20057"/>
    <w:rsid w:val="00B20316"/>
    <w:rsid w:val="00B2043A"/>
    <w:rsid w:val="00B20A3F"/>
    <w:rsid w:val="00B20E2B"/>
    <w:rsid w:val="00B21016"/>
    <w:rsid w:val="00B215F9"/>
    <w:rsid w:val="00B21BE4"/>
    <w:rsid w:val="00B21CA7"/>
    <w:rsid w:val="00B21D72"/>
    <w:rsid w:val="00B21D85"/>
    <w:rsid w:val="00B21DF9"/>
    <w:rsid w:val="00B220B5"/>
    <w:rsid w:val="00B22780"/>
    <w:rsid w:val="00B227BE"/>
    <w:rsid w:val="00B232DE"/>
    <w:rsid w:val="00B233A2"/>
    <w:rsid w:val="00B233A9"/>
    <w:rsid w:val="00B236BE"/>
    <w:rsid w:val="00B239CC"/>
    <w:rsid w:val="00B2413A"/>
    <w:rsid w:val="00B24266"/>
    <w:rsid w:val="00B24689"/>
    <w:rsid w:val="00B24850"/>
    <w:rsid w:val="00B2498B"/>
    <w:rsid w:val="00B24F49"/>
    <w:rsid w:val="00B251AE"/>
    <w:rsid w:val="00B254EC"/>
    <w:rsid w:val="00B25585"/>
    <w:rsid w:val="00B25A70"/>
    <w:rsid w:val="00B25BD8"/>
    <w:rsid w:val="00B25E1D"/>
    <w:rsid w:val="00B25F9A"/>
    <w:rsid w:val="00B2613A"/>
    <w:rsid w:val="00B26974"/>
    <w:rsid w:val="00B2699C"/>
    <w:rsid w:val="00B269CE"/>
    <w:rsid w:val="00B26B9B"/>
    <w:rsid w:val="00B26F51"/>
    <w:rsid w:val="00B2704E"/>
    <w:rsid w:val="00B2757B"/>
    <w:rsid w:val="00B279E7"/>
    <w:rsid w:val="00B27BFB"/>
    <w:rsid w:val="00B27C26"/>
    <w:rsid w:val="00B27D54"/>
    <w:rsid w:val="00B27E32"/>
    <w:rsid w:val="00B30338"/>
    <w:rsid w:val="00B305C0"/>
    <w:rsid w:val="00B30995"/>
    <w:rsid w:val="00B30A1F"/>
    <w:rsid w:val="00B30E83"/>
    <w:rsid w:val="00B30E90"/>
    <w:rsid w:val="00B31295"/>
    <w:rsid w:val="00B312C6"/>
    <w:rsid w:val="00B31E5F"/>
    <w:rsid w:val="00B31F71"/>
    <w:rsid w:val="00B322AA"/>
    <w:rsid w:val="00B32607"/>
    <w:rsid w:val="00B326BE"/>
    <w:rsid w:val="00B32821"/>
    <w:rsid w:val="00B32BDD"/>
    <w:rsid w:val="00B32CE3"/>
    <w:rsid w:val="00B32EA2"/>
    <w:rsid w:val="00B332E7"/>
    <w:rsid w:val="00B33595"/>
    <w:rsid w:val="00B3396B"/>
    <w:rsid w:val="00B342DF"/>
    <w:rsid w:val="00B34440"/>
    <w:rsid w:val="00B34637"/>
    <w:rsid w:val="00B34886"/>
    <w:rsid w:val="00B3488B"/>
    <w:rsid w:val="00B34AA6"/>
    <w:rsid w:val="00B34AD8"/>
    <w:rsid w:val="00B34CFD"/>
    <w:rsid w:val="00B3511C"/>
    <w:rsid w:val="00B35258"/>
    <w:rsid w:val="00B3539A"/>
    <w:rsid w:val="00B35495"/>
    <w:rsid w:val="00B35B35"/>
    <w:rsid w:val="00B35B6D"/>
    <w:rsid w:val="00B35B9D"/>
    <w:rsid w:val="00B35CB3"/>
    <w:rsid w:val="00B35F8E"/>
    <w:rsid w:val="00B36730"/>
    <w:rsid w:val="00B36BB2"/>
    <w:rsid w:val="00B36CCD"/>
    <w:rsid w:val="00B37121"/>
    <w:rsid w:val="00B37483"/>
    <w:rsid w:val="00B375F8"/>
    <w:rsid w:val="00B37742"/>
    <w:rsid w:val="00B377CE"/>
    <w:rsid w:val="00B3786D"/>
    <w:rsid w:val="00B37A76"/>
    <w:rsid w:val="00B37DD8"/>
    <w:rsid w:val="00B37E1E"/>
    <w:rsid w:val="00B4003E"/>
    <w:rsid w:val="00B40292"/>
    <w:rsid w:val="00B40486"/>
    <w:rsid w:val="00B404EF"/>
    <w:rsid w:val="00B40600"/>
    <w:rsid w:val="00B4064E"/>
    <w:rsid w:val="00B406B2"/>
    <w:rsid w:val="00B40D4D"/>
    <w:rsid w:val="00B40D73"/>
    <w:rsid w:val="00B411A3"/>
    <w:rsid w:val="00B412CB"/>
    <w:rsid w:val="00B41351"/>
    <w:rsid w:val="00B415EF"/>
    <w:rsid w:val="00B417B2"/>
    <w:rsid w:val="00B4190F"/>
    <w:rsid w:val="00B41B34"/>
    <w:rsid w:val="00B422F2"/>
    <w:rsid w:val="00B4241C"/>
    <w:rsid w:val="00B425CD"/>
    <w:rsid w:val="00B427E4"/>
    <w:rsid w:val="00B42879"/>
    <w:rsid w:val="00B428B8"/>
    <w:rsid w:val="00B42B9A"/>
    <w:rsid w:val="00B42D25"/>
    <w:rsid w:val="00B430D3"/>
    <w:rsid w:val="00B432D4"/>
    <w:rsid w:val="00B432E9"/>
    <w:rsid w:val="00B43761"/>
    <w:rsid w:val="00B437BD"/>
    <w:rsid w:val="00B43985"/>
    <w:rsid w:val="00B439FA"/>
    <w:rsid w:val="00B43AF6"/>
    <w:rsid w:val="00B43D4D"/>
    <w:rsid w:val="00B43E1A"/>
    <w:rsid w:val="00B440CF"/>
    <w:rsid w:val="00B4422D"/>
    <w:rsid w:val="00B4425A"/>
    <w:rsid w:val="00B443C5"/>
    <w:rsid w:val="00B4485B"/>
    <w:rsid w:val="00B44A41"/>
    <w:rsid w:val="00B45285"/>
    <w:rsid w:val="00B45589"/>
    <w:rsid w:val="00B457E7"/>
    <w:rsid w:val="00B45A61"/>
    <w:rsid w:val="00B45E03"/>
    <w:rsid w:val="00B462D6"/>
    <w:rsid w:val="00B463DB"/>
    <w:rsid w:val="00B46657"/>
    <w:rsid w:val="00B466BA"/>
    <w:rsid w:val="00B46A9D"/>
    <w:rsid w:val="00B46B09"/>
    <w:rsid w:val="00B46BB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993"/>
    <w:rsid w:val="00B51A40"/>
    <w:rsid w:val="00B51D13"/>
    <w:rsid w:val="00B52260"/>
    <w:rsid w:val="00B52559"/>
    <w:rsid w:val="00B52624"/>
    <w:rsid w:val="00B52646"/>
    <w:rsid w:val="00B529F2"/>
    <w:rsid w:val="00B52AAD"/>
    <w:rsid w:val="00B53CDF"/>
    <w:rsid w:val="00B53EAD"/>
    <w:rsid w:val="00B53ED5"/>
    <w:rsid w:val="00B53EF5"/>
    <w:rsid w:val="00B53F8F"/>
    <w:rsid w:val="00B5428C"/>
    <w:rsid w:val="00B5475E"/>
    <w:rsid w:val="00B54989"/>
    <w:rsid w:val="00B54D18"/>
    <w:rsid w:val="00B553CF"/>
    <w:rsid w:val="00B555B8"/>
    <w:rsid w:val="00B556AC"/>
    <w:rsid w:val="00B558C7"/>
    <w:rsid w:val="00B55ACA"/>
    <w:rsid w:val="00B55C1A"/>
    <w:rsid w:val="00B55FBC"/>
    <w:rsid w:val="00B5612F"/>
    <w:rsid w:val="00B566E0"/>
    <w:rsid w:val="00B5685D"/>
    <w:rsid w:val="00B56BD4"/>
    <w:rsid w:val="00B56C0A"/>
    <w:rsid w:val="00B56CC5"/>
    <w:rsid w:val="00B56D07"/>
    <w:rsid w:val="00B56FB1"/>
    <w:rsid w:val="00B57861"/>
    <w:rsid w:val="00B57A15"/>
    <w:rsid w:val="00B57B2E"/>
    <w:rsid w:val="00B57EC6"/>
    <w:rsid w:val="00B57FE3"/>
    <w:rsid w:val="00B607B8"/>
    <w:rsid w:val="00B608A8"/>
    <w:rsid w:val="00B60914"/>
    <w:rsid w:val="00B60E6E"/>
    <w:rsid w:val="00B615DB"/>
    <w:rsid w:val="00B61618"/>
    <w:rsid w:val="00B6184F"/>
    <w:rsid w:val="00B618A3"/>
    <w:rsid w:val="00B619AF"/>
    <w:rsid w:val="00B61B85"/>
    <w:rsid w:val="00B61CFF"/>
    <w:rsid w:val="00B61D00"/>
    <w:rsid w:val="00B61E31"/>
    <w:rsid w:val="00B61F70"/>
    <w:rsid w:val="00B620E1"/>
    <w:rsid w:val="00B62161"/>
    <w:rsid w:val="00B62201"/>
    <w:rsid w:val="00B6237B"/>
    <w:rsid w:val="00B62A18"/>
    <w:rsid w:val="00B62BCB"/>
    <w:rsid w:val="00B63041"/>
    <w:rsid w:val="00B6350C"/>
    <w:rsid w:val="00B6353B"/>
    <w:rsid w:val="00B635D6"/>
    <w:rsid w:val="00B63870"/>
    <w:rsid w:val="00B6394B"/>
    <w:rsid w:val="00B640AB"/>
    <w:rsid w:val="00B64398"/>
    <w:rsid w:val="00B64484"/>
    <w:rsid w:val="00B645EE"/>
    <w:rsid w:val="00B645F8"/>
    <w:rsid w:val="00B646A6"/>
    <w:rsid w:val="00B64FC1"/>
    <w:rsid w:val="00B652B0"/>
    <w:rsid w:val="00B65379"/>
    <w:rsid w:val="00B65611"/>
    <w:rsid w:val="00B657B5"/>
    <w:rsid w:val="00B65914"/>
    <w:rsid w:val="00B65D1C"/>
    <w:rsid w:val="00B664EC"/>
    <w:rsid w:val="00B665AE"/>
    <w:rsid w:val="00B66801"/>
    <w:rsid w:val="00B6796C"/>
    <w:rsid w:val="00B67B2B"/>
    <w:rsid w:val="00B67F3C"/>
    <w:rsid w:val="00B7030B"/>
    <w:rsid w:val="00B70333"/>
    <w:rsid w:val="00B705EE"/>
    <w:rsid w:val="00B70989"/>
    <w:rsid w:val="00B709B5"/>
    <w:rsid w:val="00B70A49"/>
    <w:rsid w:val="00B70D2B"/>
    <w:rsid w:val="00B70DC2"/>
    <w:rsid w:val="00B70EDB"/>
    <w:rsid w:val="00B711A3"/>
    <w:rsid w:val="00B71A5D"/>
    <w:rsid w:val="00B71AA3"/>
    <w:rsid w:val="00B72184"/>
    <w:rsid w:val="00B7273B"/>
    <w:rsid w:val="00B727B8"/>
    <w:rsid w:val="00B7288E"/>
    <w:rsid w:val="00B73168"/>
    <w:rsid w:val="00B73259"/>
    <w:rsid w:val="00B73453"/>
    <w:rsid w:val="00B737C7"/>
    <w:rsid w:val="00B737D9"/>
    <w:rsid w:val="00B73B14"/>
    <w:rsid w:val="00B74182"/>
    <w:rsid w:val="00B741DB"/>
    <w:rsid w:val="00B74791"/>
    <w:rsid w:val="00B74A0D"/>
    <w:rsid w:val="00B74A73"/>
    <w:rsid w:val="00B74EC0"/>
    <w:rsid w:val="00B7506F"/>
    <w:rsid w:val="00B754FE"/>
    <w:rsid w:val="00B75667"/>
    <w:rsid w:val="00B75BC4"/>
    <w:rsid w:val="00B75F2C"/>
    <w:rsid w:val="00B765DC"/>
    <w:rsid w:val="00B76727"/>
    <w:rsid w:val="00B767B4"/>
    <w:rsid w:val="00B768FC"/>
    <w:rsid w:val="00B76DF0"/>
    <w:rsid w:val="00B76FAC"/>
    <w:rsid w:val="00B77062"/>
    <w:rsid w:val="00B7709F"/>
    <w:rsid w:val="00B774CC"/>
    <w:rsid w:val="00B77502"/>
    <w:rsid w:val="00B776B3"/>
    <w:rsid w:val="00B77A5A"/>
    <w:rsid w:val="00B77D8A"/>
    <w:rsid w:val="00B801D2"/>
    <w:rsid w:val="00B80460"/>
    <w:rsid w:val="00B8053A"/>
    <w:rsid w:val="00B8053B"/>
    <w:rsid w:val="00B80733"/>
    <w:rsid w:val="00B80795"/>
    <w:rsid w:val="00B80F5B"/>
    <w:rsid w:val="00B812D2"/>
    <w:rsid w:val="00B81578"/>
    <w:rsid w:val="00B81684"/>
    <w:rsid w:val="00B817F4"/>
    <w:rsid w:val="00B81AB6"/>
    <w:rsid w:val="00B81BBD"/>
    <w:rsid w:val="00B8206A"/>
    <w:rsid w:val="00B820D0"/>
    <w:rsid w:val="00B82158"/>
    <w:rsid w:val="00B821AB"/>
    <w:rsid w:val="00B822CA"/>
    <w:rsid w:val="00B824AB"/>
    <w:rsid w:val="00B82968"/>
    <w:rsid w:val="00B82BB8"/>
    <w:rsid w:val="00B82E4A"/>
    <w:rsid w:val="00B830F7"/>
    <w:rsid w:val="00B8318A"/>
    <w:rsid w:val="00B8321E"/>
    <w:rsid w:val="00B8359D"/>
    <w:rsid w:val="00B83606"/>
    <w:rsid w:val="00B83AC3"/>
    <w:rsid w:val="00B83B88"/>
    <w:rsid w:val="00B83BC6"/>
    <w:rsid w:val="00B83DF6"/>
    <w:rsid w:val="00B8408E"/>
    <w:rsid w:val="00B842CA"/>
    <w:rsid w:val="00B84BE8"/>
    <w:rsid w:val="00B84D63"/>
    <w:rsid w:val="00B85123"/>
    <w:rsid w:val="00B857A4"/>
    <w:rsid w:val="00B857F1"/>
    <w:rsid w:val="00B85E03"/>
    <w:rsid w:val="00B85E33"/>
    <w:rsid w:val="00B85F67"/>
    <w:rsid w:val="00B86557"/>
    <w:rsid w:val="00B86686"/>
    <w:rsid w:val="00B86734"/>
    <w:rsid w:val="00B8678D"/>
    <w:rsid w:val="00B8692C"/>
    <w:rsid w:val="00B86988"/>
    <w:rsid w:val="00B86A4D"/>
    <w:rsid w:val="00B86BDC"/>
    <w:rsid w:val="00B86EC5"/>
    <w:rsid w:val="00B87094"/>
    <w:rsid w:val="00B872AE"/>
    <w:rsid w:val="00B874FB"/>
    <w:rsid w:val="00B8769E"/>
    <w:rsid w:val="00B876C8"/>
    <w:rsid w:val="00B90DC8"/>
    <w:rsid w:val="00B91356"/>
    <w:rsid w:val="00B916D8"/>
    <w:rsid w:val="00B91C36"/>
    <w:rsid w:val="00B91E0F"/>
    <w:rsid w:val="00B926E0"/>
    <w:rsid w:val="00B928B6"/>
    <w:rsid w:val="00B92A28"/>
    <w:rsid w:val="00B92DE1"/>
    <w:rsid w:val="00B92EF0"/>
    <w:rsid w:val="00B92EFE"/>
    <w:rsid w:val="00B93626"/>
    <w:rsid w:val="00B93A34"/>
    <w:rsid w:val="00B93B55"/>
    <w:rsid w:val="00B93C36"/>
    <w:rsid w:val="00B94054"/>
    <w:rsid w:val="00B94253"/>
    <w:rsid w:val="00B9436E"/>
    <w:rsid w:val="00B94964"/>
    <w:rsid w:val="00B9496B"/>
    <w:rsid w:val="00B950E8"/>
    <w:rsid w:val="00B95242"/>
    <w:rsid w:val="00B954FC"/>
    <w:rsid w:val="00B95688"/>
    <w:rsid w:val="00B95880"/>
    <w:rsid w:val="00B95A04"/>
    <w:rsid w:val="00B95B7F"/>
    <w:rsid w:val="00B95C49"/>
    <w:rsid w:val="00B95EEF"/>
    <w:rsid w:val="00B9603D"/>
    <w:rsid w:val="00B96228"/>
    <w:rsid w:val="00B96313"/>
    <w:rsid w:val="00B96577"/>
    <w:rsid w:val="00B96ABF"/>
    <w:rsid w:val="00B96CBF"/>
    <w:rsid w:val="00B96CF0"/>
    <w:rsid w:val="00B96DA2"/>
    <w:rsid w:val="00B96FC5"/>
    <w:rsid w:val="00B97332"/>
    <w:rsid w:val="00B973C8"/>
    <w:rsid w:val="00B9770B"/>
    <w:rsid w:val="00B977E6"/>
    <w:rsid w:val="00B978FA"/>
    <w:rsid w:val="00B97B85"/>
    <w:rsid w:val="00BA067F"/>
    <w:rsid w:val="00BA0719"/>
    <w:rsid w:val="00BA13CC"/>
    <w:rsid w:val="00BA13E0"/>
    <w:rsid w:val="00BA17C4"/>
    <w:rsid w:val="00BA1C20"/>
    <w:rsid w:val="00BA1E52"/>
    <w:rsid w:val="00BA270E"/>
    <w:rsid w:val="00BA2729"/>
    <w:rsid w:val="00BA283C"/>
    <w:rsid w:val="00BA2AEB"/>
    <w:rsid w:val="00BA2DB3"/>
    <w:rsid w:val="00BA2DED"/>
    <w:rsid w:val="00BA3129"/>
    <w:rsid w:val="00BA36CD"/>
    <w:rsid w:val="00BA3744"/>
    <w:rsid w:val="00BA3974"/>
    <w:rsid w:val="00BA3CC9"/>
    <w:rsid w:val="00BA3F29"/>
    <w:rsid w:val="00BA40BE"/>
    <w:rsid w:val="00BA4458"/>
    <w:rsid w:val="00BA476B"/>
    <w:rsid w:val="00BA48E0"/>
    <w:rsid w:val="00BA4A22"/>
    <w:rsid w:val="00BA4C65"/>
    <w:rsid w:val="00BA4D25"/>
    <w:rsid w:val="00BA5267"/>
    <w:rsid w:val="00BA52C6"/>
    <w:rsid w:val="00BA5346"/>
    <w:rsid w:val="00BA54FB"/>
    <w:rsid w:val="00BA557D"/>
    <w:rsid w:val="00BA5A44"/>
    <w:rsid w:val="00BA5A67"/>
    <w:rsid w:val="00BA5C97"/>
    <w:rsid w:val="00BA5EFB"/>
    <w:rsid w:val="00BA6282"/>
    <w:rsid w:val="00BA63CE"/>
    <w:rsid w:val="00BA659A"/>
    <w:rsid w:val="00BA6873"/>
    <w:rsid w:val="00BA68C1"/>
    <w:rsid w:val="00BA6CFD"/>
    <w:rsid w:val="00BA7423"/>
    <w:rsid w:val="00BA7541"/>
    <w:rsid w:val="00BA7688"/>
    <w:rsid w:val="00BA7925"/>
    <w:rsid w:val="00BA7A94"/>
    <w:rsid w:val="00BA7EB0"/>
    <w:rsid w:val="00BB0528"/>
    <w:rsid w:val="00BB06B8"/>
    <w:rsid w:val="00BB070E"/>
    <w:rsid w:val="00BB0B3E"/>
    <w:rsid w:val="00BB0C7B"/>
    <w:rsid w:val="00BB0D75"/>
    <w:rsid w:val="00BB1966"/>
    <w:rsid w:val="00BB1B24"/>
    <w:rsid w:val="00BB1C4F"/>
    <w:rsid w:val="00BB1D50"/>
    <w:rsid w:val="00BB225D"/>
    <w:rsid w:val="00BB22BD"/>
    <w:rsid w:val="00BB2551"/>
    <w:rsid w:val="00BB2D6E"/>
    <w:rsid w:val="00BB317E"/>
    <w:rsid w:val="00BB3355"/>
    <w:rsid w:val="00BB365A"/>
    <w:rsid w:val="00BB3E53"/>
    <w:rsid w:val="00BB3F4C"/>
    <w:rsid w:val="00BB3F8F"/>
    <w:rsid w:val="00BB4051"/>
    <w:rsid w:val="00BB424D"/>
    <w:rsid w:val="00BB449D"/>
    <w:rsid w:val="00BB4844"/>
    <w:rsid w:val="00BB493B"/>
    <w:rsid w:val="00BB4A42"/>
    <w:rsid w:val="00BB5321"/>
    <w:rsid w:val="00BB56F2"/>
    <w:rsid w:val="00BB56F3"/>
    <w:rsid w:val="00BB5893"/>
    <w:rsid w:val="00BB5C62"/>
    <w:rsid w:val="00BB5EB1"/>
    <w:rsid w:val="00BB5FA0"/>
    <w:rsid w:val="00BB61DC"/>
    <w:rsid w:val="00BB6431"/>
    <w:rsid w:val="00BB6472"/>
    <w:rsid w:val="00BB6C81"/>
    <w:rsid w:val="00BB6D67"/>
    <w:rsid w:val="00BB705F"/>
    <w:rsid w:val="00BB71EC"/>
    <w:rsid w:val="00BB723D"/>
    <w:rsid w:val="00BB724B"/>
    <w:rsid w:val="00BB7634"/>
    <w:rsid w:val="00BB7E4A"/>
    <w:rsid w:val="00BC01B9"/>
    <w:rsid w:val="00BC0203"/>
    <w:rsid w:val="00BC0595"/>
    <w:rsid w:val="00BC05D0"/>
    <w:rsid w:val="00BC0873"/>
    <w:rsid w:val="00BC0BEE"/>
    <w:rsid w:val="00BC130E"/>
    <w:rsid w:val="00BC14D9"/>
    <w:rsid w:val="00BC14DF"/>
    <w:rsid w:val="00BC16BF"/>
    <w:rsid w:val="00BC1801"/>
    <w:rsid w:val="00BC1A03"/>
    <w:rsid w:val="00BC1A4D"/>
    <w:rsid w:val="00BC1A99"/>
    <w:rsid w:val="00BC1ACF"/>
    <w:rsid w:val="00BC201A"/>
    <w:rsid w:val="00BC2545"/>
    <w:rsid w:val="00BC2816"/>
    <w:rsid w:val="00BC2877"/>
    <w:rsid w:val="00BC2BC7"/>
    <w:rsid w:val="00BC2EB7"/>
    <w:rsid w:val="00BC2F45"/>
    <w:rsid w:val="00BC321B"/>
    <w:rsid w:val="00BC32E0"/>
    <w:rsid w:val="00BC344E"/>
    <w:rsid w:val="00BC38B8"/>
    <w:rsid w:val="00BC3CDA"/>
    <w:rsid w:val="00BC3CF8"/>
    <w:rsid w:val="00BC3E76"/>
    <w:rsid w:val="00BC3FE8"/>
    <w:rsid w:val="00BC41CF"/>
    <w:rsid w:val="00BC42CB"/>
    <w:rsid w:val="00BC45A8"/>
    <w:rsid w:val="00BC499E"/>
    <w:rsid w:val="00BC54F7"/>
    <w:rsid w:val="00BC59BD"/>
    <w:rsid w:val="00BC5C92"/>
    <w:rsid w:val="00BC5CE2"/>
    <w:rsid w:val="00BC600D"/>
    <w:rsid w:val="00BC6064"/>
    <w:rsid w:val="00BC620A"/>
    <w:rsid w:val="00BC6BDE"/>
    <w:rsid w:val="00BC70D5"/>
    <w:rsid w:val="00BC7102"/>
    <w:rsid w:val="00BC71C5"/>
    <w:rsid w:val="00BC7659"/>
    <w:rsid w:val="00BC77C9"/>
    <w:rsid w:val="00BC7A00"/>
    <w:rsid w:val="00BC7A42"/>
    <w:rsid w:val="00BC7E70"/>
    <w:rsid w:val="00BC7EB4"/>
    <w:rsid w:val="00BD013E"/>
    <w:rsid w:val="00BD082C"/>
    <w:rsid w:val="00BD09A3"/>
    <w:rsid w:val="00BD0F6C"/>
    <w:rsid w:val="00BD0FC4"/>
    <w:rsid w:val="00BD140B"/>
    <w:rsid w:val="00BD1663"/>
    <w:rsid w:val="00BD238C"/>
    <w:rsid w:val="00BD2451"/>
    <w:rsid w:val="00BD2A08"/>
    <w:rsid w:val="00BD2BC8"/>
    <w:rsid w:val="00BD2F55"/>
    <w:rsid w:val="00BD34F4"/>
    <w:rsid w:val="00BD3837"/>
    <w:rsid w:val="00BD386B"/>
    <w:rsid w:val="00BD3C69"/>
    <w:rsid w:val="00BD3D7A"/>
    <w:rsid w:val="00BD42C4"/>
    <w:rsid w:val="00BD4D2D"/>
    <w:rsid w:val="00BD58A8"/>
    <w:rsid w:val="00BD5A26"/>
    <w:rsid w:val="00BD5CE6"/>
    <w:rsid w:val="00BD5FA4"/>
    <w:rsid w:val="00BD62BB"/>
    <w:rsid w:val="00BD6509"/>
    <w:rsid w:val="00BD66A1"/>
    <w:rsid w:val="00BD6893"/>
    <w:rsid w:val="00BD689C"/>
    <w:rsid w:val="00BD6A22"/>
    <w:rsid w:val="00BD6E48"/>
    <w:rsid w:val="00BD71D4"/>
    <w:rsid w:val="00BD78EF"/>
    <w:rsid w:val="00BD79AF"/>
    <w:rsid w:val="00BD7A82"/>
    <w:rsid w:val="00BD7F9E"/>
    <w:rsid w:val="00BE00A9"/>
    <w:rsid w:val="00BE0702"/>
    <w:rsid w:val="00BE072F"/>
    <w:rsid w:val="00BE12C5"/>
    <w:rsid w:val="00BE13B8"/>
    <w:rsid w:val="00BE16C6"/>
    <w:rsid w:val="00BE1959"/>
    <w:rsid w:val="00BE197A"/>
    <w:rsid w:val="00BE1A06"/>
    <w:rsid w:val="00BE269D"/>
    <w:rsid w:val="00BE285C"/>
    <w:rsid w:val="00BE28ED"/>
    <w:rsid w:val="00BE28FE"/>
    <w:rsid w:val="00BE2C5A"/>
    <w:rsid w:val="00BE312F"/>
    <w:rsid w:val="00BE3466"/>
    <w:rsid w:val="00BE3629"/>
    <w:rsid w:val="00BE3732"/>
    <w:rsid w:val="00BE3EA0"/>
    <w:rsid w:val="00BE403F"/>
    <w:rsid w:val="00BE4094"/>
    <w:rsid w:val="00BE475F"/>
    <w:rsid w:val="00BE4CF3"/>
    <w:rsid w:val="00BE4DE7"/>
    <w:rsid w:val="00BE4ED0"/>
    <w:rsid w:val="00BE507F"/>
    <w:rsid w:val="00BE5519"/>
    <w:rsid w:val="00BE5523"/>
    <w:rsid w:val="00BE57B1"/>
    <w:rsid w:val="00BE5813"/>
    <w:rsid w:val="00BE5D24"/>
    <w:rsid w:val="00BE5FB5"/>
    <w:rsid w:val="00BE6468"/>
    <w:rsid w:val="00BE65B3"/>
    <w:rsid w:val="00BE65B5"/>
    <w:rsid w:val="00BE6682"/>
    <w:rsid w:val="00BE67C6"/>
    <w:rsid w:val="00BE6B6B"/>
    <w:rsid w:val="00BE7424"/>
    <w:rsid w:val="00BE781F"/>
    <w:rsid w:val="00BE7B27"/>
    <w:rsid w:val="00BE7D6D"/>
    <w:rsid w:val="00BE7DAF"/>
    <w:rsid w:val="00BE7DEA"/>
    <w:rsid w:val="00BF0058"/>
    <w:rsid w:val="00BF02E6"/>
    <w:rsid w:val="00BF0555"/>
    <w:rsid w:val="00BF08B0"/>
    <w:rsid w:val="00BF0999"/>
    <w:rsid w:val="00BF0BC4"/>
    <w:rsid w:val="00BF0C70"/>
    <w:rsid w:val="00BF0CEB"/>
    <w:rsid w:val="00BF0F15"/>
    <w:rsid w:val="00BF10D2"/>
    <w:rsid w:val="00BF120B"/>
    <w:rsid w:val="00BF12B0"/>
    <w:rsid w:val="00BF1309"/>
    <w:rsid w:val="00BF18A7"/>
    <w:rsid w:val="00BF1B36"/>
    <w:rsid w:val="00BF220D"/>
    <w:rsid w:val="00BF2372"/>
    <w:rsid w:val="00BF2817"/>
    <w:rsid w:val="00BF2A39"/>
    <w:rsid w:val="00BF2F3D"/>
    <w:rsid w:val="00BF315A"/>
    <w:rsid w:val="00BF31CB"/>
    <w:rsid w:val="00BF33B8"/>
    <w:rsid w:val="00BF3B91"/>
    <w:rsid w:val="00BF3C10"/>
    <w:rsid w:val="00BF3DCE"/>
    <w:rsid w:val="00BF3FFA"/>
    <w:rsid w:val="00BF419F"/>
    <w:rsid w:val="00BF4228"/>
    <w:rsid w:val="00BF45ED"/>
    <w:rsid w:val="00BF46F1"/>
    <w:rsid w:val="00BF479D"/>
    <w:rsid w:val="00BF47D7"/>
    <w:rsid w:val="00BF4B69"/>
    <w:rsid w:val="00BF4B74"/>
    <w:rsid w:val="00BF5244"/>
    <w:rsid w:val="00BF5454"/>
    <w:rsid w:val="00BF56A8"/>
    <w:rsid w:val="00BF5BB4"/>
    <w:rsid w:val="00BF5C2F"/>
    <w:rsid w:val="00BF60E3"/>
    <w:rsid w:val="00BF6C19"/>
    <w:rsid w:val="00BF6D85"/>
    <w:rsid w:val="00BF6F8F"/>
    <w:rsid w:val="00BF6FBF"/>
    <w:rsid w:val="00BF70A1"/>
    <w:rsid w:val="00BF70F8"/>
    <w:rsid w:val="00BF7219"/>
    <w:rsid w:val="00BF7CD8"/>
    <w:rsid w:val="00BF7D34"/>
    <w:rsid w:val="00BF7D39"/>
    <w:rsid w:val="00BF7D43"/>
    <w:rsid w:val="00C006F3"/>
    <w:rsid w:val="00C00D90"/>
    <w:rsid w:val="00C00F1A"/>
    <w:rsid w:val="00C010F5"/>
    <w:rsid w:val="00C013E5"/>
    <w:rsid w:val="00C0141F"/>
    <w:rsid w:val="00C0150C"/>
    <w:rsid w:val="00C01835"/>
    <w:rsid w:val="00C01DA4"/>
    <w:rsid w:val="00C02026"/>
    <w:rsid w:val="00C02044"/>
    <w:rsid w:val="00C02192"/>
    <w:rsid w:val="00C023FA"/>
    <w:rsid w:val="00C0240E"/>
    <w:rsid w:val="00C02CDE"/>
    <w:rsid w:val="00C03125"/>
    <w:rsid w:val="00C033E0"/>
    <w:rsid w:val="00C0357A"/>
    <w:rsid w:val="00C03601"/>
    <w:rsid w:val="00C03892"/>
    <w:rsid w:val="00C039B6"/>
    <w:rsid w:val="00C03B7B"/>
    <w:rsid w:val="00C04378"/>
    <w:rsid w:val="00C04567"/>
    <w:rsid w:val="00C04AA5"/>
    <w:rsid w:val="00C04C5F"/>
    <w:rsid w:val="00C04D1E"/>
    <w:rsid w:val="00C05049"/>
    <w:rsid w:val="00C05094"/>
    <w:rsid w:val="00C0519C"/>
    <w:rsid w:val="00C05470"/>
    <w:rsid w:val="00C057E0"/>
    <w:rsid w:val="00C05863"/>
    <w:rsid w:val="00C05C20"/>
    <w:rsid w:val="00C06066"/>
    <w:rsid w:val="00C0620A"/>
    <w:rsid w:val="00C0648A"/>
    <w:rsid w:val="00C067A4"/>
    <w:rsid w:val="00C06B6E"/>
    <w:rsid w:val="00C06BE9"/>
    <w:rsid w:val="00C06D90"/>
    <w:rsid w:val="00C07A6C"/>
    <w:rsid w:val="00C07AC5"/>
    <w:rsid w:val="00C07AE3"/>
    <w:rsid w:val="00C07AE4"/>
    <w:rsid w:val="00C07D3E"/>
    <w:rsid w:val="00C07E00"/>
    <w:rsid w:val="00C10249"/>
    <w:rsid w:val="00C104CD"/>
    <w:rsid w:val="00C10599"/>
    <w:rsid w:val="00C106DF"/>
    <w:rsid w:val="00C10896"/>
    <w:rsid w:val="00C10B72"/>
    <w:rsid w:val="00C10E57"/>
    <w:rsid w:val="00C10FD3"/>
    <w:rsid w:val="00C1114F"/>
    <w:rsid w:val="00C11183"/>
    <w:rsid w:val="00C11197"/>
    <w:rsid w:val="00C111D7"/>
    <w:rsid w:val="00C11653"/>
    <w:rsid w:val="00C11C33"/>
    <w:rsid w:val="00C11C73"/>
    <w:rsid w:val="00C11C9D"/>
    <w:rsid w:val="00C11D46"/>
    <w:rsid w:val="00C11E23"/>
    <w:rsid w:val="00C11FE5"/>
    <w:rsid w:val="00C11FF6"/>
    <w:rsid w:val="00C1214C"/>
    <w:rsid w:val="00C125BD"/>
    <w:rsid w:val="00C126A9"/>
    <w:rsid w:val="00C1286D"/>
    <w:rsid w:val="00C12EB5"/>
    <w:rsid w:val="00C12F97"/>
    <w:rsid w:val="00C13021"/>
    <w:rsid w:val="00C13504"/>
    <w:rsid w:val="00C13B18"/>
    <w:rsid w:val="00C13BFC"/>
    <w:rsid w:val="00C13C8A"/>
    <w:rsid w:val="00C13F22"/>
    <w:rsid w:val="00C13F33"/>
    <w:rsid w:val="00C1401E"/>
    <w:rsid w:val="00C140FE"/>
    <w:rsid w:val="00C1423E"/>
    <w:rsid w:val="00C14384"/>
    <w:rsid w:val="00C1469B"/>
    <w:rsid w:val="00C14D1C"/>
    <w:rsid w:val="00C14DC5"/>
    <w:rsid w:val="00C14E12"/>
    <w:rsid w:val="00C14EEC"/>
    <w:rsid w:val="00C15135"/>
    <w:rsid w:val="00C159ED"/>
    <w:rsid w:val="00C15A43"/>
    <w:rsid w:val="00C15A93"/>
    <w:rsid w:val="00C15FD0"/>
    <w:rsid w:val="00C1640C"/>
    <w:rsid w:val="00C1662C"/>
    <w:rsid w:val="00C17099"/>
    <w:rsid w:val="00C1733B"/>
    <w:rsid w:val="00C1741D"/>
    <w:rsid w:val="00C174EC"/>
    <w:rsid w:val="00C17593"/>
    <w:rsid w:val="00C17D7E"/>
    <w:rsid w:val="00C17D89"/>
    <w:rsid w:val="00C20215"/>
    <w:rsid w:val="00C2022B"/>
    <w:rsid w:val="00C202D5"/>
    <w:rsid w:val="00C204F0"/>
    <w:rsid w:val="00C2052B"/>
    <w:rsid w:val="00C2068D"/>
    <w:rsid w:val="00C206C4"/>
    <w:rsid w:val="00C206EC"/>
    <w:rsid w:val="00C2075D"/>
    <w:rsid w:val="00C20AFB"/>
    <w:rsid w:val="00C20F77"/>
    <w:rsid w:val="00C212F0"/>
    <w:rsid w:val="00C2179C"/>
    <w:rsid w:val="00C21B1D"/>
    <w:rsid w:val="00C222CF"/>
    <w:rsid w:val="00C22A73"/>
    <w:rsid w:val="00C22BA7"/>
    <w:rsid w:val="00C22E32"/>
    <w:rsid w:val="00C22FC6"/>
    <w:rsid w:val="00C2312E"/>
    <w:rsid w:val="00C232C3"/>
    <w:rsid w:val="00C232DD"/>
    <w:rsid w:val="00C236EE"/>
    <w:rsid w:val="00C23B44"/>
    <w:rsid w:val="00C23E25"/>
    <w:rsid w:val="00C2423A"/>
    <w:rsid w:val="00C243BB"/>
    <w:rsid w:val="00C24406"/>
    <w:rsid w:val="00C24486"/>
    <w:rsid w:val="00C24CA2"/>
    <w:rsid w:val="00C24EE5"/>
    <w:rsid w:val="00C24F74"/>
    <w:rsid w:val="00C250CF"/>
    <w:rsid w:val="00C2544D"/>
    <w:rsid w:val="00C258D0"/>
    <w:rsid w:val="00C25D3A"/>
    <w:rsid w:val="00C25DA6"/>
    <w:rsid w:val="00C263AE"/>
    <w:rsid w:val="00C26871"/>
    <w:rsid w:val="00C2695A"/>
    <w:rsid w:val="00C26AE1"/>
    <w:rsid w:val="00C26C46"/>
    <w:rsid w:val="00C26E4E"/>
    <w:rsid w:val="00C273C5"/>
    <w:rsid w:val="00C274BE"/>
    <w:rsid w:val="00C275A3"/>
    <w:rsid w:val="00C27B46"/>
    <w:rsid w:val="00C27F10"/>
    <w:rsid w:val="00C3045A"/>
    <w:rsid w:val="00C30691"/>
    <w:rsid w:val="00C307FA"/>
    <w:rsid w:val="00C30BA2"/>
    <w:rsid w:val="00C30CF8"/>
    <w:rsid w:val="00C30D3F"/>
    <w:rsid w:val="00C30DAA"/>
    <w:rsid w:val="00C30F1F"/>
    <w:rsid w:val="00C30FB5"/>
    <w:rsid w:val="00C30FB7"/>
    <w:rsid w:val="00C31074"/>
    <w:rsid w:val="00C31089"/>
    <w:rsid w:val="00C31237"/>
    <w:rsid w:val="00C312FB"/>
    <w:rsid w:val="00C3137B"/>
    <w:rsid w:val="00C314DF"/>
    <w:rsid w:val="00C3175A"/>
    <w:rsid w:val="00C319A2"/>
    <w:rsid w:val="00C31EE8"/>
    <w:rsid w:val="00C32029"/>
    <w:rsid w:val="00C3208A"/>
    <w:rsid w:val="00C32417"/>
    <w:rsid w:val="00C326AB"/>
    <w:rsid w:val="00C32BB7"/>
    <w:rsid w:val="00C339DE"/>
    <w:rsid w:val="00C33AA7"/>
    <w:rsid w:val="00C33CE8"/>
    <w:rsid w:val="00C33DCE"/>
    <w:rsid w:val="00C33EE8"/>
    <w:rsid w:val="00C3463A"/>
    <w:rsid w:val="00C346BB"/>
    <w:rsid w:val="00C346C1"/>
    <w:rsid w:val="00C347F2"/>
    <w:rsid w:val="00C34977"/>
    <w:rsid w:val="00C34C05"/>
    <w:rsid w:val="00C3566B"/>
    <w:rsid w:val="00C35A42"/>
    <w:rsid w:val="00C35B23"/>
    <w:rsid w:val="00C35D29"/>
    <w:rsid w:val="00C35D4F"/>
    <w:rsid w:val="00C36060"/>
    <w:rsid w:val="00C363CB"/>
    <w:rsid w:val="00C3641C"/>
    <w:rsid w:val="00C3653A"/>
    <w:rsid w:val="00C36DAD"/>
    <w:rsid w:val="00C37050"/>
    <w:rsid w:val="00C37149"/>
    <w:rsid w:val="00C37477"/>
    <w:rsid w:val="00C37493"/>
    <w:rsid w:val="00C3749F"/>
    <w:rsid w:val="00C37B14"/>
    <w:rsid w:val="00C37D41"/>
    <w:rsid w:val="00C37DD7"/>
    <w:rsid w:val="00C37F07"/>
    <w:rsid w:val="00C37F85"/>
    <w:rsid w:val="00C37F8D"/>
    <w:rsid w:val="00C4018E"/>
    <w:rsid w:val="00C404D5"/>
    <w:rsid w:val="00C40B7D"/>
    <w:rsid w:val="00C40FF4"/>
    <w:rsid w:val="00C4135C"/>
    <w:rsid w:val="00C41C14"/>
    <w:rsid w:val="00C42027"/>
    <w:rsid w:val="00C42130"/>
    <w:rsid w:val="00C42619"/>
    <w:rsid w:val="00C42784"/>
    <w:rsid w:val="00C429E1"/>
    <w:rsid w:val="00C432E0"/>
    <w:rsid w:val="00C43681"/>
    <w:rsid w:val="00C439F0"/>
    <w:rsid w:val="00C43A6C"/>
    <w:rsid w:val="00C43CE7"/>
    <w:rsid w:val="00C43E69"/>
    <w:rsid w:val="00C44189"/>
    <w:rsid w:val="00C4464F"/>
    <w:rsid w:val="00C447FB"/>
    <w:rsid w:val="00C448BB"/>
    <w:rsid w:val="00C44ADA"/>
    <w:rsid w:val="00C44AF6"/>
    <w:rsid w:val="00C4535E"/>
    <w:rsid w:val="00C45A9C"/>
    <w:rsid w:val="00C45BF6"/>
    <w:rsid w:val="00C46304"/>
    <w:rsid w:val="00C46B53"/>
    <w:rsid w:val="00C46D8E"/>
    <w:rsid w:val="00C46E10"/>
    <w:rsid w:val="00C470AA"/>
    <w:rsid w:val="00C470B6"/>
    <w:rsid w:val="00C477FC"/>
    <w:rsid w:val="00C47AE8"/>
    <w:rsid w:val="00C47B5B"/>
    <w:rsid w:val="00C47E46"/>
    <w:rsid w:val="00C5060F"/>
    <w:rsid w:val="00C5063D"/>
    <w:rsid w:val="00C5078D"/>
    <w:rsid w:val="00C508B7"/>
    <w:rsid w:val="00C50ADC"/>
    <w:rsid w:val="00C50DA6"/>
    <w:rsid w:val="00C50DF4"/>
    <w:rsid w:val="00C5160F"/>
    <w:rsid w:val="00C51D11"/>
    <w:rsid w:val="00C5257E"/>
    <w:rsid w:val="00C52712"/>
    <w:rsid w:val="00C5285D"/>
    <w:rsid w:val="00C52BEC"/>
    <w:rsid w:val="00C52C1B"/>
    <w:rsid w:val="00C52DDA"/>
    <w:rsid w:val="00C531B4"/>
    <w:rsid w:val="00C532F9"/>
    <w:rsid w:val="00C536C2"/>
    <w:rsid w:val="00C536EF"/>
    <w:rsid w:val="00C537B4"/>
    <w:rsid w:val="00C53D25"/>
    <w:rsid w:val="00C53E22"/>
    <w:rsid w:val="00C54002"/>
    <w:rsid w:val="00C545B1"/>
    <w:rsid w:val="00C5462F"/>
    <w:rsid w:val="00C548BE"/>
    <w:rsid w:val="00C54B97"/>
    <w:rsid w:val="00C54C62"/>
    <w:rsid w:val="00C54C97"/>
    <w:rsid w:val="00C5561B"/>
    <w:rsid w:val="00C559E1"/>
    <w:rsid w:val="00C55ADC"/>
    <w:rsid w:val="00C55D48"/>
    <w:rsid w:val="00C55D9F"/>
    <w:rsid w:val="00C55EBD"/>
    <w:rsid w:val="00C5638E"/>
    <w:rsid w:val="00C56918"/>
    <w:rsid w:val="00C569CA"/>
    <w:rsid w:val="00C56A5F"/>
    <w:rsid w:val="00C5707E"/>
    <w:rsid w:val="00C57CC6"/>
    <w:rsid w:val="00C57D03"/>
    <w:rsid w:val="00C60193"/>
    <w:rsid w:val="00C601EB"/>
    <w:rsid w:val="00C60EC1"/>
    <w:rsid w:val="00C610CC"/>
    <w:rsid w:val="00C619F5"/>
    <w:rsid w:val="00C61A81"/>
    <w:rsid w:val="00C61AAE"/>
    <w:rsid w:val="00C62027"/>
    <w:rsid w:val="00C62163"/>
    <w:rsid w:val="00C6216B"/>
    <w:rsid w:val="00C628F6"/>
    <w:rsid w:val="00C62997"/>
    <w:rsid w:val="00C62A57"/>
    <w:rsid w:val="00C62BE7"/>
    <w:rsid w:val="00C62C31"/>
    <w:rsid w:val="00C62FB1"/>
    <w:rsid w:val="00C633AB"/>
    <w:rsid w:val="00C6343A"/>
    <w:rsid w:val="00C6349A"/>
    <w:rsid w:val="00C63593"/>
    <w:rsid w:val="00C63ACC"/>
    <w:rsid w:val="00C64376"/>
    <w:rsid w:val="00C64456"/>
    <w:rsid w:val="00C645D5"/>
    <w:rsid w:val="00C64626"/>
    <w:rsid w:val="00C646C4"/>
    <w:rsid w:val="00C64849"/>
    <w:rsid w:val="00C64EDC"/>
    <w:rsid w:val="00C652A1"/>
    <w:rsid w:val="00C65D24"/>
    <w:rsid w:val="00C65E90"/>
    <w:rsid w:val="00C65F58"/>
    <w:rsid w:val="00C66571"/>
    <w:rsid w:val="00C666DB"/>
    <w:rsid w:val="00C667F6"/>
    <w:rsid w:val="00C66B89"/>
    <w:rsid w:val="00C66C34"/>
    <w:rsid w:val="00C66DCD"/>
    <w:rsid w:val="00C67231"/>
    <w:rsid w:val="00C67768"/>
    <w:rsid w:val="00C67825"/>
    <w:rsid w:val="00C7024E"/>
    <w:rsid w:val="00C70250"/>
    <w:rsid w:val="00C702C3"/>
    <w:rsid w:val="00C7040D"/>
    <w:rsid w:val="00C70B8C"/>
    <w:rsid w:val="00C70C1B"/>
    <w:rsid w:val="00C70F4D"/>
    <w:rsid w:val="00C70F58"/>
    <w:rsid w:val="00C711A7"/>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5004"/>
    <w:rsid w:val="00C75412"/>
    <w:rsid w:val="00C75488"/>
    <w:rsid w:val="00C755E8"/>
    <w:rsid w:val="00C75970"/>
    <w:rsid w:val="00C75AC4"/>
    <w:rsid w:val="00C75B22"/>
    <w:rsid w:val="00C75C9D"/>
    <w:rsid w:val="00C768E3"/>
    <w:rsid w:val="00C76A56"/>
    <w:rsid w:val="00C76A6B"/>
    <w:rsid w:val="00C76D2B"/>
    <w:rsid w:val="00C76F4F"/>
    <w:rsid w:val="00C77185"/>
    <w:rsid w:val="00C7731D"/>
    <w:rsid w:val="00C7757F"/>
    <w:rsid w:val="00C777A0"/>
    <w:rsid w:val="00C7799E"/>
    <w:rsid w:val="00C77DF7"/>
    <w:rsid w:val="00C77E09"/>
    <w:rsid w:val="00C80247"/>
    <w:rsid w:val="00C80547"/>
    <w:rsid w:val="00C805FA"/>
    <w:rsid w:val="00C807B7"/>
    <w:rsid w:val="00C8080E"/>
    <w:rsid w:val="00C809A4"/>
    <w:rsid w:val="00C8166A"/>
    <w:rsid w:val="00C8198E"/>
    <w:rsid w:val="00C81B30"/>
    <w:rsid w:val="00C820A1"/>
    <w:rsid w:val="00C82375"/>
    <w:rsid w:val="00C82387"/>
    <w:rsid w:val="00C82399"/>
    <w:rsid w:val="00C82496"/>
    <w:rsid w:val="00C82640"/>
    <w:rsid w:val="00C82A88"/>
    <w:rsid w:val="00C83AEB"/>
    <w:rsid w:val="00C83B30"/>
    <w:rsid w:val="00C84317"/>
    <w:rsid w:val="00C845CE"/>
    <w:rsid w:val="00C84B15"/>
    <w:rsid w:val="00C8534D"/>
    <w:rsid w:val="00C85505"/>
    <w:rsid w:val="00C85A05"/>
    <w:rsid w:val="00C85E0A"/>
    <w:rsid w:val="00C8624E"/>
    <w:rsid w:val="00C86379"/>
    <w:rsid w:val="00C864DB"/>
    <w:rsid w:val="00C86588"/>
    <w:rsid w:val="00C870B0"/>
    <w:rsid w:val="00C877DD"/>
    <w:rsid w:val="00C8781D"/>
    <w:rsid w:val="00C901A9"/>
    <w:rsid w:val="00C905AC"/>
    <w:rsid w:val="00C90B43"/>
    <w:rsid w:val="00C90C65"/>
    <w:rsid w:val="00C90C82"/>
    <w:rsid w:val="00C90F7A"/>
    <w:rsid w:val="00C911F4"/>
    <w:rsid w:val="00C91476"/>
    <w:rsid w:val="00C91707"/>
    <w:rsid w:val="00C917C5"/>
    <w:rsid w:val="00C917E5"/>
    <w:rsid w:val="00C918A6"/>
    <w:rsid w:val="00C918AF"/>
    <w:rsid w:val="00C91CFB"/>
    <w:rsid w:val="00C91DF3"/>
    <w:rsid w:val="00C91FAC"/>
    <w:rsid w:val="00C9220C"/>
    <w:rsid w:val="00C92215"/>
    <w:rsid w:val="00C922B9"/>
    <w:rsid w:val="00C922C5"/>
    <w:rsid w:val="00C92352"/>
    <w:rsid w:val="00C926FD"/>
    <w:rsid w:val="00C92C2A"/>
    <w:rsid w:val="00C92EB9"/>
    <w:rsid w:val="00C9318C"/>
    <w:rsid w:val="00C9323B"/>
    <w:rsid w:val="00C93297"/>
    <w:rsid w:val="00C93BB6"/>
    <w:rsid w:val="00C945C2"/>
    <w:rsid w:val="00C945EC"/>
    <w:rsid w:val="00C94C81"/>
    <w:rsid w:val="00C94E45"/>
    <w:rsid w:val="00C95300"/>
    <w:rsid w:val="00C9550A"/>
    <w:rsid w:val="00C95548"/>
    <w:rsid w:val="00C95730"/>
    <w:rsid w:val="00C95962"/>
    <w:rsid w:val="00C95CD4"/>
    <w:rsid w:val="00C95CFA"/>
    <w:rsid w:val="00C96323"/>
    <w:rsid w:val="00C96FE0"/>
    <w:rsid w:val="00C970B0"/>
    <w:rsid w:val="00C97348"/>
    <w:rsid w:val="00C97AF1"/>
    <w:rsid w:val="00CA0186"/>
    <w:rsid w:val="00CA0698"/>
    <w:rsid w:val="00CA09AA"/>
    <w:rsid w:val="00CA0BAF"/>
    <w:rsid w:val="00CA0F2E"/>
    <w:rsid w:val="00CA0F3E"/>
    <w:rsid w:val="00CA114D"/>
    <w:rsid w:val="00CA1225"/>
    <w:rsid w:val="00CA1303"/>
    <w:rsid w:val="00CA15C0"/>
    <w:rsid w:val="00CA18D2"/>
    <w:rsid w:val="00CA1A2D"/>
    <w:rsid w:val="00CA1B31"/>
    <w:rsid w:val="00CA2848"/>
    <w:rsid w:val="00CA2919"/>
    <w:rsid w:val="00CA29CE"/>
    <w:rsid w:val="00CA2C56"/>
    <w:rsid w:val="00CA3030"/>
    <w:rsid w:val="00CA3597"/>
    <w:rsid w:val="00CA3C31"/>
    <w:rsid w:val="00CA4229"/>
    <w:rsid w:val="00CA431A"/>
    <w:rsid w:val="00CA435C"/>
    <w:rsid w:val="00CA435F"/>
    <w:rsid w:val="00CA45FA"/>
    <w:rsid w:val="00CA462A"/>
    <w:rsid w:val="00CA4941"/>
    <w:rsid w:val="00CA4A3F"/>
    <w:rsid w:val="00CA4C14"/>
    <w:rsid w:val="00CA4CD7"/>
    <w:rsid w:val="00CA4FE7"/>
    <w:rsid w:val="00CA51A0"/>
    <w:rsid w:val="00CA5F13"/>
    <w:rsid w:val="00CA6164"/>
    <w:rsid w:val="00CA6254"/>
    <w:rsid w:val="00CA636F"/>
    <w:rsid w:val="00CA6819"/>
    <w:rsid w:val="00CA7050"/>
    <w:rsid w:val="00CA71D1"/>
    <w:rsid w:val="00CA73B2"/>
    <w:rsid w:val="00CA73E5"/>
    <w:rsid w:val="00CA74E8"/>
    <w:rsid w:val="00CA76F9"/>
    <w:rsid w:val="00CA7824"/>
    <w:rsid w:val="00CA7C48"/>
    <w:rsid w:val="00CB047F"/>
    <w:rsid w:val="00CB0C2A"/>
    <w:rsid w:val="00CB0C8C"/>
    <w:rsid w:val="00CB0E03"/>
    <w:rsid w:val="00CB0EC5"/>
    <w:rsid w:val="00CB11BD"/>
    <w:rsid w:val="00CB1368"/>
    <w:rsid w:val="00CB1396"/>
    <w:rsid w:val="00CB14AE"/>
    <w:rsid w:val="00CB14B2"/>
    <w:rsid w:val="00CB1F2A"/>
    <w:rsid w:val="00CB23B6"/>
    <w:rsid w:val="00CB2836"/>
    <w:rsid w:val="00CB2F24"/>
    <w:rsid w:val="00CB3726"/>
    <w:rsid w:val="00CB3866"/>
    <w:rsid w:val="00CB39CF"/>
    <w:rsid w:val="00CB3EE8"/>
    <w:rsid w:val="00CB40AC"/>
    <w:rsid w:val="00CB4184"/>
    <w:rsid w:val="00CB44DB"/>
    <w:rsid w:val="00CB4736"/>
    <w:rsid w:val="00CB480A"/>
    <w:rsid w:val="00CB4E0E"/>
    <w:rsid w:val="00CB4FA5"/>
    <w:rsid w:val="00CB558B"/>
    <w:rsid w:val="00CB5823"/>
    <w:rsid w:val="00CB58DD"/>
    <w:rsid w:val="00CB58EF"/>
    <w:rsid w:val="00CB5A9F"/>
    <w:rsid w:val="00CB5D68"/>
    <w:rsid w:val="00CB5EF8"/>
    <w:rsid w:val="00CB6343"/>
    <w:rsid w:val="00CB6598"/>
    <w:rsid w:val="00CB68B3"/>
    <w:rsid w:val="00CB6D84"/>
    <w:rsid w:val="00CB6F9E"/>
    <w:rsid w:val="00CB7106"/>
    <w:rsid w:val="00CB7109"/>
    <w:rsid w:val="00CB73D3"/>
    <w:rsid w:val="00CB74EF"/>
    <w:rsid w:val="00CB75E4"/>
    <w:rsid w:val="00CB7648"/>
    <w:rsid w:val="00CB76F4"/>
    <w:rsid w:val="00CB7B6B"/>
    <w:rsid w:val="00CC009C"/>
    <w:rsid w:val="00CC00B7"/>
    <w:rsid w:val="00CC0168"/>
    <w:rsid w:val="00CC034B"/>
    <w:rsid w:val="00CC0730"/>
    <w:rsid w:val="00CC07E6"/>
    <w:rsid w:val="00CC0A43"/>
    <w:rsid w:val="00CC0AA7"/>
    <w:rsid w:val="00CC0BCC"/>
    <w:rsid w:val="00CC0E56"/>
    <w:rsid w:val="00CC0E6B"/>
    <w:rsid w:val="00CC1687"/>
    <w:rsid w:val="00CC172A"/>
    <w:rsid w:val="00CC17AF"/>
    <w:rsid w:val="00CC1A18"/>
    <w:rsid w:val="00CC1B19"/>
    <w:rsid w:val="00CC1C42"/>
    <w:rsid w:val="00CC1E3E"/>
    <w:rsid w:val="00CC1E40"/>
    <w:rsid w:val="00CC2559"/>
    <w:rsid w:val="00CC25C1"/>
    <w:rsid w:val="00CC2633"/>
    <w:rsid w:val="00CC27F5"/>
    <w:rsid w:val="00CC281C"/>
    <w:rsid w:val="00CC2D18"/>
    <w:rsid w:val="00CC2EFE"/>
    <w:rsid w:val="00CC374C"/>
    <w:rsid w:val="00CC380B"/>
    <w:rsid w:val="00CC39C1"/>
    <w:rsid w:val="00CC3E8C"/>
    <w:rsid w:val="00CC3E96"/>
    <w:rsid w:val="00CC400F"/>
    <w:rsid w:val="00CC4110"/>
    <w:rsid w:val="00CC4365"/>
    <w:rsid w:val="00CC485B"/>
    <w:rsid w:val="00CC4861"/>
    <w:rsid w:val="00CC4C5E"/>
    <w:rsid w:val="00CC4CB6"/>
    <w:rsid w:val="00CC4CCF"/>
    <w:rsid w:val="00CC4F58"/>
    <w:rsid w:val="00CC5702"/>
    <w:rsid w:val="00CC57AE"/>
    <w:rsid w:val="00CC58C9"/>
    <w:rsid w:val="00CC5DC6"/>
    <w:rsid w:val="00CC5E51"/>
    <w:rsid w:val="00CC606C"/>
    <w:rsid w:val="00CC60E5"/>
    <w:rsid w:val="00CC63CD"/>
    <w:rsid w:val="00CC6408"/>
    <w:rsid w:val="00CC6426"/>
    <w:rsid w:val="00CC656C"/>
    <w:rsid w:val="00CC6B0F"/>
    <w:rsid w:val="00CC6C99"/>
    <w:rsid w:val="00CC728B"/>
    <w:rsid w:val="00CC7356"/>
    <w:rsid w:val="00CC74D5"/>
    <w:rsid w:val="00CC772C"/>
    <w:rsid w:val="00CC7A6D"/>
    <w:rsid w:val="00CC7BD9"/>
    <w:rsid w:val="00CC7DF5"/>
    <w:rsid w:val="00CC7EEB"/>
    <w:rsid w:val="00CC7F92"/>
    <w:rsid w:val="00CD04B6"/>
    <w:rsid w:val="00CD04FE"/>
    <w:rsid w:val="00CD0740"/>
    <w:rsid w:val="00CD0768"/>
    <w:rsid w:val="00CD08A6"/>
    <w:rsid w:val="00CD0D74"/>
    <w:rsid w:val="00CD14CB"/>
    <w:rsid w:val="00CD16D7"/>
    <w:rsid w:val="00CD179D"/>
    <w:rsid w:val="00CD1841"/>
    <w:rsid w:val="00CD1D72"/>
    <w:rsid w:val="00CD1E74"/>
    <w:rsid w:val="00CD223B"/>
    <w:rsid w:val="00CD2585"/>
    <w:rsid w:val="00CD25A6"/>
    <w:rsid w:val="00CD283A"/>
    <w:rsid w:val="00CD28DD"/>
    <w:rsid w:val="00CD28F4"/>
    <w:rsid w:val="00CD2F60"/>
    <w:rsid w:val="00CD309B"/>
    <w:rsid w:val="00CD3122"/>
    <w:rsid w:val="00CD325D"/>
    <w:rsid w:val="00CD3D0C"/>
    <w:rsid w:val="00CD3E10"/>
    <w:rsid w:val="00CD3F09"/>
    <w:rsid w:val="00CD3F47"/>
    <w:rsid w:val="00CD3FAF"/>
    <w:rsid w:val="00CD4822"/>
    <w:rsid w:val="00CD492B"/>
    <w:rsid w:val="00CD52F0"/>
    <w:rsid w:val="00CD5AAA"/>
    <w:rsid w:val="00CD5BE9"/>
    <w:rsid w:val="00CD5C02"/>
    <w:rsid w:val="00CD61A1"/>
    <w:rsid w:val="00CD61E3"/>
    <w:rsid w:val="00CD6330"/>
    <w:rsid w:val="00CD63B9"/>
    <w:rsid w:val="00CD6814"/>
    <w:rsid w:val="00CD6C14"/>
    <w:rsid w:val="00CD6C6D"/>
    <w:rsid w:val="00CD6E0B"/>
    <w:rsid w:val="00CD787F"/>
    <w:rsid w:val="00CD7927"/>
    <w:rsid w:val="00CD7F46"/>
    <w:rsid w:val="00CE025E"/>
    <w:rsid w:val="00CE030D"/>
    <w:rsid w:val="00CE03B6"/>
    <w:rsid w:val="00CE05F2"/>
    <w:rsid w:val="00CE05F4"/>
    <w:rsid w:val="00CE07E2"/>
    <w:rsid w:val="00CE09BC"/>
    <w:rsid w:val="00CE0CBF"/>
    <w:rsid w:val="00CE0D6D"/>
    <w:rsid w:val="00CE112E"/>
    <w:rsid w:val="00CE1162"/>
    <w:rsid w:val="00CE11F7"/>
    <w:rsid w:val="00CE1225"/>
    <w:rsid w:val="00CE132D"/>
    <w:rsid w:val="00CE152F"/>
    <w:rsid w:val="00CE1AC5"/>
    <w:rsid w:val="00CE1EFE"/>
    <w:rsid w:val="00CE212D"/>
    <w:rsid w:val="00CE228B"/>
    <w:rsid w:val="00CE250A"/>
    <w:rsid w:val="00CE253D"/>
    <w:rsid w:val="00CE2561"/>
    <w:rsid w:val="00CE2B08"/>
    <w:rsid w:val="00CE2DD6"/>
    <w:rsid w:val="00CE2E2D"/>
    <w:rsid w:val="00CE2FF6"/>
    <w:rsid w:val="00CE3257"/>
    <w:rsid w:val="00CE37BB"/>
    <w:rsid w:val="00CE3DE5"/>
    <w:rsid w:val="00CE3E54"/>
    <w:rsid w:val="00CE414F"/>
    <w:rsid w:val="00CE42CD"/>
    <w:rsid w:val="00CE452A"/>
    <w:rsid w:val="00CE45F5"/>
    <w:rsid w:val="00CE4E95"/>
    <w:rsid w:val="00CE51D5"/>
    <w:rsid w:val="00CE576E"/>
    <w:rsid w:val="00CE5861"/>
    <w:rsid w:val="00CE59E1"/>
    <w:rsid w:val="00CE5BCC"/>
    <w:rsid w:val="00CE5E50"/>
    <w:rsid w:val="00CE5FF9"/>
    <w:rsid w:val="00CE63B8"/>
    <w:rsid w:val="00CE697C"/>
    <w:rsid w:val="00CE69F3"/>
    <w:rsid w:val="00CE6AD5"/>
    <w:rsid w:val="00CE6E24"/>
    <w:rsid w:val="00CE71C9"/>
    <w:rsid w:val="00CE74C5"/>
    <w:rsid w:val="00CE7563"/>
    <w:rsid w:val="00CE76BD"/>
    <w:rsid w:val="00CE7747"/>
    <w:rsid w:val="00CE79BC"/>
    <w:rsid w:val="00CF00A2"/>
    <w:rsid w:val="00CF02AC"/>
    <w:rsid w:val="00CF057C"/>
    <w:rsid w:val="00CF063F"/>
    <w:rsid w:val="00CF06E6"/>
    <w:rsid w:val="00CF0754"/>
    <w:rsid w:val="00CF0B3D"/>
    <w:rsid w:val="00CF18AB"/>
    <w:rsid w:val="00CF1AA6"/>
    <w:rsid w:val="00CF20C8"/>
    <w:rsid w:val="00CF2334"/>
    <w:rsid w:val="00CF233B"/>
    <w:rsid w:val="00CF23D5"/>
    <w:rsid w:val="00CF2639"/>
    <w:rsid w:val="00CF277A"/>
    <w:rsid w:val="00CF2DB0"/>
    <w:rsid w:val="00CF2DD0"/>
    <w:rsid w:val="00CF2EC1"/>
    <w:rsid w:val="00CF2F6F"/>
    <w:rsid w:val="00CF2FBF"/>
    <w:rsid w:val="00CF33BA"/>
    <w:rsid w:val="00CF3F01"/>
    <w:rsid w:val="00CF405D"/>
    <w:rsid w:val="00CF406C"/>
    <w:rsid w:val="00CF40E7"/>
    <w:rsid w:val="00CF448D"/>
    <w:rsid w:val="00CF46E1"/>
    <w:rsid w:val="00CF48F2"/>
    <w:rsid w:val="00CF4C1B"/>
    <w:rsid w:val="00CF4D11"/>
    <w:rsid w:val="00CF4D6B"/>
    <w:rsid w:val="00CF50A9"/>
    <w:rsid w:val="00CF52ED"/>
    <w:rsid w:val="00CF5337"/>
    <w:rsid w:val="00CF53CD"/>
    <w:rsid w:val="00CF5A90"/>
    <w:rsid w:val="00CF5BED"/>
    <w:rsid w:val="00CF61A3"/>
    <w:rsid w:val="00CF6317"/>
    <w:rsid w:val="00CF64F9"/>
    <w:rsid w:val="00CF66DE"/>
    <w:rsid w:val="00CF6848"/>
    <w:rsid w:val="00CF6AC6"/>
    <w:rsid w:val="00CF6AF3"/>
    <w:rsid w:val="00CF6C9A"/>
    <w:rsid w:val="00CF6F64"/>
    <w:rsid w:val="00CF721A"/>
    <w:rsid w:val="00CF72B0"/>
    <w:rsid w:val="00CF74AD"/>
    <w:rsid w:val="00CF7A95"/>
    <w:rsid w:val="00CF7CCF"/>
    <w:rsid w:val="00D0011B"/>
    <w:rsid w:val="00D002B6"/>
    <w:rsid w:val="00D00359"/>
    <w:rsid w:val="00D00522"/>
    <w:rsid w:val="00D00B22"/>
    <w:rsid w:val="00D010E6"/>
    <w:rsid w:val="00D0129D"/>
    <w:rsid w:val="00D017A8"/>
    <w:rsid w:val="00D017EE"/>
    <w:rsid w:val="00D0182B"/>
    <w:rsid w:val="00D0186E"/>
    <w:rsid w:val="00D01C73"/>
    <w:rsid w:val="00D02156"/>
    <w:rsid w:val="00D02193"/>
    <w:rsid w:val="00D02369"/>
    <w:rsid w:val="00D02427"/>
    <w:rsid w:val="00D02556"/>
    <w:rsid w:val="00D027F5"/>
    <w:rsid w:val="00D02C36"/>
    <w:rsid w:val="00D02C7A"/>
    <w:rsid w:val="00D02CED"/>
    <w:rsid w:val="00D02E17"/>
    <w:rsid w:val="00D0434F"/>
    <w:rsid w:val="00D0438E"/>
    <w:rsid w:val="00D04898"/>
    <w:rsid w:val="00D04A64"/>
    <w:rsid w:val="00D04FC8"/>
    <w:rsid w:val="00D05393"/>
    <w:rsid w:val="00D05FD4"/>
    <w:rsid w:val="00D06088"/>
    <w:rsid w:val="00D06581"/>
    <w:rsid w:val="00D06737"/>
    <w:rsid w:val="00D0675C"/>
    <w:rsid w:val="00D06800"/>
    <w:rsid w:val="00D0686D"/>
    <w:rsid w:val="00D06A81"/>
    <w:rsid w:val="00D06B22"/>
    <w:rsid w:val="00D06DED"/>
    <w:rsid w:val="00D0735B"/>
    <w:rsid w:val="00D0769D"/>
    <w:rsid w:val="00D078A9"/>
    <w:rsid w:val="00D078C9"/>
    <w:rsid w:val="00D07DCA"/>
    <w:rsid w:val="00D10448"/>
    <w:rsid w:val="00D10478"/>
    <w:rsid w:val="00D105EB"/>
    <w:rsid w:val="00D108D2"/>
    <w:rsid w:val="00D10D5A"/>
    <w:rsid w:val="00D1140D"/>
    <w:rsid w:val="00D1141B"/>
    <w:rsid w:val="00D11623"/>
    <w:rsid w:val="00D11873"/>
    <w:rsid w:val="00D11AC5"/>
    <w:rsid w:val="00D11C73"/>
    <w:rsid w:val="00D11EEE"/>
    <w:rsid w:val="00D11FAE"/>
    <w:rsid w:val="00D1241C"/>
    <w:rsid w:val="00D12440"/>
    <w:rsid w:val="00D12487"/>
    <w:rsid w:val="00D126E6"/>
    <w:rsid w:val="00D12988"/>
    <w:rsid w:val="00D12A5D"/>
    <w:rsid w:val="00D12B75"/>
    <w:rsid w:val="00D12EA8"/>
    <w:rsid w:val="00D13880"/>
    <w:rsid w:val="00D13BBC"/>
    <w:rsid w:val="00D13CCD"/>
    <w:rsid w:val="00D14204"/>
    <w:rsid w:val="00D1420A"/>
    <w:rsid w:val="00D145FE"/>
    <w:rsid w:val="00D1495E"/>
    <w:rsid w:val="00D15D13"/>
    <w:rsid w:val="00D15D5B"/>
    <w:rsid w:val="00D15D9D"/>
    <w:rsid w:val="00D1624D"/>
    <w:rsid w:val="00D1678C"/>
    <w:rsid w:val="00D16A0D"/>
    <w:rsid w:val="00D16BA8"/>
    <w:rsid w:val="00D174E5"/>
    <w:rsid w:val="00D17F37"/>
    <w:rsid w:val="00D20171"/>
    <w:rsid w:val="00D202D3"/>
    <w:rsid w:val="00D2032A"/>
    <w:rsid w:val="00D2032F"/>
    <w:rsid w:val="00D20F77"/>
    <w:rsid w:val="00D2109E"/>
    <w:rsid w:val="00D215E6"/>
    <w:rsid w:val="00D216C5"/>
    <w:rsid w:val="00D2171B"/>
    <w:rsid w:val="00D2179E"/>
    <w:rsid w:val="00D217CE"/>
    <w:rsid w:val="00D220E7"/>
    <w:rsid w:val="00D22148"/>
    <w:rsid w:val="00D221EC"/>
    <w:rsid w:val="00D22422"/>
    <w:rsid w:val="00D22D2B"/>
    <w:rsid w:val="00D233BE"/>
    <w:rsid w:val="00D23556"/>
    <w:rsid w:val="00D2390D"/>
    <w:rsid w:val="00D239EC"/>
    <w:rsid w:val="00D23B89"/>
    <w:rsid w:val="00D23CE2"/>
    <w:rsid w:val="00D23EAA"/>
    <w:rsid w:val="00D2416F"/>
    <w:rsid w:val="00D24633"/>
    <w:rsid w:val="00D24885"/>
    <w:rsid w:val="00D248AE"/>
    <w:rsid w:val="00D25077"/>
    <w:rsid w:val="00D256FE"/>
    <w:rsid w:val="00D25802"/>
    <w:rsid w:val="00D25EC9"/>
    <w:rsid w:val="00D261FB"/>
    <w:rsid w:val="00D26283"/>
    <w:rsid w:val="00D263B5"/>
    <w:rsid w:val="00D26586"/>
    <w:rsid w:val="00D2698B"/>
    <w:rsid w:val="00D26DBE"/>
    <w:rsid w:val="00D2728D"/>
    <w:rsid w:val="00D27F01"/>
    <w:rsid w:val="00D27FC5"/>
    <w:rsid w:val="00D3074E"/>
    <w:rsid w:val="00D30BC5"/>
    <w:rsid w:val="00D30C46"/>
    <w:rsid w:val="00D30D92"/>
    <w:rsid w:val="00D30FC7"/>
    <w:rsid w:val="00D315CF"/>
    <w:rsid w:val="00D31B45"/>
    <w:rsid w:val="00D31B9F"/>
    <w:rsid w:val="00D31BEA"/>
    <w:rsid w:val="00D320CE"/>
    <w:rsid w:val="00D321C9"/>
    <w:rsid w:val="00D32287"/>
    <w:rsid w:val="00D32B6E"/>
    <w:rsid w:val="00D33017"/>
    <w:rsid w:val="00D331F8"/>
    <w:rsid w:val="00D33313"/>
    <w:rsid w:val="00D33410"/>
    <w:rsid w:val="00D335CB"/>
    <w:rsid w:val="00D33AB3"/>
    <w:rsid w:val="00D33AFC"/>
    <w:rsid w:val="00D3410B"/>
    <w:rsid w:val="00D344C9"/>
    <w:rsid w:val="00D34FBC"/>
    <w:rsid w:val="00D351C4"/>
    <w:rsid w:val="00D353FF"/>
    <w:rsid w:val="00D35C45"/>
    <w:rsid w:val="00D3609F"/>
    <w:rsid w:val="00D3610A"/>
    <w:rsid w:val="00D3622E"/>
    <w:rsid w:val="00D36408"/>
    <w:rsid w:val="00D3646C"/>
    <w:rsid w:val="00D36541"/>
    <w:rsid w:val="00D3668C"/>
    <w:rsid w:val="00D3679F"/>
    <w:rsid w:val="00D36831"/>
    <w:rsid w:val="00D369EA"/>
    <w:rsid w:val="00D36A72"/>
    <w:rsid w:val="00D36C8E"/>
    <w:rsid w:val="00D36DEF"/>
    <w:rsid w:val="00D37131"/>
    <w:rsid w:val="00D37C2D"/>
    <w:rsid w:val="00D404CE"/>
    <w:rsid w:val="00D40925"/>
    <w:rsid w:val="00D40D19"/>
    <w:rsid w:val="00D40E25"/>
    <w:rsid w:val="00D40E78"/>
    <w:rsid w:val="00D41009"/>
    <w:rsid w:val="00D41198"/>
    <w:rsid w:val="00D41231"/>
    <w:rsid w:val="00D4130A"/>
    <w:rsid w:val="00D4149D"/>
    <w:rsid w:val="00D41901"/>
    <w:rsid w:val="00D41B2C"/>
    <w:rsid w:val="00D41CD0"/>
    <w:rsid w:val="00D41E09"/>
    <w:rsid w:val="00D420BE"/>
    <w:rsid w:val="00D421D9"/>
    <w:rsid w:val="00D422E4"/>
    <w:rsid w:val="00D42316"/>
    <w:rsid w:val="00D429DA"/>
    <w:rsid w:val="00D42B71"/>
    <w:rsid w:val="00D43307"/>
    <w:rsid w:val="00D435FC"/>
    <w:rsid w:val="00D43888"/>
    <w:rsid w:val="00D43A49"/>
    <w:rsid w:val="00D440D2"/>
    <w:rsid w:val="00D4429F"/>
    <w:rsid w:val="00D44336"/>
    <w:rsid w:val="00D4446F"/>
    <w:rsid w:val="00D448BD"/>
    <w:rsid w:val="00D44A5C"/>
    <w:rsid w:val="00D45331"/>
    <w:rsid w:val="00D45581"/>
    <w:rsid w:val="00D45838"/>
    <w:rsid w:val="00D45994"/>
    <w:rsid w:val="00D45C69"/>
    <w:rsid w:val="00D45EE3"/>
    <w:rsid w:val="00D46035"/>
    <w:rsid w:val="00D46298"/>
    <w:rsid w:val="00D46316"/>
    <w:rsid w:val="00D466E5"/>
    <w:rsid w:val="00D467C7"/>
    <w:rsid w:val="00D4688E"/>
    <w:rsid w:val="00D46D60"/>
    <w:rsid w:val="00D46E45"/>
    <w:rsid w:val="00D46F1F"/>
    <w:rsid w:val="00D46F2D"/>
    <w:rsid w:val="00D46F3F"/>
    <w:rsid w:val="00D47129"/>
    <w:rsid w:val="00D471EF"/>
    <w:rsid w:val="00D475CC"/>
    <w:rsid w:val="00D477E2"/>
    <w:rsid w:val="00D47F8C"/>
    <w:rsid w:val="00D47FA9"/>
    <w:rsid w:val="00D50196"/>
    <w:rsid w:val="00D5027B"/>
    <w:rsid w:val="00D5034B"/>
    <w:rsid w:val="00D5044A"/>
    <w:rsid w:val="00D50A6B"/>
    <w:rsid w:val="00D50D94"/>
    <w:rsid w:val="00D50F95"/>
    <w:rsid w:val="00D50FB1"/>
    <w:rsid w:val="00D5102A"/>
    <w:rsid w:val="00D513F0"/>
    <w:rsid w:val="00D51565"/>
    <w:rsid w:val="00D51AAF"/>
    <w:rsid w:val="00D51D18"/>
    <w:rsid w:val="00D51F84"/>
    <w:rsid w:val="00D52017"/>
    <w:rsid w:val="00D52200"/>
    <w:rsid w:val="00D52460"/>
    <w:rsid w:val="00D5294C"/>
    <w:rsid w:val="00D52ACC"/>
    <w:rsid w:val="00D52E1D"/>
    <w:rsid w:val="00D52F2A"/>
    <w:rsid w:val="00D5373C"/>
    <w:rsid w:val="00D53768"/>
    <w:rsid w:val="00D537C6"/>
    <w:rsid w:val="00D53B1A"/>
    <w:rsid w:val="00D53C63"/>
    <w:rsid w:val="00D53D1D"/>
    <w:rsid w:val="00D540F4"/>
    <w:rsid w:val="00D54288"/>
    <w:rsid w:val="00D547A4"/>
    <w:rsid w:val="00D54AD6"/>
    <w:rsid w:val="00D54C59"/>
    <w:rsid w:val="00D54D88"/>
    <w:rsid w:val="00D55115"/>
    <w:rsid w:val="00D55190"/>
    <w:rsid w:val="00D5521C"/>
    <w:rsid w:val="00D552BA"/>
    <w:rsid w:val="00D5544A"/>
    <w:rsid w:val="00D554E6"/>
    <w:rsid w:val="00D55545"/>
    <w:rsid w:val="00D55723"/>
    <w:rsid w:val="00D55957"/>
    <w:rsid w:val="00D559B6"/>
    <w:rsid w:val="00D55AA4"/>
    <w:rsid w:val="00D55B68"/>
    <w:rsid w:val="00D55C37"/>
    <w:rsid w:val="00D56127"/>
    <w:rsid w:val="00D5617C"/>
    <w:rsid w:val="00D562BD"/>
    <w:rsid w:val="00D56330"/>
    <w:rsid w:val="00D563C2"/>
    <w:rsid w:val="00D56450"/>
    <w:rsid w:val="00D56896"/>
    <w:rsid w:val="00D56C31"/>
    <w:rsid w:val="00D56D65"/>
    <w:rsid w:val="00D56FFD"/>
    <w:rsid w:val="00D572B2"/>
    <w:rsid w:val="00D57452"/>
    <w:rsid w:val="00D575A2"/>
    <w:rsid w:val="00D5788A"/>
    <w:rsid w:val="00D578C5"/>
    <w:rsid w:val="00D57C20"/>
    <w:rsid w:val="00D57F0A"/>
    <w:rsid w:val="00D600BE"/>
    <w:rsid w:val="00D60207"/>
    <w:rsid w:val="00D6047B"/>
    <w:rsid w:val="00D604D6"/>
    <w:rsid w:val="00D6052B"/>
    <w:rsid w:val="00D60A93"/>
    <w:rsid w:val="00D60BCB"/>
    <w:rsid w:val="00D60CB2"/>
    <w:rsid w:val="00D60CE7"/>
    <w:rsid w:val="00D60D3A"/>
    <w:rsid w:val="00D60DD4"/>
    <w:rsid w:val="00D60E71"/>
    <w:rsid w:val="00D6105A"/>
    <w:rsid w:val="00D620B9"/>
    <w:rsid w:val="00D62243"/>
    <w:rsid w:val="00D62361"/>
    <w:rsid w:val="00D6239A"/>
    <w:rsid w:val="00D6278F"/>
    <w:rsid w:val="00D62949"/>
    <w:rsid w:val="00D62DEC"/>
    <w:rsid w:val="00D6307A"/>
    <w:rsid w:val="00D633C2"/>
    <w:rsid w:val="00D63BAD"/>
    <w:rsid w:val="00D63C5F"/>
    <w:rsid w:val="00D6410E"/>
    <w:rsid w:val="00D6420E"/>
    <w:rsid w:val="00D642F2"/>
    <w:rsid w:val="00D6433E"/>
    <w:rsid w:val="00D64346"/>
    <w:rsid w:val="00D6447E"/>
    <w:rsid w:val="00D647F6"/>
    <w:rsid w:val="00D647F9"/>
    <w:rsid w:val="00D6485C"/>
    <w:rsid w:val="00D64B0A"/>
    <w:rsid w:val="00D64C4C"/>
    <w:rsid w:val="00D64CB8"/>
    <w:rsid w:val="00D652B1"/>
    <w:rsid w:val="00D65404"/>
    <w:rsid w:val="00D6575A"/>
    <w:rsid w:val="00D65837"/>
    <w:rsid w:val="00D65AAD"/>
    <w:rsid w:val="00D66022"/>
    <w:rsid w:val="00D66065"/>
    <w:rsid w:val="00D662E2"/>
    <w:rsid w:val="00D66A50"/>
    <w:rsid w:val="00D66D78"/>
    <w:rsid w:val="00D66DAA"/>
    <w:rsid w:val="00D7010A"/>
    <w:rsid w:val="00D701E8"/>
    <w:rsid w:val="00D7040B"/>
    <w:rsid w:val="00D70518"/>
    <w:rsid w:val="00D705FE"/>
    <w:rsid w:val="00D70A3E"/>
    <w:rsid w:val="00D70A53"/>
    <w:rsid w:val="00D70C66"/>
    <w:rsid w:val="00D70F5E"/>
    <w:rsid w:val="00D70F87"/>
    <w:rsid w:val="00D7123A"/>
    <w:rsid w:val="00D71A5F"/>
    <w:rsid w:val="00D724DF"/>
    <w:rsid w:val="00D73347"/>
    <w:rsid w:val="00D7355F"/>
    <w:rsid w:val="00D73581"/>
    <w:rsid w:val="00D73A3C"/>
    <w:rsid w:val="00D73A6B"/>
    <w:rsid w:val="00D73D0F"/>
    <w:rsid w:val="00D73D43"/>
    <w:rsid w:val="00D73DAD"/>
    <w:rsid w:val="00D73E0D"/>
    <w:rsid w:val="00D742ED"/>
    <w:rsid w:val="00D74461"/>
    <w:rsid w:val="00D7480B"/>
    <w:rsid w:val="00D74AF7"/>
    <w:rsid w:val="00D74EA0"/>
    <w:rsid w:val="00D7505F"/>
    <w:rsid w:val="00D7568F"/>
    <w:rsid w:val="00D75843"/>
    <w:rsid w:val="00D758A0"/>
    <w:rsid w:val="00D758A1"/>
    <w:rsid w:val="00D75945"/>
    <w:rsid w:val="00D75ADC"/>
    <w:rsid w:val="00D75CD8"/>
    <w:rsid w:val="00D75E85"/>
    <w:rsid w:val="00D761B2"/>
    <w:rsid w:val="00D761CB"/>
    <w:rsid w:val="00D7650E"/>
    <w:rsid w:val="00D76A4B"/>
    <w:rsid w:val="00D76DDA"/>
    <w:rsid w:val="00D76E83"/>
    <w:rsid w:val="00D76EDB"/>
    <w:rsid w:val="00D771C9"/>
    <w:rsid w:val="00D77730"/>
    <w:rsid w:val="00D77B6A"/>
    <w:rsid w:val="00D800A1"/>
    <w:rsid w:val="00D8036A"/>
    <w:rsid w:val="00D80534"/>
    <w:rsid w:val="00D80AB8"/>
    <w:rsid w:val="00D80C93"/>
    <w:rsid w:val="00D80CCB"/>
    <w:rsid w:val="00D80F3B"/>
    <w:rsid w:val="00D81307"/>
    <w:rsid w:val="00D814DD"/>
    <w:rsid w:val="00D817FD"/>
    <w:rsid w:val="00D81E9C"/>
    <w:rsid w:val="00D81F7B"/>
    <w:rsid w:val="00D820F3"/>
    <w:rsid w:val="00D822D5"/>
    <w:rsid w:val="00D824B5"/>
    <w:rsid w:val="00D826FC"/>
    <w:rsid w:val="00D8289C"/>
    <w:rsid w:val="00D829AC"/>
    <w:rsid w:val="00D82AE8"/>
    <w:rsid w:val="00D82D48"/>
    <w:rsid w:val="00D82F27"/>
    <w:rsid w:val="00D83401"/>
    <w:rsid w:val="00D84268"/>
    <w:rsid w:val="00D846C5"/>
    <w:rsid w:val="00D84EC7"/>
    <w:rsid w:val="00D85245"/>
    <w:rsid w:val="00D856E4"/>
    <w:rsid w:val="00D8636C"/>
    <w:rsid w:val="00D865CF"/>
    <w:rsid w:val="00D86833"/>
    <w:rsid w:val="00D86B37"/>
    <w:rsid w:val="00D86ED1"/>
    <w:rsid w:val="00D87123"/>
    <w:rsid w:val="00D87154"/>
    <w:rsid w:val="00D87637"/>
    <w:rsid w:val="00D8778A"/>
    <w:rsid w:val="00D879E1"/>
    <w:rsid w:val="00D90343"/>
    <w:rsid w:val="00D90E7C"/>
    <w:rsid w:val="00D91009"/>
    <w:rsid w:val="00D9120D"/>
    <w:rsid w:val="00D9126A"/>
    <w:rsid w:val="00D912DF"/>
    <w:rsid w:val="00D91C54"/>
    <w:rsid w:val="00D91DEC"/>
    <w:rsid w:val="00D91E52"/>
    <w:rsid w:val="00D91F8C"/>
    <w:rsid w:val="00D921A7"/>
    <w:rsid w:val="00D92265"/>
    <w:rsid w:val="00D9230B"/>
    <w:rsid w:val="00D923B9"/>
    <w:rsid w:val="00D92558"/>
    <w:rsid w:val="00D92633"/>
    <w:rsid w:val="00D92CBC"/>
    <w:rsid w:val="00D92D37"/>
    <w:rsid w:val="00D92D95"/>
    <w:rsid w:val="00D92F55"/>
    <w:rsid w:val="00D92FD3"/>
    <w:rsid w:val="00D93161"/>
    <w:rsid w:val="00D931F2"/>
    <w:rsid w:val="00D9369F"/>
    <w:rsid w:val="00D93793"/>
    <w:rsid w:val="00D939E0"/>
    <w:rsid w:val="00D93AD6"/>
    <w:rsid w:val="00D93C4D"/>
    <w:rsid w:val="00D93E54"/>
    <w:rsid w:val="00D948A0"/>
    <w:rsid w:val="00D94903"/>
    <w:rsid w:val="00D94BB0"/>
    <w:rsid w:val="00D94C94"/>
    <w:rsid w:val="00D94E77"/>
    <w:rsid w:val="00D94FF3"/>
    <w:rsid w:val="00D952DE"/>
    <w:rsid w:val="00D95300"/>
    <w:rsid w:val="00D957C0"/>
    <w:rsid w:val="00D9596D"/>
    <w:rsid w:val="00D95BF0"/>
    <w:rsid w:val="00D95BFF"/>
    <w:rsid w:val="00D95E37"/>
    <w:rsid w:val="00D96193"/>
    <w:rsid w:val="00D96638"/>
    <w:rsid w:val="00D9664C"/>
    <w:rsid w:val="00D96A59"/>
    <w:rsid w:val="00D96B7A"/>
    <w:rsid w:val="00D96DD2"/>
    <w:rsid w:val="00D96F82"/>
    <w:rsid w:val="00D97109"/>
    <w:rsid w:val="00D972F9"/>
    <w:rsid w:val="00D97356"/>
    <w:rsid w:val="00D974D3"/>
    <w:rsid w:val="00D9772D"/>
    <w:rsid w:val="00D97BD6"/>
    <w:rsid w:val="00D97CAD"/>
    <w:rsid w:val="00D97D11"/>
    <w:rsid w:val="00D97E86"/>
    <w:rsid w:val="00DA0680"/>
    <w:rsid w:val="00DA0FC0"/>
    <w:rsid w:val="00DA1A08"/>
    <w:rsid w:val="00DA1C1A"/>
    <w:rsid w:val="00DA1C66"/>
    <w:rsid w:val="00DA1D80"/>
    <w:rsid w:val="00DA1D9A"/>
    <w:rsid w:val="00DA2046"/>
    <w:rsid w:val="00DA20C6"/>
    <w:rsid w:val="00DA225C"/>
    <w:rsid w:val="00DA23D2"/>
    <w:rsid w:val="00DA2436"/>
    <w:rsid w:val="00DA2823"/>
    <w:rsid w:val="00DA29C4"/>
    <w:rsid w:val="00DA2B4D"/>
    <w:rsid w:val="00DA2CD7"/>
    <w:rsid w:val="00DA2D7A"/>
    <w:rsid w:val="00DA2D90"/>
    <w:rsid w:val="00DA2EB2"/>
    <w:rsid w:val="00DA35A9"/>
    <w:rsid w:val="00DA3B43"/>
    <w:rsid w:val="00DA3BAD"/>
    <w:rsid w:val="00DA3BE7"/>
    <w:rsid w:val="00DA3E2A"/>
    <w:rsid w:val="00DA3F00"/>
    <w:rsid w:val="00DA41B2"/>
    <w:rsid w:val="00DA43CA"/>
    <w:rsid w:val="00DA4412"/>
    <w:rsid w:val="00DA492A"/>
    <w:rsid w:val="00DA4C85"/>
    <w:rsid w:val="00DA4D11"/>
    <w:rsid w:val="00DA5A53"/>
    <w:rsid w:val="00DA5CA9"/>
    <w:rsid w:val="00DA5DC3"/>
    <w:rsid w:val="00DA5E7E"/>
    <w:rsid w:val="00DA714A"/>
    <w:rsid w:val="00DA71AF"/>
    <w:rsid w:val="00DA727D"/>
    <w:rsid w:val="00DA72C3"/>
    <w:rsid w:val="00DA7A85"/>
    <w:rsid w:val="00DA7BC7"/>
    <w:rsid w:val="00DA7E4C"/>
    <w:rsid w:val="00DB0487"/>
    <w:rsid w:val="00DB0564"/>
    <w:rsid w:val="00DB0814"/>
    <w:rsid w:val="00DB1086"/>
    <w:rsid w:val="00DB1447"/>
    <w:rsid w:val="00DB1539"/>
    <w:rsid w:val="00DB16B7"/>
    <w:rsid w:val="00DB19A4"/>
    <w:rsid w:val="00DB1DC3"/>
    <w:rsid w:val="00DB1E74"/>
    <w:rsid w:val="00DB1EAE"/>
    <w:rsid w:val="00DB1F98"/>
    <w:rsid w:val="00DB1FBA"/>
    <w:rsid w:val="00DB22BB"/>
    <w:rsid w:val="00DB2551"/>
    <w:rsid w:val="00DB2C5C"/>
    <w:rsid w:val="00DB2DF2"/>
    <w:rsid w:val="00DB2EB5"/>
    <w:rsid w:val="00DB339E"/>
    <w:rsid w:val="00DB34C7"/>
    <w:rsid w:val="00DB35C7"/>
    <w:rsid w:val="00DB39DE"/>
    <w:rsid w:val="00DB3D30"/>
    <w:rsid w:val="00DB3D52"/>
    <w:rsid w:val="00DB42C3"/>
    <w:rsid w:val="00DB4322"/>
    <w:rsid w:val="00DB4C4B"/>
    <w:rsid w:val="00DB4F9D"/>
    <w:rsid w:val="00DB50AE"/>
    <w:rsid w:val="00DB56C8"/>
    <w:rsid w:val="00DB5A21"/>
    <w:rsid w:val="00DB5BC0"/>
    <w:rsid w:val="00DB5BEA"/>
    <w:rsid w:val="00DB5DEB"/>
    <w:rsid w:val="00DB5EE5"/>
    <w:rsid w:val="00DB5F5D"/>
    <w:rsid w:val="00DB62A6"/>
    <w:rsid w:val="00DB6500"/>
    <w:rsid w:val="00DB6598"/>
    <w:rsid w:val="00DB6745"/>
    <w:rsid w:val="00DB68FF"/>
    <w:rsid w:val="00DB6A3B"/>
    <w:rsid w:val="00DB6FA9"/>
    <w:rsid w:val="00DB71FD"/>
    <w:rsid w:val="00DB7427"/>
    <w:rsid w:val="00DB749A"/>
    <w:rsid w:val="00DB7E8C"/>
    <w:rsid w:val="00DB7F53"/>
    <w:rsid w:val="00DC0349"/>
    <w:rsid w:val="00DC0715"/>
    <w:rsid w:val="00DC080E"/>
    <w:rsid w:val="00DC0D44"/>
    <w:rsid w:val="00DC0F93"/>
    <w:rsid w:val="00DC1384"/>
    <w:rsid w:val="00DC13D4"/>
    <w:rsid w:val="00DC141B"/>
    <w:rsid w:val="00DC1479"/>
    <w:rsid w:val="00DC1624"/>
    <w:rsid w:val="00DC1763"/>
    <w:rsid w:val="00DC188E"/>
    <w:rsid w:val="00DC197D"/>
    <w:rsid w:val="00DC1F74"/>
    <w:rsid w:val="00DC227D"/>
    <w:rsid w:val="00DC22B7"/>
    <w:rsid w:val="00DC257F"/>
    <w:rsid w:val="00DC26EE"/>
    <w:rsid w:val="00DC2898"/>
    <w:rsid w:val="00DC28A6"/>
    <w:rsid w:val="00DC28EC"/>
    <w:rsid w:val="00DC2ED4"/>
    <w:rsid w:val="00DC345B"/>
    <w:rsid w:val="00DC3544"/>
    <w:rsid w:val="00DC3E1F"/>
    <w:rsid w:val="00DC4205"/>
    <w:rsid w:val="00DC4B72"/>
    <w:rsid w:val="00DC4D40"/>
    <w:rsid w:val="00DC4D82"/>
    <w:rsid w:val="00DC4E9C"/>
    <w:rsid w:val="00DC522F"/>
    <w:rsid w:val="00DC588E"/>
    <w:rsid w:val="00DC58CD"/>
    <w:rsid w:val="00DC598D"/>
    <w:rsid w:val="00DC605E"/>
    <w:rsid w:val="00DC6091"/>
    <w:rsid w:val="00DC61F7"/>
    <w:rsid w:val="00DC628B"/>
    <w:rsid w:val="00DC65D8"/>
    <w:rsid w:val="00DC6A94"/>
    <w:rsid w:val="00DC7073"/>
    <w:rsid w:val="00DC765F"/>
    <w:rsid w:val="00DC7722"/>
    <w:rsid w:val="00DC7890"/>
    <w:rsid w:val="00DD02C4"/>
    <w:rsid w:val="00DD0498"/>
    <w:rsid w:val="00DD04C5"/>
    <w:rsid w:val="00DD04D6"/>
    <w:rsid w:val="00DD05E8"/>
    <w:rsid w:val="00DD0C93"/>
    <w:rsid w:val="00DD1040"/>
    <w:rsid w:val="00DD128A"/>
    <w:rsid w:val="00DD128F"/>
    <w:rsid w:val="00DD12B1"/>
    <w:rsid w:val="00DD12B5"/>
    <w:rsid w:val="00DD1422"/>
    <w:rsid w:val="00DD15EE"/>
    <w:rsid w:val="00DD1947"/>
    <w:rsid w:val="00DD1959"/>
    <w:rsid w:val="00DD1A59"/>
    <w:rsid w:val="00DD1C7F"/>
    <w:rsid w:val="00DD1ED7"/>
    <w:rsid w:val="00DD2249"/>
    <w:rsid w:val="00DD242B"/>
    <w:rsid w:val="00DD2862"/>
    <w:rsid w:val="00DD2FE5"/>
    <w:rsid w:val="00DD3401"/>
    <w:rsid w:val="00DD3430"/>
    <w:rsid w:val="00DD3480"/>
    <w:rsid w:val="00DD3565"/>
    <w:rsid w:val="00DD45C8"/>
    <w:rsid w:val="00DD4851"/>
    <w:rsid w:val="00DD49D3"/>
    <w:rsid w:val="00DD4AF1"/>
    <w:rsid w:val="00DD524E"/>
    <w:rsid w:val="00DD52E9"/>
    <w:rsid w:val="00DD5514"/>
    <w:rsid w:val="00DD5534"/>
    <w:rsid w:val="00DD5565"/>
    <w:rsid w:val="00DD5AFD"/>
    <w:rsid w:val="00DD6396"/>
    <w:rsid w:val="00DD63EF"/>
    <w:rsid w:val="00DD6633"/>
    <w:rsid w:val="00DD6969"/>
    <w:rsid w:val="00DD6C70"/>
    <w:rsid w:val="00DD6CED"/>
    <w:rsid w:val="00DD6DA2"/>
    <w:rsid w:val="00DD761C"/>
    <w:rsid w:val="00DD7DF3"/>
    <w:rsid w:val="00DD7E4A"/>
    <w:rsid w:val="00DD7EF8"/>
    <w:rsid w:val="00DD7F98"/>
    <w:rsid w:val="00DE0171"/>
    <w:rsid w:val="00DE0333"/>
    <w:rsid w:val="00DE0558"/>
    <w:rsid w:val="00DE0AAA"/>
    <w:rsid w:val="00DE16BD"/>
    <w:rsid w:val="00DE16DD"/>
    <w:rsid w:val="00DE1838"/>
    <w:rsid w:val="00DE192C"/>
    <w:rsid w:val="00DE1BBD"/>
    <w:rsid w:val="00DE2148"/>
    <w:rsid w:val="00DE21CF"/>
    <w:rsid w:val="00DE279F"/>
    <w:rsid w:val="00DE29EE"/>
    <w:rsid w:val="00DE2D4B"/>
    <w:rsid w:val="00DE2F22"/>
    <w:rsid w:val="00DE3083"/>
    <w:rsid w:val="00DE3E7C"/>
    <w:rsid w:val="00DE45AC"/>
    <w:rsid w:val="00DE464E"/>
    <w:rsid w:val="00DE4664"/>
    <w:rsid w:val="00DE47CE"/>
    <w:rsid w:val="00DE480D"/>
    <w:rsid w:val="00DE4B0C"/>
    <w:rsid w:val="00DE4C2C"/>
    <w:rsid w:val="00DE4D74"/>
    <w:rsid w:val="00DE4EBB"/>
    <w:rsid w:val="00DE516B"/>
    <w:rsid w:val="00DE589A"/>
    <w:rsid w:val="00DE61AA"/>
    <w:rsid w:val="00DE65EB"/>
    <w:rsid w:val="00DE7012"/>
    <w:rsid w:val="00DE74F1"/>
    <w:rsid w:val="00DE7D03"/>
    <w:rsid w:val="00DE7D0D"/>
    <w:rsid w:val="00DF0220"/>
    <w:rsid w:val="00DF02EC"/>
    <w:rsid w:val="00DF0AC1"/>
    <w:rsid w:val="00DF0B0F"/>
    <w:rsid w:val="00DF0D33"/>
    <w:rsid w:val="00DF0E63"/>
    <w:rsid w:val="00DF1300"/>
    <w:rsid w:val="00DF13B2"/>
    <w:rsid w:val="00DF1ADA"/>
    <w:rsid w:val="00DF1DE2"/>
    <w:rsid w:val="00DF1FD6"/>
    <w:rsid w:val="00DF2215"/>
    <w:rsid w:val="00DF2DDB"/>
    <w:rsid w:val="00DF3195"/>
    <w:rsid w:val="00DF32AF"/>
    <w:rsid w:val="00DF3307"/>
    <w:rsid w:val="00DF3A17"/>
    <w:rsid w:val="00DF3A6C"/>
    <w:rsid w:val="00DF3EC5"/>
    <w:rsid w:val="00DF3FD9"/>
    <w:rsid w:val="00DF4158"/>
    <w:rsid w:val="00DF41FA"/>
    <w:rsid w:val="00DF4430"/>
    <w:rsid w:val="00DF462E"/>
    <w:rsid w:val="00DF4707"/>
    <w:rsid w:val="00DF4920"/>
    <w:rsid w:val="00DF4BED"/>
    <w:rsid w:val="00DF4C07"/>
    <w:rsid w:val="00DF4D9F"/>
    <w:rsid w:val="00DF4DEA"/>
    <w:rsid w:val="00DF4EAC"/>
    <w:rsid w:val="00DF4F19"/>
    <w:rsid w:val="00DF5041"/>
    <w:rsid w:val="00DF5270"/>
    <w:rsid w:val="00DF52B8"/>
    <w:rsid w:val="00DF5C86"/>
    <w:rsid w:val="00DF5D31"/>
    <w:rsid w:val="00DF5E5C"/>
    <w:rsid w:val="00DF5FF9"/>
    <w:rsid w:val="00DF6014"/>
    <w:rsid w:val="00DF665D"/>
    <w:rsid w:val="00DF6824"/>
    <w:rsid w:val="00DF6F0F"/>
    <w:rsid w:val="00DF6FD7"/>
    <w:rsid w:val="00DF7226"/>
    <w:rsid w:val="00DF7E1D"/>
    <w:rsid w:val="00E000A6"/>
    <w:rsid w:val="00E00149"/>
    <w:rsid w:val="00E004D1"/>
    <w:rsid w:val="00E00A07"/>
    <w:rsid w:val="00E00C11"/>
    <w:rsid w:val="00E00EFF"/>
    <w:rsid w:val="00E00FBC"/>
    <w:rsid w:val="00E019EA"/>
    <w:rsid w:val="00E0204F"/>
    <w:rsid w:val="00E028E6"/>
    <w:rsid w:val="00E02C20"/>
    <w:rsid w:val="00E02E67"/>
    <w:rsid w:val="00E03253"/>
    <w:rsid w:val="00E032C1"/>
    <w:rsid w:val="00E039C0"/>
    <w:rsid w:val="00E03B67"/>
    <w:rsid w:val="00E03DF6"/>
    <w:rsid w:val="00E040D2"/>
    <w:rsid w:val="00E0430E"/>
    <w:rsid w:val="00E04345"/>
    <w:rsid w:val="00E046AE"/>
    <w:rsid w:val="00E046C1"/>
    <w:rsid w:val="00E0481F"/>
    <w:rsid w:val="00E049D3"/>
    <w:rsid w:val="00E049EC"/>
    <w:rsid w:val="00E04EE6"/>
    <w:rsid w:val="00E05204"/>
    <w:rsid w:val="00E05207"/>
    <w:rsid w:val="00E05A43"/>
    <w:rsid w:val="00E05B03"/>
    <w:rsid w:val="00E05CEE"/>
    <w:rsid w:val="00E0613C"/>
    <w:rsid w:val="00E06730"/>
    <w:rsid w:val="00E06AF4"/>
    <w:rsid w:val="00E07686"/>
    <w:rsid w:val="00E07E45"/>
    <w:rsid w:val="00E07FD4"/>
    <w:rsid w:val="00E1007C"/>
    <w:rsid w:val="00E102BD"/>
    <w:rsid w:val="00E102E3"/>
    <w:rsid w:val="00E1039D"/>
    <w:rsid w:val="00E103F8"/>
    <w:rsid w:val="00E104DE"/>
    <w:rsid w:val="00E1074E"/>
    <w:rsid w:val="00E11C22"/>
    <w:rsid w:val="00E11CAF"/>
    <w:rsid w:val="00E11EB8"/>
    <w:rsid w:val="00E125EE"/>
    <w:rsid w:val="00E12775"/>
    <w:rsid w:val="00E12A5A"/>
    <w:rsid w:val="00E12DAD"/>
    <w:rsid w:val="00E1351C"/>
    <w:rsid w:val="00E136AE"/>
    <w:rsid w:val="00E139D0"/>
    <w:rsid w:val="00E139F2"/>
    <w:rsid w:val="00E13AD1"/>
    <w:rsid w:val="00E13BD9"/>
    <w:rsid w:val="00E143F1"/>
    <w:rsid w:val="00E145E0"/>
    <w:rsid w:val="00E145F4"/>
    <w:rsid w:val="00E148E0"/>
    <w:rsid w:val="00E14913"/>
    <w:rsid w:val="00E14E2C"/>
    <w:rsid w:val="00E150B1"/>
    <w:rsid w:val="00E151CB"/>
    <w:rsid w:val="00E15352"/>
    <w:rsid w:val="00E15448"/>
    <w:rsid w:val="00E154A1"/>
    <w:rsid w:val="00E1582F"/>
    <w:rsid w:val="00E15FE1"/>
    <w:rsid w:val="00E1626E"/>
    <w:rsid w:val="00E164E8"/>
    <w:rsid w:val="00E1654E"/>
    <w:rsid w:val="00E1660E"/>
    <w:rsid w:val="00E167D4"/>
    <w:rsid w:val="00E16B7D"/>
    <w:rsid w:val="00E1729E"/>
    <w:rsid w:val="00E175FF"/>
    <w:rsid w:val="00E17B9C"/>
    <w:rsid w:val="00E17C3F"/>
    <w:rsid w:val="00E17CFB"/>
    <w:rsid w:val="00E202F9"/>
    <w:rsid w:val="00E20661"/>
    <w:rsid w:val="00E20862"/>
    <w:rsid w:val="00E20AD1"/>
    <w:rsid w:val="00E20E6F"/>
    <w:rsid w:val="00E214FB"/>
    <w:rsid w:val="00E21624"/>
    <w:rsid w:val="00E216A5"/>
    <w:rsid w:val="00E21CCC"/>
    <w:rsid w:val="00E21EDB"/>
    <w:rsid w:val="00E21F56"/>
    <w:rsid w:val="00E21FD8"/>
    <w:rsid w:val="00E2244B"/>
    <w:rsid w:val="00E224C9"/>
    <w:rsid w:val="00E226D4"/>
    <w:rsid w:val="00E22770"/>
    <w:rsid w:val="00E229F7"/>
    <w:rsid w:val="00E22A10"/>
    <w:rsid w:val="00E22B75"/>
    <w:rsid w:val="00E22EE3"/>
    <w:rsid w:val="00E23179"/>
    <w:rsid w:val="00E23224"/>
    <w:rsid w:val="00E23667"/>
    <w:rsid w:val="00E23851"/>
    <w:rsid w:val="00E23ACC"/>
    <w:rsid w:val="00E23ADB"/>
    <w:rsid w:val="00E2446F"/>
    <w:rsid w:val="00E245DC"/>
    <w:rsid w:val="00E24D31"/>
    <w:rsid w:val="00E250DB"/>
    <w:rsid w:val="00E25386"/>
    <w:rsid w:val="00E25394"/>
    <w:rsid w:val="00E257F2"/>
    <w:rsid w:val="00E25ADB"/>
    <w:rsid w:val="00E25F49"/>
    <w:rsid w:val="00E260C3"/>
    <w:rsid w:val="00E2617B"/>
    <w:rsid w:val="00E2690E"/>
    <w:rsid w:val="00E26B8E"/>
    <w:rsid w:val="00E27152"/>
    <w:rsid w:val="00E272FE"/>
    <w:rsid w:val="00E27703"/>
    <w:rsid w:val="00E2789C"/>
    <w:rsid w:val="00E27C81"/>
    <w:rsid w:val="00E30517"/>
    <w:rsid w:val="00E30596"/>
    <w:rsid w:val="00E3070A"/>
    <w:rsid w:val="00E307E4"/>
    <w:rsid w:val="00E30A72"/>
    <w:rsid w:val="00E30BDD"/>
    <w:rsid w:val="00E311A5"/>
    <w:rsid w:val="00E31371"/>
    <w:rsid w:val="00E31506"/>
    <w:rsid w:val="00E319CB"/>
    <w:rsid w:val="00E32003"/>
    <w:rsid w:val="00E32122"/>
    <w:rsid w:val="00E322BF"/>
    <w:rsid w:val="00E32582"/>
    <w:rsid w:val="00E32679"/>
    <w:rsid w:val="00E327EE"/>
    <w:rsid w:val="00E32E0E"/>
    <w:rsid w:val="00E32E59"/>
    <w:rsid w:val="00E33351"/>
    <w:rsid w:val="00E33802"/>
    <w:rsid w:val="00E33814"/>
    <w:rsid w:val="00E339C6"/>
    <w:rsid w:val="00E33BB9"/>
    <w:rsid w:val="00E33E4D"/>
    <w:rsid w:val="00E3457A"/>
    <w:rsid w:val="00E347CD"/>
    <w:rsid w:val="00E34D6E"/>
    <w:rsid w:val="00E34F08"/>
    <w:rsid w:val="00E35657"/>
    <w:rsid w:val="00E35DF1"/>
    <w:rsid w:val="00E35F47"/>
    <w:rsid w:val="00E362BC"/>
    <w:rsid w:val="00E3648F"/>
    <w:rsid w:val="00E365D2"/>
    <w:rsid w:val="00E36A3E"/>
    <w:rsid w:val="00E374CC"/>
    <w:rsid w:val="00E375EA"/>
    <w:rsid w:val="00E377BF"/>
    <w:rsid w:val="00E37C25"/>
    <w:rsid w:val="00E37F72"/>
    <w:rsid w:val="00E4033E"/>
    <w:rsid w:val="00E40362"/>
    <w:rsid w:val="00E403D1"/>
    <w:rsid w:val="00E4092C"/>
    <w:rsid w:val="00E40D41"/>
    <w:rsid w:val="00E40DAE"/>
    <w:rsid w:val="00E40E78"/>
    <w:rsid w:val="00E415CB"/>
    <w:rsid w:val="00E4172C"/>
    <w:rsid w:val="00E419AD"/>
    <w:rsid w:val="00E41A3E"/>
    <w:rsid w:val="00E41D2F"/>
    <w:rsid w:val="00E42630"/>
    <w:rsid w:val="00E42970"/>
    <w:rsid w:val="00E42A63"/>
    <w:rsid w:val="00E42FF3"/>
    <w:rsid w:val="00E430E9"/>
    <w:rsid w:val="00E432AE"/>
    <w:rsid w:val="00E4356E"/>
    <w:rsid w:val="00E43992"/>
    <w:rsid w:val="00E43CED"/>
    <w:rsid w:val="00E43D12"/>
    <w:rsid w:val="00E43F1E"/>
    <w:rsid w:val="00E43FBE"/>
    <w:rsid w:val="00E44396"/>
    <w:rsid w:val="00E452D0"/>
    <w:rsid w:val="00E457BE"/>
    <w:rsid w:val="00E45A9D"/>
    <w:rsid w:val="00E45E36"/>
    <w:rsid w:val="00E45FB3"/>
    <w:rsid w:val="00E460A1"/>
    <w:rsid w:val="00E46168"/>
    <w:rsid w:val="00E46193"/>
    <w:rsid w:val="00E46809"/>
    <w:rsid w:val="00E46814"/>
    <w:rsid w:val="00E46AD5"/>
    <w:rsid w:val="00E46CC9"/>
    <w:rsid w:val="00E46D03"/>
    <w:rsid w:val="00E47341"/>
    <w:rsid w:val="00E47878"/>
    <w:rsid w:val="00E4789A"/>
    <w:rsid w:val="00E47B8B"/>
    <w:rsid w:val="00E47D5F"/>
    <w:rsid w:val="00E47D96"/>
    <w:rsid w:val="00E50A7B"/>
    <w:rsid w:val="00E50CEB"/>
    <w:rsid w:val="00E50E76"/>
    <w:rsid w:val="00E51548"/>
    <w:rsid w:val="00E515A3"/>
    <w:rsid w:val="00E51812"/>
    <w:rsid w:val="00E51B0C"/>
    <w:rsid w:val="00E51E23"/>
    <w:rsid w:val="00E521C6"/>
    <w:rsid w:val="00E52532"/>
    <w:rsid w:val="00E52547"/>
    <w:rsid w:val="00E52643"/>
    <w:rsid w:val="00E52CCE"/>
    <w:rsid w:val="00E52E57"/>
    <w:rsid w:val="00E52F76"/>
    <w:rsid w:val="00E5315C"/>
    <w:rsid w:val="00E538E0"/>
    <w:rsid w:val="00E53E22"/>
    <w:rsid w:val="00E53E3F"/>
    <w:rsid w:val="00E53F0A"/>
    <w:rsid w:val="00E53F67"/>
    <w:rsid w:val="00E53FD0"/>
    <w:rsid w:val="00E54042"/>
    <w:rsid w:val="00E5476E"/>
    <w:rsid w:val="00E54D33"/>
    <w:rsid w:val="00E5503E"/>
    <w:rsid w:val="00E55582"/>
    <w:rsid w:val="00E55ABF"/>
    <w:rsid w:val="00E55BED"/>
    <w:rsid w:val="00E55D2C"/>
    <w:rsid w:val="00E56699"/>
    <w:rsid w:val="00E5711F"/>
    <w:rsid w:val="00E5765B"/>
    <w:rsid w:val="00E578B2"/>
    <w:rsid w:val="00E6000E"/>
    <w:rsid w:val="00E60241"/>
    <w:rsid w:val="00E6029F"/>
    <w:rsid w:val="00E602C9"/>
    <w:rsid w:val="00E60369"/>
    <w:rsid w:val="00E60884"/>
    <w:rsid w:val="00E608B7"/>
    <w:rsid w:val="00E60C2D"/>
    <w:rsid w:val="00E60F80"/>
    <w:rsid w:val="00E613CC"/>
    <w:rsid w:val="00E613DB"/>
    <w:rsid w:val="00E61781"/>
    <w:rsid w:val="00E618E3"/>
    <w:rsid w:val="00E61DAC"/>
    <w:rsid w:val="00E61DB1"/>
    <w:rsid w:val="00E6247A"/>
    <w:rsid w:val="00E624DA"/>
    <w:rsid w:val="00E62597"/>
    <w:rsid w:val="00E62896"/>
    <w:rsid w:val="00E629F9"/>
    <w:rsid w:val="00E62ABD"/>
    <w:rsid w:val="00E62AF2"/>
    <w:rsid w:val="00E6300E"/>
    <w:rsid w:val="00E63060"/>
    <w:rsid w:val="00E630F7"/>
    <w:rsid w:val="00E631EB"/>
    <w:rsid w:val="00E632E3"/>
    <w:rsid w:val="00E63434"/>
    <w:rsid w:val="00E6412A"/>
    <w:rsid w:val="00E64286"/>
    <w:rsid w:val="00E642E8"/>
    <w:rsid w:val="00E64763"/>
    <w:rsid w:val="00E64D86"/>
    <w:rsid w:val="00E654C9"/>
    <w:rsid w:val="00E65E6B"/>
    <w:rsid w:val="00E66244"/>
    <w:rsid w:val="00E6640D"/>
    <w:rsid w:val="00E6682F"/>
    <w:rsid w:val="00E6691F"/>
    <w:rsid w:val="00E669CC"/>
    <w:rsid w:val="00E67387"/>
    <w:rsid w:val="00E673D8"/>
    <w:rsid w:val="00E6795B"/>
    <w:rsid w:val="00E67C8B"/>
    <w:rsid w:val="00E7012A"/>
    <w:rsid w:val="00E7020E"/>
    <w:rsid w:val="00E7043B"/>
    <w:rsid w:val="00E705E5"/>
    <w:rsid w:val="00E70B0C"/>
    <w:rsid w:val="00E710FA"/>
    <w:rsid w:val="00E71417"/>
    <w:rsid w:val="00E71552"/>
    <w:rsid w:val="00E71DF1"/>
    <w:rsid w:val="00E71E2E"/>
    <w:rsid w:val="00E71EC1"/>
    <w:rsid w:val="00E722EF"/>
    <w:rsid w:val="00E723D3"/>
    <w:rsid w:val="00E7242A"/>
    <w:rsid w:val="00E7245A"/>
    <w:rsid w:val="00E72A0A"/>
    <w:rsid w:val="00E72ABE"/>
    <w:rsid w:val="00E72BCC"/>
    <w:rsid w:val="00E73065"/>
    <w:rsid w:val="00E7306F"/>
    <w:rsid w:val="00E73446"/>
    <w:rsid w:val="00E73E01"/>
    <w:rsid w:val="00E74589"/>
    <w:rsid w:val="00E746B9"/>
    <w:rsid w:val="00E7476B"/>
    <w:rsid w:val="00E7478C"/>
    <w:rsid w:val="00E74897"/>
    <w:rsid w:val="00E74B5A"/>
    <w:rsid w:val="00E74DDD"/>
    <w:rsid w:val="00E74FCD"/>
    <w:rsid w:val="00E74FD2"/>
    <w:rsid w:val="00E7500E"/>
    <w:rsid w:val="00E7524F"/>
    <w:rsid w:val="00E7525B"/>
    <w:rsid w:val="00E75346"/>
    <w:rsid w:val="00E7544D"/>
    <w:rsid w:val="00E754D4"/>
    <w:rsid w:val="00E75528"/>
    <w:rsid w:val="00E7556D"/>
    <w:rsid w:val="00E756FB"/>
    <w:rsid w:val="00E75F9B"/>
    <w:rsid w:val="00E76141"/>
    <w:rsid w:val="00E76270"/>
    <w:rsid w:val="00E76316"/>
    <w:rsid w:val="00E766D2"/>
    <w:rsid w:val="00E76A68"/>
    <w:rsid w:val="00E76C80"/>
    <w:rsid w:val="00E76ED7"/>
    <w:rsid w:val="00E77040"/>
    <w:rsid w:val="00E773B6"/>
    <w:rsid w:val="00E773D4"/>
    <w:rsid w:val="00E77958"/>
    <w:rsid w:val="00E7797B"/>
    <w:rsid w:val="00E77B45"/>
    <w:rsid w:val="00E77B63"/>
    <w:rsid w:val="00E77C66"/>
    <w:rsid w:val="00E8016D"/>
    <w:rsid w:val="00E801D6"/>
    <w:rsid w:val="00E804BC"/>
    <w:rsid w:val="00E8052E"/>
    <w:rsid w:val="00E8062F"/>
    <w:rsid w:val="00E80867"/>
    <w:rsid w:val="00E80B6C"/>
    <w:rsid w:val="00E80B75"/>
    <w:rsid w:val="00E80F34"/>
    <w:rsid w:val="00E810EC"/>
    <w:rsid w:val="00E8117B"/>
    <w:rsid w:val="00E81430"/>
    <w:rsid w:val="00E81490"/>
    <w:rsid w:val="00E815AA"/>
    <w:rsid w:val="00E81F9F"/>
    <w:rsid w:val="00E81FE9"/>
    <w:rsid w:val="00E81FFC"/>
    <w:rsid w:val="00E82155"/>
    <w:rsid w:val="00E826C8"/>
    <w:rsid w:val="00E828DA"/>
    <w:rsid w:val="00E82D10"/>
    <w:rsid w:val="00E83280"/>
    <w:rsid w:val="00E832C9"/>
    <w:rsid w:val="00E83469"/>
    <w:rsid w:val="00E8395E"/>
    <w:rsid w:val="00E83BF7"/>
    <w:rsid w:val="00E83E6E"/>
    <w:rsid w:val="00E83E82"/>
    <w:rsid w:val="00E843F9"/>
    <w:rsid w:val="00E84A52"/>
    <w:rsid w:val="00E850F7"/>
    <w:rsid w:val="00E85279"/>
    <w:rsid w:val="00E852E4"/>
    <w:rsid w:val="00E85483"/>
    <w:rsid w:val="00E859CA"/>
    <w:rsid w:val="00E85FB1"/>
    <w:rsid w:val="00E86057"/>
    <w:rsid w:val="00E861F7"/>
    <w:rsid w:val="00E86647"/>
    <w:rsid w:val="00E86BA9"/>
    <w:rsid w:val="00E87129"/>
    <w:rsid w:val="00E871AC"/>
    <w:rsid w:val="00E87565"/>
    <w:rsid w:val="00E875CA"/>
    <w:rsid w:val="00E879F0"/>
    <w:rsid w:val="00E87AC1"/>
    <w:rsid w:val="00E87AE6"/>
    <w:rsid w:val="00E87DCE"/>
    <w:rsid w:val="00E87E12"/>
    <w:rsid w:val="00E90199"/>
    <w:rsid w:val="00E904E4"/>
    <w:rsid w:val="00E90AB7"/>
    <w:rsid w:val="00E90B1B"/>
    <w:rsid w:val="00E913F0"/>
    <w:rsid w:val="00E91514"/>
    <w:rsid w:val="00E915E1"/>
    <w:rsid w:val="00E919F0"/>
    <w:rsid w:val="00E91BF2"/>
    <w:rsid w:val="00E91DDE"/>
    <w:rsid w:val="00E91DFE"/>
    <w:rsid w:val="00E91E61"/>
    <w:rsid w:val="00E920B8"/>
    <w:rsid w:val="00E924C7"/>
    <w:rsid w:val="00E927D7"/>
    <w:rsid w:val="00E92994"/>
    <w:rsid w:val="00E92AA9"/>
    <w:rsid w:val="00E92E29"/>
    <w:rsid w:val="00E92F0A"/>
    <w:rsid w:val="00E92F9F"/>
    <w:rsid w:val="00E93168"/>
    <w:rsid w:val="00E9346A"/>
    <w:rsid w:val="00E93742"/>
    <w:rsid w:val="00E93A7A"/>
    <w:rsid w:val="00E93B3D"/>
    <w:rsid w:val="00E93D80"/>
    <w:rsid w:val="00E94053"/>
    <w:rsid w:val="00E942A2"/>
    <w:rsid w:val="00E94307"/>
    <w:rsid w:val="00E94762"/>
    <w:rsid w:val="00E94BF4"/>
    <w:rsid w:val="00E94C65"/>
    <w:rsid w:val="00E94CE0"/>
    <w:rsid w:val="00E952E8"/>
    <w:rsid w:val="00E9533A"/>
    <w:rsid w:val="00E95490"/>
    <w:rsid w:val="00E955A8"/>
    <w:rsid w:val="00E95754"/>
    <w:rsid w:val="00E95B52"/>
    <w:rsid w:val="00E95D01"/>
    <w:rsid w:val="00E9627E"/>
    <w:rsid w:val="00E9643E"/>
    <w:rsid w:val="00E96497"/>
    <w:rsid w:val="00E96713"/>
    <w:rsid w:val="00E9687A"/>
    <w:rsid w:val="00E9694A"/>
    <w:rsid w:val="00E96C84"/>
    <w:rsid w:val="00E96E46"/>
    <w:rsid w:val="00E96FBC"/>
    <w:rsid w:val="00E9738B"/>
    <w:rsid w:val="00E97475"/>
    <w:rsid w:val="00E97507"/>
    <w:rsid w:val="00EA00A6"/>
    <w:rsid w:val="00EA0281"/>
    <w:rsid w:val="00EA0621"/>
    <w:rsid w:val="00EA07B5"/>
    <w:rsid w:val="00EA0A05"/>
    <w:rsid w:val="00EA0AB8"/>
    <w:rsid w:val="00EA0BD3"/>
    <w:rsid w:val="00EA0BFA"/>
    <w:rsid w:val="00EA0E05"/>
    <w:rsid w:val="00EA0E10"/>
    <w:rsid w:val="00EA1027"/>
    <w:rsid w:val="00EA12C3"/>
    <w:rsid w:val="00EA1665"/>
    <w:rsid w:val="00EA1B4A"/>
    <w:rsid w:val="00EA20D9"/>
    <w:rsid w:val="00EA2271"/>
    <w:rsid w:val="00EA24FF"/>
    <w:rsid w:val="00EA2730"/>
    <w:rsid w:val="00EA2D9B"/>
    <w:rsid w:val="00EA3502"/>
    <w:rsid w:val="00EA3527"/>
    <w:rsid w:val="00EA35AC"/>
    <w:rsid w:val="00EA3D67"/>
    <w:rsid w:val="00EA3DB9"/>
    <w:rsid w:val="00EA3F13"/>
    <w:rsid w:val="00EA3FE8"/>
    <w:rsid w:val="00EA4465"/>
    <w:rsid w:val="00EA475F"/>
    <w:rsid w:val="00EA4877"/>
    <w:rsid w:val="00EA4AC2"/>
    <w:rsid w:val="00EA4FFE"/>
    <w:rsid w:val="00EA5029"/>
    <w:rsid w:val="00EA5080"/>
    <w:rsid w:val="00EA5335"/>
    <w:rsid w:val="00EA5C16"/>
    <w:rsid w:val="00EA5EB9"/>
    <w:rsid w:val="00EA5F39"/>
    <w:rsid w:val="00EA6506"/>
    <w:rsid w:val="00EA66F6"/>
    <w:rsid w:val="00EA673B"/>
    <w:rsid w:val="00EA708C"/>
    <w:rsid w:val="00EA72BF"/>
    <w:rsid w:val="00EA7690"/>
    <w:rsid w:val="00EA7A7E"/>
    <w:rsid w:val="00EA7AF2"/>
    <w:rsid w:val="00EA7C2F"/>
    <w:rsid w:val="00EA7CE6"/>
    <w:rsid w:val="00EA7E15"/>
    <w:rsid w:val="00EA7E8F"/>
    <w:rsid w:val="00EA7E9E"/>
    <w:rsid w:val="00EA7EF5"/>
    <w:rsid w:val="00EA7F1F"/>
    <w:rsid w:val="00EB0073"/>
    <w:rsid w:val="00EB0322"/>
    <w:rsid w:val="00EB05DC"/>
    <w:rsid w:val="00EB0A14"/>
    <w:rsid w:val="00EB1033"/>
    <w:rsid w:val="00EB12AB"/>
    <w:rsid w:val="00EB1705"/>
    <w:rsid w:val="00EB177A"/>
    <w:rsid w:val="00EB187D"/>
    <w:rsid w:val="00EB1A7B"/>
    <w:rsid w:val="00EB204B"/>
    <w:rsid w:val="00EB2435"/>
    <w:rsid w:val="00EB269A"/>
    <w:rsid w:val="00EB2B2A"/>
    <w:rsid w:val="00EB2C33"/>
    <w:rsid w:val="00EB2C3C"/>
    <w:rsid w:val="00EB338E"/>
    <w:rsid w:val="00EB3495"/>
    <w:rsid w:val="00EB35D4"/>
    <w:rsid w:val="00EB3953"/>
    <w:rsid w:val="00EB3CE0"/>
    <w:rsid w:val="00EB3DB0"/>
    <w:rsid w:val="00EB3DE5"/>
    <w:rsid w:val="00EB410B"/>
    <w:rsid w:val="00EB42C8"/>
    <w:rsid w:val="00EB43F9"/>
    <w:rsid w:val="00EB4938"/>
    <w:rsid w:val="00EB4A13"/>
    <w:rsid w:val="00EB4EA8"/>
    <w:rsid w:val="00EB51F9"/>
    <w:rsid w:val="00EB534C"/>
    <w:rsid w:val="00EB543D"/>
    <w:rsid w:val="00EB55D2"/>
    <w:rsid w:val="00EB57E7"/>
    <w:rsid w:val="00EB5A4E"/>
    <w:rsid w:val="00EB5CC3"/>
    <w:rsid w:val="00EB5D93"/>
    <w:rsid w:val="00EB5FF5"/>
    <w:rsid w:val="00EB6116"/>
    <w:rsid w:val="00EB628E"/>
    <w:rsid w:val="00EB6440"/>
    <w:rsid w:val="00EB6698"/>
    <w:rsid w:val="00EB6A8D"/>
    <w:rsid w:val="00EB6BCE"/>
    <w:rsid w:val="00EB6C27"/>
    <w:rsid w:val="00EB6C53"/>
    <w:rsid w:val="00EB6ED2"/>
    <w:rsid w:val="00EB73C2"/>
    <w:rsid w:val="00EB76F3"/>
    <w:rsid w:val="00EB7832"/>
    <w:rsid w:val="00EB7B45"/>
    <w:rsid w:val="00EB7C50"/>
    <w:rsid w:val="00EB7D21"/>
    <w:rsid w:val="00EB7E4D"/>
    <w:rsid w:val="00EB7FE8"/>
    <w:rsid w:val="00EC008D"/>
    <w:rsid w:val="00EC0293"/>
    <w:rsid w:val="00EC044E"/>
    <w:rsid w:val="00EC06DD"/>
    <w:rsid w:val="00EC0A4B"/>
    <w:rsid w:val="00EC0BE4"/>
    <w:rsid w:val="00EC10C0"/>
    <w:rsid w:val="00EC1164"/>
    <w:rsid w:val="00EC117E"/>
    <w:rsid w:val="00EC1546"/>
    <w:rsid w:val="00EC183D"/>
    <w:rsid w:val="00EC1D83"/>
    <w:rsid w:val="00EC1F3C"/>
    <w:rsid w:val="00EC25C0"/>
    <w:rsid w:val="00EC2E21"/>
    <w:rsid w:val="00EC2F72"/>
    <w:rsid w:val="00EC32D6"/>
    <w:rsid w:val="00EC331F"/>
    <w:rsid w:val="00EC36DD"/>
    <w:rsid w:val="00EC3EBA"/>
    <w:rsid w:val="00EC4107"/>
    <w:rsid w:val="00EC43A9"/>
    <w:rsid w:val="00EC4A42"/>
    <w:rsid w:val="00EC4D47"/>
    <w:rsid w:val="00EC4D77"/>
    <w:rsid w:val="00EC4D7B"/>
    <w:rsid w:val="00EC4E2E"/>
    <w:rsid w:val="00EC5337"/>
    <w:rsid w:val="00EC555C"/>
    <w:rsid w:val="00EC5589"/>
    <w:rsid w:val="00EC558B"/>
    <w:rsid w:val="00EC571B"/>
    <w:rsid w:val="00EC5A0B"/>
    <w:rsid w:val="00EC5A47"/>
    <w:rsid w:val="00EC5B3B"/>
    <w:rsid w:val="00EC5ECD"/>
    <w:rsid w:val="00EC5F1A"/>
    <w:rsid w:val="00EC6337"/>
    <w:rsid w:val="00EC6D68"/>
    <w:rsid w:val="00EC7183"/>
    <w:rsid w:val="00EC71AB"/>
    <w:rsid w:val="00EC7349"/>
    <w:rsid w:val="00EC757E"/>
    <w:rsid w:val="00ED00B4"/>
    <w:rsid w:val="00ED022F"/>
    <w:rsid w:val="00ED04CE"/>
    <w:rsid w:val="00ED0DE8"/>
    <w:rsid w:val="00ED0EB9"/>
    <w:rsid w:val="00ED1206"/>
    <w:rsid w:val="00ED1447"/>
    <w:rsid w:val="00ED199D"/>
    <w:rsid w:val="00ED19B6"/>
    <w:rsid w:val="00ED1A39"/>
    <w:rsid w:val="00ED21B3"/>
    <w:rsid w:val="00ED22B4"/>
    <w:rsid w:val="00ED24AE"/>
    <w:rsid w:val="00ED2802"/>
    <w:rsid w:val="00ED2A3C"/>
    <w:rsid w:val="00ED2CB4"/>
    <w:rsid w:val="00ED2FF1"/>
    <w:rsid w:val="00ED3207"/>
    <w:rsid w:val="00ED3244"/>
    <w:rsid w:val="00ED32E7"/>
    <w:rsid w:val="00ED3534"/>
    <w:rsid w:val="00ED35B9"/>
    <w:rsid w:val="00ED374D"/>
    <w:rsid w:val="00ED38AD"/>
    <w:rsid w:val="00ED38D7"/>
    <w:rsid w:val="00ED3937"/>
    <w:rsid w:val="00ED3958"/>
    <w:rsid w:val="00ED3B7D"/>
    <w:rsid w:val="00ED3F89"/>
    <w:rsid w:val="00ED4792"/>
    <w:rsid w:val="00ED4F25"/>
    <w:rsid w:val="00ED5122"/>
    <w:rsid w:val="00ED532C"/>
    <w:rsid w:val="00ED54F7"/>
    <w:rsid w:val="00ED58F2"/>
    <w:rsid w:val="00ED58FE"/>
    <w:rsid w:val="00ED5947"/>
    <w:rsid w:val="00ED5B50"/>
    <w:rsid w:val="00ED5F7B"/>
    <w:rsid w:val="00ED645E"/>
    <w:rsid w:val="00ED699D"/>
    <w:rsid w:val="00ED7363"/>
    <w:rsid w:val="00ED7772"/>
    <w:rsid w:val="00ED7884"/>
    <w:rsid w:val="00ED7DA9"/>
    <w:rsid w:val="00EE0074"/>
    <w:rsid w:val="00EE010A"/>
    <w:rsid w:val="00EE0130"/>
    <w:rsid w:val="00EE0327"/>
    <w:rsid w:val="00EE08BC"/>
    <w:rsid w:val="00EE09EA"/>
    <w:rsid w:val="00EE0A49"/>
    <w:rsid w:val="00EE0E09"/>
    <w:rsid w:val="00EE12DA"/>
    <w:rsid w:val="00EE14D7"/>
    <w:rsid w:val="00EE15CA"/>
    <w:rsid w:val="00EE18BB"/>
    <w:rsid w:val="00EE1A03"/>
    <w:rsid w:val="00EE1CDA"/>
    <w:rsid w:val="00EE24B7"/>
    <w:rsid w:val="00EE27AE"/>
    <w:rsid w:val="00EE2AAB"/>
    <w:rsid w:val="00EE2BAC"/>
    <w:rsid w:val="00EE3203"/>
    <w:rsid w:val="00EE33A6"/>
    <w:rsid w:val="00EE37AD"/>
    <w:rsid w:val="00EE3DCB"/>
    <w:rsid w:val="00EE3FE2"/>
    <w:rsid w:val="00EE43F9"/>
    <w:rsid w:val="00EE44A5"/>
    <w:rsid w:val="00EE4708"/>
    <w:rsid w:val="00EE4F27"/>
    <w:rsid w:val="00EE5112"/>
    <w:rsid w:val="00EE58ED"/>
    <w:rsid w:val="00EE62B4"/>
    <w:rsid w:val="00EE636D"/>
    <w:rsid w:val="00EE66B1"/>
    <w:rsid w:val="00EE6A8C"/>
    <w:rsid w:val="00EE6CB1"/>
    <w:rsid w:val="00EE6D07"/>
    <w:rsid w:val="00EE6D48"/>
    <w:rsid w:val="00EE728E"/>
    <w:rsid w:val="00EE7309"/>
    <w:rsid w:val="00EE736D"/>
    <w:rsid w:val="00EE7726"/>
    <w:rsid w:val="00EE785F"/>
    <w:rsid w:val="00EE78AC"/>
    <w:rsid w:val="00EE7D91"/>
    <w:rsid w:val="00EE7ECE"/>
    <w:rsid w:val="00EF0225"/>
    <w:rsid w:val="00EF082A"/>
    <w:rsid w:val="00EF0BBB"/>
    <w:rsid w:val="00EF0CE6"/>
    <w:rsid w:val="00EF0E50"/>
    <w:rsid w:val="00EF1023"/>
    <w:rsid w:val="00EF118F"/>
    <w:rsid w:val="00EF1336"/>
    <w:rsid w:val="00EF1C0D"/>
    <w:rsid w:val="00EF1EF7"/>
    <w:rsid w:val="00EF1F0E"/>
    <w:rsid w:val="00EF20FD"/>
    <w:rsid w:val="00EF24C4"/>
    <w:rsid w:val="00EF2786"/>
    <w:rsid w:val="00EF28D7"/>
    <w:rsid w:val="00EF29F8"/>
    <w:rsid w:val="00EF2C3D"/>
    <w:rsid w:val="00EF2D50"/>
    <w:rsid w:val="00EF34CD"/>
    <w:rsid w:val="00EF35A4"/>
    <w:rsid w:val="00EF366F"/>
    <w:rsid w:val="00EF3A28"/>
    <w:rsid w:val="00EF3A3D"/>
    <w:rsid w:val="00EF3A4A"/>
    <w:rsid w:val="00EF3D43"/>
    <w:rsid w:val="00EF3DC2"/>
    <w:rsid w:val="00EF405C"/>
    <w:rsid w:val="00EF42C1"/>
    <w:rsid w:val="00EF447D"/>
    <w:rsid w:val="00EF48B7"/>
    <w:rsid w:val="00EF493B"/>
    <w:rsid w:val="00EF4F32"/>
    <w:rsid w:val="00EF5326"/>
    <w:rsid w:val="00EF5630"/>
    <w:rsid w:val="00EF573A"/>
    <w:rsid w:val="00EF5861"/>
    <w:rsid w:val="00EF58EF"/>
    <w:rsid w:val="00EF5D0A"/>
    <w:rsid w:val="00EF6060"/>
    <w:rsid w:val="00EF6141"/>
    <w:rsid w:val="00EF6778"/>
    <w:rsid w:val="00EF6D7D"/>
    <w:rsid w:val="00EF6EF5"/>
    <w:rsid w:val="00EF706C"/>
    <w:rsid w:val="00EF7131"/>
    <w:rsid w:val="00EF7614"/>
    <w:rsid w:val="00EF7878"/>
    <w:rsid w:val="00F000F0"/>
    <w:rsid w:val="00F00180"/>
    <w:rsid w:val="00F002BF"/>
    <w:rsid w:val="00F002CC"/>
    <w:rsid w:val="00F006E4"/>
    <w:rsid w:val="00F00923"/>
    <w:rsid w:val="00F00C9D"/>
    <w:rsid w:val="00F01034"/>
    <w:rsid w:val="00F01537"/>
    <w:rsid w:val="00F017CB"/>
    <w:rsid w:val="00F01900"/>
    <w:rsid w:val="00F0197D"/>
    <w:rsid w:val="00F01A58"/>
    <w:rsid w:val="00F01E3C"/>
    <w:rsid w:val="00F0222F"/>
    <w:rsid w:val="00F023A1"/>
    <w:rsid w:val="00F024E9"/>
    <w:rsid w:val="00F026AE"/>
    <w:rsid w:val="00F026C9"/>
    <w:rsid w:val="00F027FF"/>
    <w:rsid w:val="00F0285D"/>
    <w:rsid w:val="00F0295E"/>
    <w:rsid w:val="00F02AD5"/>
    <w:rsid w:val="00F0301D"/>
    <w:rsid w:val="00F032DF"/>
    <w:rsid w:val="00F03466"/>
    <w:rsid w:val="00F0388F"/>
    <w:rsid w:val="00F03891"/>
    <w:rsid w:val="00F043D0"/>
    <w:rsid w:val="00F044CA"/>
    <w:rsid w:val="00F04551"/>
    <w:rsid w:val="00F04887"/>
    <w:rsid w:val="00F04D51"/>
    <w:rsid w:val="00F04F3E"/>
    <w:rsid w:val="00F0522E"/>
    <w:rsid w:val="00F058CE"/>
    <w:rsid w:val="00F05EED"/>
    <w:rsid w:val="00F06F02"/>
    <w:rsid w:val="00F06F4C"/>
    <w:rsid w:val="00F07053"/>
    <w:rsid w:val="00F075EA"/>
    <w:rsid w:val="00F07833"/>
    <w:rsid w:val="00F07DEB"/>
    <w:rsid w:val="00F07E69"/>
    <w:rsid w:val="00F1024B"/>
    <w:rsid w:val="00F10437"/>
    <w:rsid w:val="00F10465"/>
    <w:rsid w:val="00F10864"/>
    <w:rsid w:val="00F108F5"/>
    <w:rsid w:val="00F10910"/>
    <w:rsid w:val="00F11319"/>
    <w:rsid w:val="00F1165E"/>
    <w:rsid w:val="00F11C21"/>
    <w:rsid w:val="00F11CF5"/>
    <w:rsid w:val="00F11F0D"/>
    <w:rsid w:val="00F11FE0"/>
    <w:rsid w:val="00F124CB"/>
    <w:rsid w:val="00F128F4"/>
    <w:rsid w:val="00F12B3D"/>
    <w:rsid w:val="00F12D63"/>
    <w:rsid w:val="00F1301B"/>
    <w:rsid w:val="00F13179"/>
    <w:rsid w:val="00F134F0"/>
    <w:rsid w:val="00F138CE"/>
    <w:rsid w:val="00F13EB3"/>
    <w:rsid w:val="00F13FAF"/>
    <w:rsid w:val="00F1403E"/>
    <w:rsid w:val="00F1415B"/>
    <w:rsid w:val="00F1476B"/>
    <w:rsid w:val="00F149F8"/>
    <w:rsid w:val="00F14F61"/>
    <w:rsid w:val="00F154EC"/>
    <w:rsid w:val="00F156C3"/>
    <w:rsid w:val="00F15860"/>
    <w:rsid w:val="00F15F91"/>
    <w:rsid w:val="00F16BB1"/>
    <w:rsid w:val="00F16F7C"/>
    <w:rsid w:val="00F16FC8"/>
    <w:rsid w:val="00F17A8F"/>
    <w:rsid w:val="00F20046"/>
    <w:rsid w:val="00F20540"/>
    <w:rsid w:val="00F206FE"/>
    <w:rsid w:val="00F2094D"/>
    <w:rsid w:val="00F20F5B"/>
    <w:rsid w:val="00F20FD7"/>
    <w:rsid w:val="00F21048"/>
    <w:rsid w:val="00F210AB"/>
    <w:rsid w:val="00F215C3"/>
    <w:rsid w:val="00F21857"/>
    <w:rsid w:val="00F21886"/>
    <w:rsid w:val="00F218EF"/>
    <w:rsid w:val="00F21A0B"/>
    <w:rsid w:val="00F21C3A"/>
    <w:rsid w:val="00F21DB6"/>
    <w:rsid w:val="00F22157"/>
    <w:rsid w:val="00F22266"/>
    <w:rsid w:val="00F222A3"/>
    <w:rsid w:val="00F22444"/>
    <w:rsid w:val="00F22469"/>
    <w:rsid w:val="00F227B6"/>
    <w:rsid w:val="00F229BA"/>
    <w:rsid w:val="00F22C96"/>
    <w:rsid w:val="00F22CAA"/>
    <w:rsid w:val="00F23561"/>
    <w:rsid w:val="00F2357F"/>
    <w:rsid w:val="00F23A09"/>
    <w:rsid w:val="00F23BD0"/>
    <w:rsid w:val="00F23FCA"/>
    <w:rsid w:val="00F24045"/>
    <w:rsid w:val="00F240F4"/>
    <w:rsid w:val="00F24263"/>
    <w:rsid w:val="00F244C0"/>
    <w:rsid w:val="00F2456B"/>
    <w:rsid w:val="00F24A57"/>
    <w:rsid w:val="00F24BA8"/>
    <w:rsid w:val="00F24F4D"/>
    <w:rsid w:val="00F24FA0"/>
    <w:rsid w:val="00F250CE"/>
    <w:rsid w:val="00F25157"/>
    <w:rsid w:val="00F252C7"/>
    <w:rsid w:val="00F25D4A"/>
    <w:rsid w:val="00F25E4C"/>
    <w:rsid w:val="00F25EB4"/>
    <w:rsid w:val="00F2617C"/>
    <w:rsid w:val="00F261EE"/>
    <w:rsid w:val="00F2643A"/>
    <w:rsid w:val="00F26886"/>
    <w:rsid w:val="00F2699C"/>
    <w:rsid w:val="00F26AF5"/>
    <w:rsid w:val="00F27E0C"/>
    <w:rsid w:val="00F3002F"/>
    <w:rsid w:val="00F30031"/>
    <w:rsid w:val="00F30353"/>
    <w:rsid w:val="00F30469"/>
    <w:rsid w:val="00F30737"/>
    <w:rsid w:val="00F308C0"/>
    <w:rsid w:val="00F30BCF"/>
    <w:rsid w:val="00F311BE"/>
    <w:rsid w:val="00F3152B"/>
    <w:rsid w:val="00F31743"/>
    <w:rsid w:val="00F317DA"/>
    <w:rsid w:val="00F318E7"/>
    <w:rsid w:val="00F31A74"/>
    <w:rsid w:val="00F31CCA"/>
    <w:rsid w:val="00F31D75"/>
    <w:rsid w:val="00F31D82"/>
    <w:rsid w:val="00F31F17"/>
    <w:rsid w:val="00F31F7E"/>
    <w:rsid w:val="00F3236F"/>
    <w:rsid w:val="00F32374"/>
    <w:rsid w:val="00F323F6"/>
    <w:rsid w:val="00F32F0E"/>
    <w:rsid w:val="00F32F3E"/>
    <w:rsid w:val="00F33036"/>
    <w:rsid w:val="00F33580"/>
    <w:rsid w:val="00F3383E"/>
    <w:rsid w:val="00F3386F"/>
    <w:rsid w:val="00F34286"/>
    <w:rsid w:val="00F342E5"/>
    <w:rsid w:val="00F346BC"/>
    <w:rsid w:val="00F34A4F"/>
    <w:rsid w:val="00F34CB9"/>
    <w:rsid w:val="00F3521B"/>
    <w:rsid w:val="00F35532"/>
    <w:rsid w:val="00F35561"/>
    <w:rsid w:val="00F35865"/>
    <w:rsid w:val="00F35C57"/>
    <w:rsid w:val="00F35E92"/>
    <w:rsid w:val="00F363C3"/>
    <w:rsid w:val="00F3651B"/>
    <w:rsid w:val="00F369F3"/>
    <w:rsid w:val="00F370CB"/>
    <w:rsid w:val="00F377A2"/>
    <w:rsid w:val="00F37922"/>
    <w:rsid w:val="00F37ABA"/>
    <w:rsid w:val="00F37AEF"/>
    <w:rsid w:val="00F40179"/>
    <w:rsid w:val="00F40744"/>
    <w:rsid w:val="00F4081B"/>
    <w:rsid w:val="00F40E45"/>
    <w:rsid w:val="00F411DF"/>
    <w:rsid w:val="00F4125D"/>
    <w:rsid w:val="00F413EE"/>
    <w:rsid w:val="00F415BA"/>
    <w:rsid w:val="00F417D6"/>
    <w:rsid w:val="00F41A9C"/>
    <w:rsid w:val="00F420FA"/>
    <w:rsid w:val="00F4210B"/>
    <w:rsid w:val="00F4211E"/>
    <w:rsid w:val="00F42470"/>
    <w:rsid w:val="00F426AD"/>
    <w:rsid w:val="00F42910"/>
    <w:rsid w:val="00F42ADB"/>
    <w:rsid w:val="00F42B2C"/>
    <w:rsid w:val="00F42C2B"/>
    <w:rsid w:val="00F42C3B"/>
    <w:rsid w:val="00F42E86"/>
    <w:rsid w:val="00F431C9"/>
    <w:rsid w:val="00F43360"/>
    <w:rsid w:val="00F439C5"/>
    <w:rsid w:val="00F43B0B"/>
    <w:rsid w:val="00F4462D"/>
    <w:rsid w:val="00F44833"/>
    <w:rsid w:val="00F44EC5"/>
    <w:rsid w:val="00F454BB"/>
    <w:rsid w:val="00F45685"/>
    <w:rsid w:val="00F457F9"/>
    <w:rsid w:val="00F45DC4"/>
    <w:rsid w:val="00F465C1"/>
    <w:rsid w:val="00F4678D"/>
    <w:rsid w:val="00F467B0"/>
    <w:rsid w:val="00F46E40"/>
    <w:rsid w:val="00F46F8B"/>
    <w:rsid w:val="00F47132"/>
    <w:rsid w:val="00F47299"/>
    <w:rsid w:val="00F472C2"/>
    <w:rsid w:val="00F473A6"/>
    <w:rsid w:val="00F47728"/>
    <w:rsid w:val="00F47AFE"/>
    <w:rsid w:val="00F47CBA"/>
    <w:rsid w:val="00F50020"/>
    <w:rsid w:val="00F503E9"/>
    <w:rsid w:val="00F50671"/>
    <w:rsid w:val="00F50849"/>
    <w:rsid w:val="00F50B26"/>
    <w:rsid w:val="00F50FA2"/>
    <w:rsid w:val="00F513BA"/>
    <w:rsid w:val="00F51447"/>
    <w:rsid w:val="00F514EF"/>
    <w:rsid w:val="00F51690"/>
    <w:rsid w:val="00F516F4"/>
    <w:rsid w:val="00F51713"/>
    <w:rsid w:val="00F51823"/>
    <w:rsid w:val="00F51A56"/>
    <w:rsid w:val="00F52756"/>
    <w:rsid w:val="00F527EA"/>
    <w:rsid w:val="00F52825"/>
    <w:rsid w:val="00F52A47"/>
    <w:rsid w:val="00F52A4B"/>
    <w:rsid w:val="00F52BC9"/>
    <w:rsid w:val="00F52C07"/>
    <w:rsid w:val="00F52C6C"/>
    <w:rsid w:val="00F52C93"/>
    <w:rsid w:val="00F52FA8"/>
    <w:rsid w:val="00F538CD"/>
    <w:rsid w:val="00F54192"/>
    <w:rsid w:val="00F54273"/>
    <w:rsid w:val="00F542D8"/>
    <w:rsid w:val="00F548C8"/>
    <w:rsid w:val="00F54B21"/>
    <w:rsid w:val="00F55194"/>
    <w:rsid w:val="00F5546C"/>
    <w:rsid w:val="00F55902"/>
    <w:rsid w:val="00F55AA4"/>
    <w:rsid w:val="00F55AC5"/>
    <w:rsid w:val="00F5662E"/>
    <w:rsid w:val="00F568B1"/>
    <w:rsid w:val="00F568FF"/>
    <w:rsid w:val="00F56918"/>
    <w:rsid w:val="00F56B25"/>
    <w:rsid w:val="00F56BF2"/>
    <w:rsid w:val="00F56D4B"/>
    <w:rsid w:val="00F56DCF"/>
    <w:rsid w:val="00F56E5E"/>
    <w:rsid w:val="00F571BA"/>
    <w:rsid w:val="00F57637"/>
    <w:rsid w:val="00F5765A"/>
    <w:rsid w:val="00F57704"/>
    <w:rsid w:val="00F577F9"/>
    <w:rsid w:val="00F57BD3"/>
    <w:rsid w:val="00F57C72"/>
    <w:rsid w:val="00F57F11"/>
    <w:rsid w:val="00F60076"/>
    <w:rsid w:val="00F6021A"/>
    <w:rsid w:val="00F60435"/>
    <w:rsid w:val="00F6046C"/>
    <w:rsid w:val="00F60F7E"/>
    <w:rsid w:val="00F61061"/>
    <w:rsid w:val="00F61158"/>
    <w:rsid w:val="00F61564"/>
    <w:rsid w:val="00F61701"/>
    <w:rsid w:val="00F61902"/>
    <w:rsid w:val="00F61E07"/>
    <w:rsid w:val="00F61FDE"/>
    <w:rsid w:val="00F620AE"/>
    <w:rsid w:val="00F622E3"/>
    <w:rsid w:val="00F62377"/>
    <w:rsid w:val="00F62652"/>
    <w:rsid w:val="00F62916"/>
    <w:rsid w:val="00F62B57"/>
    <w:rsid w:val="00F63289"/>
    <w:rsid w:val="00F632CF"/>
    <w:rsid w:val="00F6348E"/>
    <w:rsid w:val="00F635E5"/>
    <w:rsid w:val="00F63F91"/>
    <w:rsid w:val="00F6404E"/>
    <w:rsid w:val="00F6433C"/>
    <w:rsid w:val="00F6474A"/>
    <w:rsid w:val="00F64966"/>
    <w:rsid w:val="00F64A4B"/>
    <w:rsid w:val="00F64D84"/>
    <w:rsid w:val="00F64DEC"/>
    <w:rsid w:val="00F64F9F"/>
    <w:rsid w:val="00F650A4"/>
    <w:rsid w:val="00F654FA"/>
    <w:rsid w:val="00F65D14"/>
    <w:rsid w:val="00F65D34"/>
    <w:rsid w:val="00F65E11"/>
    <w:rsid w:val="00F660B8"/>
    <w:rsid w:val="00F669E3"/>
    <w:rsid w:val="00F66A26"/>
    <w:rsid w:val="00F66A4A"/>
    <w:rsid w:val="00F67A85"/>
    <w:rsid w:val="00F703AF"/>
    <w:rsid w:val="00F70A45"/>
    <w:rsid w:val="00F70CF7"/>
    <w:rsid w:val="00F70FF9"/>
    <w:rsid w:val="00F71026"/>
    <w:rsid w:val="00F71042"/>
    <w:rsid w:val="00F710A0"/>
    <w:rsid w:val="00F7134D"/>
    <w:rsid w:val="00F713E2"/>
    <w:rsid w:val="00F71976"/>
    <w:rsid w:val="00F719F0"/>
    <w:rsid w:val="00F71A99"/>
    <w:rsid w:val="00F71B5C"/>
    <w:rsid w:val="00F71BC4"/>
    <w:rsid w:val="00F71C4F"/>
    <w:rsid w:val="00F71E5D"/>
    <w:rsid w:val="00F71E95"/>
    <w:rsid w:val="00F71F79"/>
    <w:rsid w:val="00F721A1"/>
    <w:rsid w:val="00F724E3"/>
    <w:rsid w:val="00F7263E"/>
    <w:rsid w:val="00F727AA"/>
    <w:rsid w:val="00F729B4"/>
    <w:rsid w:val="00F729CA"/>
    <w:rsid w:val="00F72A56"/>
    <w:rsid w:val="00F72C94"/>
    <w:rsid w:val="00F72E17"/>
    <w:rsid w:val="00F732E4"/>
    <w:rsid w:val="00F73BD0"/>
    <w:rsid w:val="00F73D87"/>
    <w:rsid w:val="00F73F43"/>
    <w:rsid w:val="00F7400B"/>
    <w:rsid w:val="00F7442D"/>
    <w:rsid w:val="00F744CE"/>
    <w:rsid w:val="00F74609"/>
    <w:rsid w:val="00F74664"/>
    <w:rsid w:val="00F74791"/>
    <w:rsid w:val="00F747CA"/>
    <w:rsid w:val="00F74A7A"/>
    <w:rsid w:val="00F74C0B"/>
    <w:rsid w:val="00F7564B"/>
    <w:rsid w:val="00F76337"/>
    <w:rsid w:val="00F763DF"/>
    <w:rsid w:val="00F76786"/>
    <w:rsid w:val="00F76841"/>
    <w:rsid w:val="00F76A60"/>
    <w:rsid w:val="00F76B03"/>
    <w:rsid w:val="00F76B74"/>
    <w:rsid w:val="00F77363"/>
    <w:rsid w:val="00F77613"/>
    <w:rsid w:val="00F77863"/>
    <w:rsid w:val="00F7792A"/>
    <w:rsid w:val="00F77C47"/>
    <w:rsid w:val="00F77CFA"/>
    <w:rsid w:val="00F77E63"/>
    <w:rsid w:val="00F77F77"/>
    <w:rsid w:val="00F800C1"/>
    <w:rsid w:val="00F80347"/>
    <w:rsid w:val="00F80D8F"/>
    <w:rsid w:val="00F8107A"/>
    <w:rsid w:val="00F81311"/>
    <w:rsid w:val="00F814F8"/>
    <w:rsid w:val="00F81507"/>
    <w:rsid w:val="00F81625"/>
    <w:rsid w:val="00F8181B"/>
    <w:rsid w:val="00F81C47"/>
    <w:rsid w:val="00F81E0E"/>
    <w:rsid w:val="00F81E87"/>
    <w:rsid w:val="00F81F25"/>
    <w:rsid w:val="00F81F57"/>
    <w:rsid w:val="00F82847"/>
    <w:rsid w:val="00F82CD8"/>
    <w:rsid w:val="00F82E61"/>
    <w:rsid w:val="00F83079"/>
    <w:rsid w:val="00F83301"/>
    <w:rsid w:val="00F8336F"/>
    <w:rsid w:val="00F83785"/>
    <w:rsid w:val="00F837A7"/>
    <w:rsid w:val="00F837D7"/>
    <w:rsid w:val="00F837DD"/>
    <w:rsid w:val="00F83A98"/>
    <w:rsid w:val="00F83E5F"/>
    <w:rsid w:val="00F83FE2"/>
    <w:rsid w:val="00F840B0"/>
    <w:rsid w:val="00F84702"/>
    <w:rsid w:val="00F84849"/>
    <w:rsid w:val="00F849D7"/>
    <w:rsid w:val="00F84A2F"/>
    <w:rsid w:val="00F84B56"/>
    <w:rsid w:val="00F84BAB"/>
    <w:rsid w:val="00F850EB"/>
    <w:rsid w:val="00F853A4"/>
    <w:rsid w:val="00F855CB"/>
    <w:rsid w:val="00F856C8"/>
    <w:rsid w:val="00F85744"/>
    <w:rsid w:val="00F859FD"/>
    <w:rsid w:val="00F85AF8"/>
    <w:rsid w:val="00F85F4B"/>
    <w:rsid w:val="00F85F9B"/>
    <w:rsid w:val="00F8639E"/>
    <w:rsid w:val="00F863EB"/>
    <w:rsid w:val="00F86538"/>
    <w:rsid w:val="00F8683A"/>
    <w:rsid w:val="00F86B20"/>
    <w:rsid w:val="00F86C43"/>
    <w:rsid w:val="00F8718B"/>
    <w:rsid w:val="00F8718E"/>
    <w:rsid w:val="00F87201"/>
    <w:rsid w:val="00F87317"/>
    <w:rsid w:val="00F873F4"/>
    <w:rsid w:val="00F8746E"/>
    <w:rsid w:val="00F879A7"/>
    <w:rsid w:val="00F879C6"/>
    <w:rsid w:val="00F87A3E"/>
    <w:rsid w:val="00F87CB7"/>
    <w:rsid w:val="00F87D07"/>
    <w:rsid w:val="00F87D7F"/>
    <w:rsid w:val="00F87E13"/>
    <w:rsid w:val="00F87E81"/>
    <w:rsid w:val="00F90133"/>
    <w:rsid w:val="00F901EE"/>
    <w:rsid w:val="00F90391"/>
    <w:rsid w:val="00F9046C"/>
    <w:rsid w:val="00F90501"/>
    <w:rsid w:val="00F90779"/>
    <w:rsid w:val="00F90BEE"/>
    <w:rsid w:val="00F90C86"/>
    <w:rsid w:val="00F90FD6"/>
    <w:rsid w:val="00F910E4"/>
    <w:rsid w:val="00F914B1"/>
    <w:rsid w:val="00F915AB"/>
    <w:rsid w:val="00F9174D"/>
    <w:rsid w:val="00F91906"/>
    <w:rsid w:val="00F9199A"/>
    <w:rsid w:val="00F91CA2"/>
    <w:rsid w:val="00F91DAC"/>
    <w:rsid w:val="00F91E40"/>
    <w:rsid w:val="00F92174"/>
    <w:rsid w:val="00F923DB"/>
    <w:rsid w:val="00F92701"/>
    <w:rsid w:val="00F92725"/>
    <w:rsid w:val="00F92ADD"/>
    <w:rsid w:val="00F93528"/>
    <w:rsid w:val="00F93607"/>
    <w:rsid w:val="00F938B2"/>
    <w:rsid w:val="00F93A3D"/>
    <w:rsid w:val="00F93D13"/>
    <w:rsid w:val="00F93EE6"/>
    <w:rsid w:val="00F94003"/>
    <w:rsid w:val="00F94412"/>
    <w:rsid w:val="00F94428"/>
    <w:rsid w:val="00F94441"/>
    <w:rsid w:val="00F94737"/>
    <w:rsid w:val="00F9473D"/>
    <w:rsid w:val="00F9495D"/>
    <w:rsid w:val="00F94C27"/>
    <w:rsid w:val="00F94E27"/>
    <w:rsid w:val="00F95013"/>
    <w:rsid w:val="00F9509C"/>
    <w:rsid w:val="00F951BD"/>
    <w:rsid w:val="00F954B7"/>
    <w:rsid w:val="00F9585C"/>
    <w:rsid w:val="00F9632D"/>
    <w:rsid w:val="00F9644F"/>
    <w:rsid w:val="00F965D9"/>
    <w:rsid w:val="00F969B1"/>
    <w:rsid w:val="00F96C7A"/>
    <w:rsid w:val="00F96E4D"/>
    <w:rsid w:val="00F96E7C"/>
    <w:rsid w:val="00F9709C"/>
    <w:rsid w:val="00F975B5"/>
    <w:rsid w:val="00F97654"/>
    <w:rsid w:val="00F9775F"/>
    <w:rsid w:val="00F97761"/>
    <w:rsid w:val="00F97765"/>
    <w:rsid w:val="00FA035E"/>
    <w:rsid w:val="00FA04BE"/>
    <w:rsid w:val="00FA0509"/>
    <w:rsid w:val="00FA08EA"/>
    <w:rsid w:val="00FA0D60"/>
    <w:rsid w:val="00FA0E7C"/>
    <w:rsid w:val="00FA109A"/>
    <w:rsid w:val="00FA1140"/>
    <w:rsid w:val="00FA1564"/>
    <w:rsid w:val="00FA1766"/>
    <w:rsid w:val="00FA1863"/>
    <w:rsid w:val="00FA1C2E"/>
    <w:rsid w:val="00FA1CBF"/>
    <w:rsid w:val="00FA1D8F"/>
    <w:rsid w:val="00FA1E26"/>
    <w:rsid w:val="00FA2002"/>
    <w:rsid w:val="00FA21AE"/>
    <w:rsid w:val="00FA2526"/>
    <w:rsid w:val="00FA2729"/>
    <w:rsid w:val="00FA2AB0"/>
    <w:rsid w:val="00FA375C"/>
    <w:rsid w:val="00FA3C84"/>
    <w:rsid w:val="00FA4A21"/>
    <w:rsid w:val="00FA4EDE"/>
    <w:rsid w:val="00FA50E8"/>
    <w:rsid w:val="00FA526F"/>
    <w:rsid w:val="00FA53C1"/>
    <w:rsid w:val="00FA5527"/>
    <w:rsid w:val="00FA5871"/>
    <w:rsid w:val="00FA589E"/>
    <w:rsid w:val="00FA5962"/>
    <w:rsid w:val="00FA598C"/>
    <w:rsid w:val="00FA5995"/>
    <w:rsid w:val="00FA6225"/>
    <w:rsid w:val="00FA656D"/>
    <w:rsid w:val="00FA6686"/>
    <w:rsid w:val="00FA6A8C"/>
    <w:rsid w:val="00FA6D62"/>
    <w:rsid w:val="00FA70DF"/>
    <w:rsid w:val="00FA7152"/>
    <w:rsid w:val="00FA71E0"/>
    <w:rsid w:val="00FA78BC"/>
    <w:rsid w:val="00FA7A20"/>
    <w:rsid w:val="00FA7AA6"/>
    <w:rsid w:val="00FA7C04"/>
    <w:rsid w:val="00FA7C3D"/>
    <w:rsid w:val="00FB0443"/>
    <w:rsid w:val="00FB0532"/>
    <w:rsid w:val="00FB07A3"/>
    <w:rsid w:val="00FB0A79"/>
    <w:rsid w:val="00FB0D51"/>
    <w:rsid w:val="00FB1052"/>
    <w:rsid w:val="00FB13E1"/>
    <w:rsid w:val="00FB15D5"/>
    <w:rsid w:val="00FB168B"/>
    <w:rsid w:val="00FB1694"/>
    <w:rsid w:val="00FB18E8"/>
    <w:rsid w:val="00FB19D8"/>
    <w:rsid w:val="00FB1CEE"/>
    <w:rsid w:val="00FB22E5"/>
    <w:rsid w:val="00FB2864"/>
    <w:rsid w:val="00FB289B"/>
    <w:rsid w:val="00FB2DF3"/>
    <w:rsid w:val="00FB2F94"/>
    <w:rsid w:val="00FB34CE"/>
    <w:rsid w:val="00FB3574"/>
    <w:rsid w:val="00FB3B12"/>
    <w:rsid w:val="00FB3CD6"/>
    <w:rsid w:val="00FB3D0B"/>
    <w:rsid w:val="00FB4002"/>
    <w:rsid w:val="00FB4065"/>
    <w:rsid w:val="00FB43F5"/>
    <w:rsid w:val="00FB4760"/>
    <w:rsid w:val="00FB47B5"/>
    <w:rsid w:val="00FB4931"/>
    <w:rsid w:val="00FB4AB0"/>
    <w:rsid w:val="00FB4F15"/>
    <w:rsid w:val="00FB52FD"/>
    <w:rsid w:val="00FB5362"/>
    <w:rsid w:val="00FB57A7"/>
    <w:rsid w:val="00FB5A6F"/>
    <w:rsid w:val="00FB5B21"/>
    <w:rsid w:val="00FB5E12"/>
    <w:rsid w:val="00FB5E55"/>
    <w:rsid w:val="00FB601D"/>
    <w:rsid w:val="00FB6102"/>
    <w:rsid w:val="00FB61DE"/>
    <w:rsid w:val="00FB6401"/>
    <w:rsid w:val="00FB68CE"/>
    <w:rsid w:val="00FB6B9D"/>
    <w:rsid w:val="00FB6BE6"/>
    <w:rsid w:val="00FB72CB"/>
    <w:rsid w:val="00FB7401"/>
    <w:rsid w:val="00FB74B6"/>
    <w:rsid w:val="00FB74CE"/>
    <w:rsid w:val="00FB7747"/>
    <w:rsid w:val="00FB77BB"/>
    <w:rsid w:val="00FB7A9C"/>
    <w:rsid w:val="00FB7B28"/>
    <w:rsid w:val="00FC0363"/>
    <w:rsid w:val="00FC04F0"/>
    <w:rsid w:val="00FC0AB4"/>
    <w:rsid w:val="00FC0B9B"/>
    <w:rsid w:val="00FC0C16"/>
    <w:rsid w:val="00FC0E12"/>
    <w:rsid w:val="00FC1162"/>
    <w:rsid w:val="00FC1202"/>
    <w:rsid w:val="00FC12EF"/>
    <w:rsid w:val="00FC15DE"/>
    <w:rsid w:val="00FC1859"/>
    <w:rsid w:val="00FC1C46"/>
    <w:rsid w:val="00FC1D53"/>
    <w:rsid w:val="00FC2075"/>
    <w:rsid w:val="00FC20E9"/>
    <w:rsid w:val="00FC21B6"/>
    <w:rsid w:val="00FC22FE"/>
    <w:rsid w:val="00FC23FA"/>
    <w:rsid w:val="00FC2600"/>
    <w:rsid w:val="00FC26AA"/>
    <w:rsid w:val="00FC2742"/>
    <w:rsid w:val="00FC280A"/>
    <w:rsid w:val="00FC2A1C"/>
    <w:rsid w:val="00FC2D85"/>
    <w:rsid w:val="00FC312F"/>
    <w:rsid w:val="00FC31FA"/>
    <w:rsid w:val="00FC32CF"/>
    <w:rsid w:val="00FC330F"/>
    <w:rsid w:val="00FC34E4"/>
    <w:rsid w:val="00FC3676"/>
    <w:rsid w:val="00FC37F0"/>
    <w:rsid w:val="00FC3AD2"/>
    <w:rsid w:val="00FC3BBC"/>
    <w:rsid w:val="00FC3EEB"/>
    <w:rsid w:val="00FC4278"/>
    <w:rsid w:val="00FC4423"/>
    <w:rsid w:val="00FC47D1"/>
    <w:rsid w:val="00FC4823"/>
    <w:rsid w:val="00FC4CA4"/>
    <w:rsid w:val="00FC4CFA"/>
    <w:rsid w:val="00FC545C"/>
    <w:rsid w:val="00FC553E"/>
    <w:rsid w:val="00FC556B"/>
    <w:rsid w:val="00FC58BB"/>
    <w:rsid w:val="00FC5EE6"/>
    <w:rsid w:val="00FC61FE"/>
    <w:rsid w:val="00FC63CD"/>
    <w:rsid w:val="00FC645D"/>
    <w:rsid w:val="00FC654F"/>
    <w:rsid w:val="00FC65A0"/>
    <w:rsid w:val="00FC6B41"/>
    <w:rsid w:val="00FC6C0E"/>
    <w:rsid w:val="00FC7308"/>
    <w:rsid w:val="00FC748F"/>
    <w:rsid w:val="00FC77B0"/>
    <w:rsid w:val="00FC7F93"/>
    <w:rsid w:val="00FD003E"/>
    <w:rsid w:val="00FD0A0E"/>
    <w:rsid w:val="00FD0D7E"/>
    <w:rsid w:val="00FD10D2"/>
    <w:rsid w:val="00FD111E"/>
    <w:rsid w:val="00FD14E4"/>
    <w:rsid w:val="00FD197D"/>
    <w:rsid w:val="00FD21DD"/>
    <w:rsid w:val="00FD2524"/>
    <w:rsid w:val="00FD2804"/>
    <w:rsid w:val="00FD282A"/>
    <w:rsid w:val="00FD2A71"/>
    <w:rsid w:val="00FD2B66"/>
    <w:rsid w:val="00FD3149"/>
    <w:rsid w:val="00FD3905"/>
    <w:rsid w:val="00FD3C15"/>
    <w:rsid w:val="00FD4620"/>
    <w:rsid w:val="00FD48FE"/>
    <w:rsid w:val="00FD49E0"/>
    <w:rsid w:val="00FD4B33"/>
    <w:rsid w:val="00FD4CC0"/>
    <w:rsid w:val="00FD4D83"/>
    <w:rsid w:val="00FD53A6"/>
    <w:rsid w:val="00FD5B93"/>
    <w:rsid w:val="00FD5DD4"/>
    <w:rsid w:val="00FD5EB1"/>
    <w:rsid w:val="00FD6318"/>
    <w:rsid w:val="00FD6789"/>
    <w:rsid w:val="00FD6A3D"/>
    <w:rsid w:val="00FD6CF0"/>
    <w:rsid w:val="00FD6F9D"/>
    <w:rsid w:val="00FD7001"/>
    <w:rsid w:val="00FD7240"/>
    <w:rsid w:val="00FD72D9"/>
    <w:rsid w:val="00FD73AE"/>
    <w:rsid w:val="00FD794E"/>
    <w:rsid w:val="00FD7F6A"/>
    <w:rsid w:val="00FE04B6"/>
    <w:rsid w:val="00FE05E5"/>
    <w:rsid w:val="00FE0657"/>
    <w:rsid w:val="00FE0C6A"/>
    <w:rsid w:val="00FE0C87"/>
    <w:rsid w:val="00FE1D18"/>
    <w:rsid w:val="00FE1E95"/>
    <w:rsid w:val="00FE20AB"/>
    <w:rsid w:val="00FE22FE"/>
    <w:rsid w:val="00FE26FE"/>
    <w:rsid w:val="00FE2A82"/>
    <w:rsid w:val="00FE2AAD"/>
    <w:rsid w:val="00FE2B27"/>
    <w:rsid w:val="00FE2B7B"/>
    <w:rsid w:val="00FE2DE0"/>
    <w:rsid w:val="00FE3100"/>
    <w:rsid w:val="00FE3439"/>
    <w:rsid w:val="00FE3768"/>
    <w:rsid w:val="00FE37A4"/>
    <w:rsid w:val="00FE3B7D"/>
    <w:rsid w:val="00FE3D7C"/>
    <w:rsid w:val="00FE45D2"/>
    <w:rsid w:val="00FE4AD0"/>
    <w:rsid w:val="00FE4B47"/>
    <w:rsid w:val="00FE5172"/>
    <w:rsid w:val="00FE51F9"/>
    <w:rsid w:val="00FE5410"/>
    <w:rsid w:val="00FE5538"/>
    <w:rsid w:val="00FE5977"/>
    <w:rsid w:val="00FE5CD5"/>
    <w:rsid w:val="00FE5E36"/>
    <w:rsid w:val="00FE5FB6"/>
    <w:rsid w:val="00FE61A2"/>
    <w:rsid w:val="00FE627C"/>
    <w:rsid w:val="00FE6521"/>
    <w:rsid w:val="00FE65A5"/>
    <w:rsid w:val="00FE65FA"/>
    <w:rsid w:val="00FE6DEC"/>
    <w:rsid w:val="00FE74E2"/>
    <w:rsid w:val="00FE74FC"/>
    <w:rsid w:val="00FE761D"/>
    <w:rsid w:val="00FE76FA"/>
    <w:rsid w:val="00FE7A02"/>
    <w:rsid w:val="00FE7C3E"/>
    <w:rsid w:val="00FE7DD6"/>
    <w:rsid w:val="00FE7F00"/>
    <w:rsid w:val="00FE7FD1"/>
    <w:rsid w:val="00FF01C5"/>
    <w:rsid w:val="00FF0224"/>
    <w:rsid w:val="00FF030A"/>
    <w:rsid w:val="00FF0502"/>
    <w:rsid w:val="00FF054D"/>
    <w:rsid w:val="00FF0971"/>
    <w:rsid w:val="00FF0BBB"/>
    <w:rsid w:val="00FF0D53"/>
    <w:rsid w:val="00FF1455"/>
    <w:rsid w:val="00FF14C1"/>
    <w:rsid w:val="00FF1716"/>
    <w:rsid w:val="00FF1862"/>
    <w:rsid w:val="00FF1CD4"/>
    <w:rsid w:val="00FF2077"/>
    <w:rsid w:val="00FF2926"/>
    <w:rsid w:val="00FF2A88"/>
    <w:rsid w:val="00FF310E"/>
    <w:rsid w:val="00FF37C5"/>
    <w:rsid w:val="00FF3803"/>
    <w:rsid w:val="00FF3A12"/>
    <w:rsid w:val="00FF3CFC"/>
    <w:rsid w:val="00FF3F6E"/>
    <w:rsid w:val="00FF43AF"/>
    <w:rsid w:val="00FF48E0"/>
    <w:rsid w:val="00FF4D22"/>
    <w:rsid w:val="00FF4FCD"/>
    <w:rsid w:val="00FF5026"/>
    <w:rsid w:val="00FF5173"/>
    <w:rsid w:val="00FF51D0"/>
    <w:rsid w:val="00FF52CC"/>
    <w:rsid w:val="00FF52E3"/>
    <w:rsid w:val="00FF5970"/>
    <w:rsid w:val="00FF5EEF"/>
    <w:rsid w:val="00FF5EFE"/>
    <w:rsid w:val="00FF5FB5"/>
    <w:rsid w:val="00FF6045"/>
    <w:rsid w:val="00FF609A"/>
    <w:rsid w:val="00FF6CF6"/>
    <w:rsid w:val="00FF6EE3"/>
    <w:rsid w:val="00FF6FAC"/>
    <w:rsid w:val="00FF707C"/>
    <w:rsid w:val="00FF78DB"/>
    <w:rsid w:val="00FF79A1"/>
    <w:rsid w:val="00FF7A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BF87A3"/>
  <w15:chartTrackingRefBased/>
  <w15:docId w15:val="{60F9BB4B-4A72-4505-BEA4-BAFE9DB2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qFormat="1"/>
    <w:lsdException w:name="heading 7" w:qFormat="1"/>
    <w:lsdException w:name="index 1" w:uiPriority="99"/>
    <w:lsdException w:name="footer" w:uiPriority="99"/>
    <w:lsdException w:name="index heading" w:uiPriority="9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D081F"/>
    <w:pPr>
      <w:overflowPunct w:val="0"/>
      <w:autoSpaceDE w:val="0"/>
      <w:autoSpaceDN w:val="0"/>
      <w:adjustRightInd w:val="0"/>
      <w:spacing w:after="120"/>
      <w:textAlignment w:val="baseline"/>
    </w:pPr>
    <w:rPr>
      <w:rFonts w:ascii="Times New Roman" w:hAnsi="Times New Roman"/>
      <w:lang w:val="en-GB"/>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86567"/>
    <w:pPr>
      <w:keepNext/>
      <w:keepLines/>
      <w:numPr>
        <w:numId w:val="3"/>
      </w:numPr>
      <w:pBdr>
        <w:top w:val="single" w:sz="12" w:space="3" w:color="auto"/>
      </w:pBdr>
      <w:overflowPunct w:val="0"/>
      <w:autoSpaceDE w:val="0"/>
      <w:autoSpaceDN w:val="0"/>
      <w:adjustRightInd w:val="0"/>
      <w:spacing w:before="240" w:after="120"/>
      <w:textAlignment w:val="baseline"/>
      <w:outlineLvl w:val="0"/>
    </w:pPr>
    <w:rPr>
      <w:rFonts w:ascii="Arial" w:hAnsi="Arial"/>
      <w:sz w:val="36"/>
      <w:lang w:val="en-GB"/>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A63872"/>
    <w:pPr>
      <w:numPr>
        <w:ilvl w:val="1"/>
      </w:num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63872"/>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link w:val="Heading4Char"/>
    <w:uiPriority w:val="9"/>
    <w:qFormat/>
    <w:rsid w:val="00A63872"/>
    <w:pPr>
      <w:numPr>
        <w:ilvl w:val="3"/>
      </w:numPr>
      <w:outlineLvl w:val="3"/>
    </w:pPr>
    <w:rPr>
      <w:sz w:val="24"/>
    </w:rPr>
  </w:style>
  <w:style w:type="paragraph" w:styleId="Heading5">
    <w:name w:val="heading 5"/>
    <w:basedOn w:val="Heading4"/>
    <w:next w:val="Normal"/>
    <w:link w:val="Heading5Char"/>
    <w:uiPriority w:val="9"/>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rsid w:val="00A63872"/>
    <w:pPr>
      <w:ind w:left="0" w:firstLine="0"/>
      <w:outlineLvl w:val="7"/>
    </w:pPr>
  </w:style>
  <w:style w:type="paragraph" w:styleId="Heading9">
    <w:name w:val="heading 9"/>
    <w:basedOn w:val="Heading8"/>
    <w:next w:val="Normal"/>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3GPPAgreements"/>
    <w:link w:val="TOC2Char"/>
    <w:semiHidden/>
    <w:rsid w:val="00A63872"/>
    <w:pPr>
      <w:spacing w:before="0"/>
      <w:ind w:left="851" w:hanging="851"/>
    </w:pPr>
    <w:rPr>
      <w:sz w:val="20"/>
    </w:rPr>
  </w:style>
  <w:style w:type="paragraph" w:styleId="Index2">
    <w:name w:val="index 2"/>
    <w:basedOn w:val="Index1"/>
    <w:semiHidden/>
    <w:rsid w:val="00A63872"/>
    <w:pPr>
      <w:ind w:left="400"/>
    </w:pPr>
  </w:style>
  <w:style w:type="paragraph" w:styleId="Index1">
    <w:name w:val="index 1"/>
    <w:basedOn w:val="Normal"/>
    <w:uiPriority w:val="99"/>
    <w:semiHidden/>
    <w:rsid w:val="00A63872"/>
    <w:pPr>
      <w:spacing w:after="0"/>
      <w:ind w:left="200" w:hanging="200"/>
    </w:pPr>
    <w:rPr>
      <w:rFonts w:ascii="Calibri" w:hAnsi="Calibri" w:cs="Calibri"/>
    </w:r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A63872"/>
    <w:rPr>
      <w:b/>
      <w:position w:val="6"/>
      <w:sz w:val="16"/>
    </w:rPr>
  </w:style>
  <w:style w:type="paragraph" w:styleId="FootnoteText">
    <w:name w:val="footnote text"/>
    <w:basedOn w:val="Normal"/>
    <w:link w:val="FootnoteTextChar"/>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link w:val="NOChar"/>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qFormat/>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
    <w:rsid w:val="00A63872"/>
  </w:style>
  <w:style w:type="paragraph" w:customStyle="1" w:styleId="B2">
    <w:name w:val="B2"/>
    <w:basedOn w:val="List2"/>
    <w:rsid w:val="00A63872"/>
  </w:style>
  <w:style w:type="paragraph" w:customStyle="1" w:styleId="B30">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3GPP Caption Table,Caption Char1 Char,cap Char Char1,Caption Char Char1 Char,cap Char2,Ca"/>
    <w:basedOn w:val="Normal"/>
    <w:next w:val="Normal"/>
    <w:link w:val="CaptionChar"/>
    <w:qFormat/>
    <w:pPr>
      <w:spacing w:before="120"/>
    </w:pPr>
    <w:rPr>
      <w:b/>
      <w:bCs/>
    </w:rPr>
  </w:style>
  <w:style w:type="paragraph" w:customStyle="1" w:styleId="bodyCharCharChar">
    <w:name w:val="body Char Char Char"/>
    <w:basedOn w:val="Normal"/>
    <w:pPr>
      <w:tabs>
        <w:tab w:val="left" w:pos="2160"/>
      </w:tabs>
      <w:spacing w:before="120" w:line="280" w:lineRule="atLeast"/>
      <w:jc w:val="both"/>
    </w:pPr>
    <w:rPr>
      <w:rFonts w:ascii="New York" w:hAnsi="New York"/>
      <w:sz w:val="24"/>
      <w:lang w:val="en-US"/>
    </w:rPr>
  </w:style>
  <w:style w:type="paragraph" w:styleId="BodyText">
    <w:name w:val="Body Text"/>
    <w:aliases w:val="bt"/>
    <w:basedOn w:val="Normal"/>
    <w:pPr>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line="280" w:lineRule="atLeast"/>
      <w:jc w:val="both"/>
    </w:pPr>
    <w:rPr>
      <w:rFonts w:ascii="New York" w:hAnsi="New York"/>
      <w:sz w:val="24"/>
      <w:lang w:val="en-US"/>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A86567"/>
    <w:rPr>
      <w:rFonts w:ascii="Arial" w:hAnsi="Arial"/>
      <w:sz w:val="36"/>
      <w:lang w:val="en-GB"/>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184F51"/>
    <w:rPr>
      <w:rFonts w:ascii="Arial" w:hAnsi="Arial"/>
      <w:sz w:val="32"/>
      <w:lang w:val="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184F51"/>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184F51"/>
    <w:rPr>
      <w:rFonts w:ascii="Arial" w:hAnsi="Arial"/>
      <w:sz w:val="24"/>
      <w:lang w:val="en-GB"/>
    </w:rPr>
  </w:style>
  <w:style w:type="character" w:customStyle="1" w:styleId="Heading5Char">
    <w:name w:val="Heading 5 Char"/>
    <w:link w:val="Heading5"/>
    <w:uiPriority w:val="9"/>
    <w:rsid w:val="00184F51"/>
    <w:rPr>
      <w:rFonts w:ascii="Arial" w:hAnsi="Arial"/>
      <w:sz w:val="22"/>
      <w:lang w:val="en-GB"/>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qFormat/>
    <w:rsid w:val="00A47182"/>
    <w:rPr>
      <w:rFonts w:ascii="Courier New" w:hAnsi="Courier New"/>
      <w:noProof/>
      <w:sz w:val="16"/>
    </w:rPr>
  </w:style>
  <w:style w:type="character" w:customStyle="1" w:styleId="TALCar">
    <w:name w:val="TAL Car"/>
    <w:link w:val="TAL"/>
    <w:rsid w:val="00A47182"/>
    <w:rPr>
      <w:rFonts w:ascii="Arial" w:hAnsi="Arial"/>
      <w:sz w:val="18"/>
      <w:lang w:val="en-GB"/>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Caption Char1 Char Char,cap Char Char1 Char,Caption Char Char1 Char Char,cap Char2 Char,Ca Char"/>
    <w:link w:val="Caption"/>
    <w:rsid w:val="00805A48"/>
    <w:rPr>
      <w:rFonts w:ascii="Times New Roman" w:hAnsi="Times New Roman"/>
      <w:b/>
      <w:bCs/>
      <w:lang w:val="en-GB"/>
    </w:rPr>
  </w:style>
  <w:style w:type="paragraph" w:customStyle="1" w:styleId="3GPPNormalText">
    <w:name w:val="3GPP Normal Text"/>
    <w:basedOn w:val="BodyText"/>
    <w:link w:val="3GPPNormalTextChar"/>
    <w:autoRedefine/>
    <w:rsid w:val="0017661D"/>
    <w:pPr>
      <w:overflowPunct/>
      <w:autoSpaceDE/>
      <w:autoSpaceDN/>
      <w:adjustRightInd/>
      <w:spacing w:before="120"/>
      <w:textAlignment w:val="auto"/>
    </w:pPr>
    <w:rPr>
      <w:rFonts w:ascii="Times New Roman" w:eastAsia="MS Mincho" w:hAnsi="Times New Roman"/>
      <w:sz w:val="22"/>
    </w:rPr>
  </w:style>
  <w:style w:type="character" w:customStyle="1" w:styleId="3GPPNormalTextChar">
    <w:name w:val="3GPP Normal Text Char"/>
    <w:link w:val="3GPPNormalText"/>
    <w:rsid w:val="0017661D"/>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EB177A"/>
    <w:pPr>
      <w:overflowPunct/>
      <w:autoSpaceDE/>
      <w:autoSpaceDN/>
      <w:adjustRightInd/>
      <w:spacing w:after="0"/>
      <w:textAlignment w:val="auto"/>
    </w:pPr>
    <w:rPr>
      <w:rFonts w:ascii="Times" w:eastAsia="Batang" w:hAnsi="Times"/>
      <w:szCs w:val="24"/>
    </w:rPr>
  </w:style>
  <w:style w:type="character" w:customStyle="1" w:styleId="TextChar">
    <w:name w:val="Text Char"/>
    <w:link w:val="Text0"/>
    <w:rsid w:val="00EB177A"/>
    <w:rPr>
      <w:rFonts w:ascii="Times" w:eastAsia="Batang" w:hAnsi="Times"/>
      <w:szCs w:val="24"/>
      <w:lang w:val="en-GB" w:eastAsia="en-US"/>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4"/>
      </w:numPr>
      <w:tabs>
        <w:tab w:val="num" w:pos="1209"/>
      </w:tabs>
      <w:ind w:left="1209"/>
    </w:pPr>
    <w:rPr>
      <w:rFonts w:eastAsia="MS Mincho"/>
      <w:lang w:eastAsia="en-GB"/>
    </w:rPr>
  </w:style>
  <w:style w:type="character" w:styleId="Emphasis">
    <w:name w:val="Emphasis"/>
    <w:qFormat/>
    <w:rsid w:val="00034E3E"/>
    <w:rPr>
      <w:i/>
      <w:iCs/>
    </w:rPr>
  </w:style>
  <w:style w:type="paragraph" w:customStyle="1" w:styleId="LGTdoc">
    <w:name w:val="LGTdoc_본문"/>
    <w:basedOn w:val="Normal"/>
    <w:rsid w:val="007B0623"/>
    <w:pPr>
      <w:widowControl w:val="0"/>
      <w:overflowPunct/>
      <w:snapToGrid w:val="0"/>
      <w:spacing w:after="0" w:line="264" w:lineRule="auto"/>
      <w:jc w:val="both"/>
      <w:textAlignment w:val="auto"/>
    </w:pPr>
    <w:rPr>
      <w:rFonts w:eastAsia="Batang"/>
      <w:kern w:val="2"/>
      <w:sz w:val="22"/>
      <w:szCs w:val="24"/>
      <w:lang w:eastAsia="ko-KR"/>
    </w:rPr>
  </w:style>
  <w:style w:type="paragraph" w:customStyle="1" w:styleId="3GPPProposal">
    <w:name w:val="3GPP Proposal"/>
    <w:basedOn w:val="3GPPNormalText"/>
    <w:link w:val="3GPPProposalChar"/>
    <w:autoRedefine/>
    <w:rsid w:val="005434E6"/>
    <w:pPr>
      <w:keepNext/>
      <w:keepLines/>
      <w:contextualSpacing/>
      <w:jc w:val="left"/>
    </w:pPr>
    <w:rPr>
      <w:b/>
    </w:rPr>
  </w:style>
  <w:style w:type="numbering" w:customStyle="1" w:styleId="3GPPListofBullets">
    <w:name w:val="3GPP List of Bullets"/>
    <w:rsid w:val="00311336"/>
    <w:pPr>
      <w:numPr>
        <w:numId w:val="5"/>
      </w:numPr>
    </w:pPr>
  </w:style>
  <w:style w:type="character" w:customStyle="1" w:styleId="3GPPProposalChar">
    <w:name w:val="3GPP Proposal Char"/>
    <w:link w:val="3GPPProposal"/>
    <w:rsid w:val="005434E6"/>
    <w:rPr>
      <w:rFonts w:ascii="Times New Roman" w:eastAsia="MS Mincho" w:hAnsi="Times New Roman"/>
      <w:b/>
      <w:sz w:val="22"/>
      <w:szCs w:val="24"/>
    </w:rPr>
  </w:style>
  <w:style w:type="character" w:customStyle="1" w:styleId="ListParagraphChar">
    <w:name w:val="List Paragraph Char"/>
    <w:link w:val="ListParagraph"/>
    <w:locked/>
    <w:rsid w:val="00EC10C0"/>
    <w:rPr>
      <w:rFonts w:ascii="Calibri" w:eastAsia="Calibri" w:hAnsi="Calibri"/>
      <w:sz w:val="22"/>
      <w:szCs w:val="22"/>
      <w:lang w:val="en-US" w:eastAsia="en-US"/>
    </w:rPr>
  </w:style>
  <w:style w:type="character" w:customStyle="1" w:styleId="fontstyle01">
    <w:name w:val="fontstyle01"/>
    <w:rsid w:val="000D72E4"/>
    <w:rPr>
      <w:rFonts w:ascii="NimbusRomNo9L-Regu" w:hAnsi="NimbusRomNo9L-Regu" w:hint="default"/>
      <w:b w:val="0"/>
      <w:bCs w:val="0"/>
      <w:i w:val="0"/>
      <w:iCs w:val="0"/>
      <w:color w:val="000000"/>
      <w:sz w:val="22"/>
      <w:szCs w:val="22"/>
    </w:rPr>
  </w:style>
  <w:style w:type="character" w:customStyle="1" w:styleId="fontstyle21">
    <w:name w:val="fontstyle21"/>
    <w:rsid w:val="000D72E4"/>
    <w:rPr>
      <w:rFonts w:ascii="CMMI10" w:hAnsi="CMMI10" w:hint="default"/>
      <w:b w:val="0"/>
      <w:bCs w:val="0"/>
      <w:i/>
      <w:iCs/>
      <w:color w:val="000000"/>
      <w:sz w:val="16"/>
      <w:szCs w:val="16"/>
    </w:rPr>
  </w:style>
  <w:style w:type="character" w:customStyle="1" w:styleId="fontstyle31">
    <w:name w:val="fontstyle31"/>
    <w:rsid w:val="000D72E4"/>
    <w:rPr>
      <w:rFonts w:ascii="CMSY10" w:hAnsi="CMSY10" w:hint="default"/>
      <w:b w:val="0"/>
      <w:bCs w:val="0"/>
      <w:i/>
      <w:iCs/>
      <w:color w:val="000000"/>
      <w:sz w:val="20"/>
      <w:szCs w:val="20"/>
    </w:rPr>
  </w:style>
  <w:style w:type="character" w:customStyle="1" w:styleId="fontstyle41">
    <w:name w:val="fontstyle41"/>
    <w:rsid w:val="000D72E4"/>
    <w:rPr>
      <w:rFonts w:ascii="CMR10" w:hAnsi="CMR10" w:hint="default"/>
      <w:b w:val="0"/>
      <w:bCs w:val="0"/>
      <w:i w:val="0"/>
      <w:iCs w:val="0"/>
      <w:color w:val="000000"/>
      <w:sz w:val="20"/>
      <w:szCs w:val="20"/>
    </w:rPr>
  </w:style>
  <w:style w:type="character" w:customStyle="1" w:styleId="fontstyle51">
    <w:name w:val="fontstyle51"/>
    <w:rsid w:val="000D72E4"/>
    <w:rPr>
      <w:rFonts w:ascii="NimbusRomNo9L-Regu" w:hAnsi="NimbusRomNo9L-Regu" w:hint="default"/>
      <w:b w:val="0"/>
      <w:bCs w:val="0"/>
      <w:i w:val="0"/>
      <w:iCs w:val="0"/>
      <w:color w:val="000000"/>
      <w:sz w:val="20"/>
      <w:szCs w:val="20"/>
    </w:rPr>
  </w:style>
  <w:style w:type="character" w:customStyle="1" w:styleId="TALChar">
    <w:name w:val="TAL Char"/>
    <w:rsid w:val="00B12E5E"/>
    <w:rPr>
      <w:rFonts w:ascii="Arial" w:hAnsi="Arial"/>
      <w:sz w:val="18"/>
      <w:lang w:eastAsia="en-US"/>
    </w:rPr>
  </w:style>
  <w:style w:type="paragraph" w:customStyle="1" w:styleId="Tabletext">
    <w:name w:val="Table_text"/>
    <w:basedOn w:val="Normal"/>
    <w:rsid w:val="00B12E5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rPr>
  </w:style>
  <w:style w:type="character" w:customStyle="1" w:styleId="FootnoteTextChar">
    <w:name w:val="Footnote Text Char"/>
    <w:link w:val="FootnoteText"/>
    <w:semiHidden/>
    <w:locked/>
    <w:rsid w:val="00C652A1"/>
    <w:rPr>
      <w:rFonts w:ascii="Times New Roman" w:hAnsi="Times New Roman"/>
      <w:sz w:val="16"/>
      <w:lang w:val="en-GB"/>
    </w:rPr>
  </w:style>
  <w:style w:type="character" w:customStyle="1" w:styleId="B1Char">
    <w:name w:val="B1 Char"/>
    <w:link w:val="B1"/>
    <w:rsid w:val="001A2021"/>
    <w:rPr>
      <w:rFonts w:ascii="Times New Roman" w:hAnsi="Times New Roman"/>
      <w:lang w:val="en-GB"/>
    </w:rPr>
  </w:style>
  <w:style w:type="character" w:customStyle="1" w:styleId="NOChar">
    <w:name w:val="NO Char"/>
    <w:link w:val="NO"/>
    <w:rsid w:val="003701FC"/>
    <w:rPr>
      <w:rFonts w:ascii="Times New Roman" w:hAnsi="Times New Roman"/>
      <w:lang w:val="en-GB"/>
    </w:rPr>
  </w:style>
  <w:style w:type="paragraph" w:customStyle="1" w:styleId="B3">
    <w:name w:val="B3+"/>
    <w:basedOn w:val="B30"/>
    <w:rsid w:val="00992294"/>
    <w:pPr>
      <w:numPr>
        <w:numId w:val="6"/>
      </w:numPr>
      <w:tabs>
        <w:tab w:val="left" w:pos="1134"/>
      </w:tabs>
      <w:spacing w:after="180"/>
    </w:pPr>
    <w:rPr>
      <w:rFonts w:eastAsia="Times New Roman"/>
    </w:rPr>
  </w:style>
  <w:style w:type="paragraph" w:customStyle="1" w:styleId="3GPPText">
    <w:name w:val="3GPP Text"/>
    <w:basedOn w:val="Normal"/>
    <w:link w:val="3GPPTextChar"/>
    <w:qFormat/>
    <w:rsid w:val="0017661D"/>
    <w:pPr>
      <w:spacing w:before="120"/>
      <w:jc w:val="both"/>
    </w:pPr>
    <w:rPr>
      <w:sz w:val="22"/>
      <w:lang w:val="en-US"/>
    </w:rPr>
  </w:style>
  <w:style w:type="paragraph" w:customStyle="1" w:styleId="3GPPH1">
    <w:name w:val="3GPP H1"/>
    <w:basedOn w:val="Heading1"/>
    <w:next w:val="3GPPText"/>
    <w:link w:val="3GPPH1Char"/>
    <w:qFormat/>
    <w:rsid w:val="0017661D"/>
    <w:pPr>
      <w:tabs>
        <w:tab w:val="clear" w:pos="432"/>
        <w:tab w:val="left" w:pos="425"/>
      </w:tabs>
      <w:ind w:left="425" w:hanging="425"/>
    </w:pPr>
  </w:style>
  <w:style w:type="character" w:customStyle="1" w:styleId="3GPPTextChar">
    <w:name w:val="3GPP Text Char"/>
    <w:link w:val="3GPPText"/>
    <w:rsid w:val="0017661D"/>
    <w:rPr>
      <w:rFonts w:ascii="Times New Roman" w:hAnsi="Times New Roman"/>
      <w:sz w:val="22"/>
    </w:rPr>
  </w:style>
  <w:style w:type="paragraph" w:customStyle="1" w:styleId="3GPPH2">
    <w:name w:val="3GPP H2"/>
    <w:basedOn w:val="Heading2"/>
    <w:next w:val="3GPPText"/>
    <w:link w:val="3GPPH2Char"/>
    <w:qFormat/>
    <w:rsid w:val="0017661D"/>
    <w:pPr>
      <w:numPr>
        <w:ilvl w:val="0"/>
        <w:numId w:val="17"/>
      </w:numPr>
      <w:tabs>
        <w:tab w:val="left" w:pos="567"/>
      </w:tabs>
      <w:spacing w:before="120"/>
    </w:pPr>
  </w:style>
  <w:style w:type="character" w:customStyle="1" w:styleId="3GPPH1Char">
    <w:name w:val="3GPP H1 Char"/>
    <w:link w:val="3GPPH1"/>
    <w:rsid w:val="0017661D"/>
    <w:rPr>
      <w:rFonts w:ascii="Arial" w:hAnsi="Arial"/>
      <w:sz w:val="36"/>
      <w:lang w:val="en-GB"/>
    </w:rPr>
  </w:style>
  <w:style w:type="paragraph" w:customStyle="1" w:styleId="3GPPH3">
    <w:name w:val="3GPP H3"/>
    <w:basedOn w:val="Heading3"/>
    <w:next w:val="3GPPText"/>
    <w:link w:val="3GPPH3Char"/>
    <w:rsid w:val="006109D8"/>
  </w:style>
  <w:style w:type="character" w:customStyle="1" w:styleId="3GPPH2Char">
    <w:name w:val="3GPP H2 Char"/>
    <w:link w:val="3GPPH2"/>
    <w:rsid w:val="0017661D"/>
    <w:rPr>
      <w:rFonts w:ascii="Arial" w:hAnsi="Arial"/>
      <w:sz w:val="32"/>
      <w:lang w:val="en-GB"/>
    </w:rPr>
  </w:style>
  <w:style w:type="numbering" w:customStyle="1" w:styleId="3GPPBullets">
    <w:name w:val="3GPP Bullets"/>
    <w:basedOn w:val="NoList"/>
    <w:uiPriority w:val="99"/>
    <w:rsid w:val="005434E6"/>
    <w:pPr>
      <w:numPr>
        <w:numId w:val="7"/>
      </w:numPr>
    </w:pPr>
  </w:style>
  <w:style w:type="character" w:customStyle="1" w:styleId="3GPPH3Char">
    <w:name w:val="3GPP H3 Char"/>
    <w:link w:val="3GPPH3"/>
    <w:rsid w:val="006109D8"/>
    <w:rPr>
      <w:rFonts w:ascii="Arial" w:hAnsi="Arial"/>
      <w:sz w:val="28"/>
      <w:lang w:val="en-GB"/>
    </w:rPr>
  </w:style>
  <w:style w:type="numbering" w:customStyle="1" w:styleId="3GPPList">
    <w:name w:val="3GPP List"/>
    <w:basedOn w:val="NoList"/>
    <w:uiPriority w:val="99"/>
    <w:rsid w:val="006D1543"/>
    <w:pPr>
      <w:numPr>
        <w:numId w:val="8"/>
      </w:numPr>
    </w:pPr>
  </w:style>
  <w:style w:type="paragraph" w:customStyle="1" w:styleId="3GPPAgreements">
    <w:name w:val="3GPP Agreements"/>
    <w:basedOn w:val="Normal"/>
    <w:link w:val="3GPPAgreementsChar"/>
    <w:qFormat/>
    <w:rsid w:val="001A6EED"/>
    <w:pPr>
      <w:numPr>
        <w:numId w:val="9"/>
      </w:numPr>
      <w:spacing w:before="60" w:after="60"/>
      <w:jc w:val="both"/>
    </w:pPr>
    <w:rPr>
      <w:sz w:val="22"/>
      <w:lang w:val="en-US" w:eastAsia="zh-CN"/>
    </w:rPr>
  </w:style>
  <w:style w:type="paragraph" w:styleId="TableofFigures">
    <w:name w:val="table of figures"/>
    <w:basedOn w:val="Normal"/>
    <w:next w:val="Normal"/>
    <w:uiPriority w:val="99"/>
    <w:rsid w:val="00830431"/>
    <w:pPr>
      <w:spacing w:after="0"/>
      <w:ind w:left="400" w:hanging="400"/>
    </w:pPr>
    <w:rPr>
      <w:rFonts w:ascii="Calibri" w:hAnsi="Calibri" w:cs="Calibri"/>
      <w:b/>
      <w:bCs/>
    </w:rPr>
  </w:style>
  <w:style w:type="character" w:customStyle="1" w:styleId="3GPPAgreementsChar">
    <w:name w:val="3GPP Agreements Char"/>
    <w:link w:val="3GPPAgreements"/>
    <w:rsid w:val="001A6EED"/>
    <w:rPr>
      <w:rFonts w:ascii="Times New Roman" w:hAnsi="Times New Roman"/>
      <w:sz w:val="22"/>
      <w:lang w:eastAsia="zh-CN"/>
    </w:rPr>
  </w:style>
  <w:style w:type="paragraph" w:styleId="Index3">
    <w:name w:val="index 3"/>
    <w:basedOn w:val="Normal"/>
    <w:next w:val="Normal"/>
    <w:autoRedefine/>
    <w:rsid w:val="00CA2848"/>
    <w:pPr>
      <w:spacing w:after="0"/>
      <w:ind w:left="600" w:hanging="200"/>
    </w:pPr>
    <w:rPr>
      <w:rFonts w:ascii="Calibri" w:hAnsi="Calibri" w:cs="Calibri"/>
    </w:rPr>
  </w:style>
  <w:style w:type="paragraph" w:styleId="Index4">
    <w:name w:val="index 4"/>
    <w:basedOn w:val="Normal"/>
    <w:next w:val="Normal"/>
    <w:autoRedefine/>
    <w:rsid w:val="00CA2848"/>
    <w:pPr>
      <w:spacing w:after="0"/>
      <w:ind w:left="800" w:hanging="200"/>
    </w:pPr>
    <w:rPr>
      <w:rFonts w:ascii="Calibri" w:hAnsi="Calibri" w:cs="Calibri"/>
    </w:rPr>
  </w:style>
  <w:style w:type="paragraph" w:styleId="Index5">
    <w:name w:val="index 5"/>
    <w:basedOn w:val="Normal"/>
    <w:next w:val="Normal"/>
    <w:autoRedefine/>
    <w:rsid w:val="00CA2848"/>
    <w:pPr>
      <w:spacing w:after="0"/>
      <w:ind w:left="1000" w:hanging="200"/>
    </w:pPr>
    <w:rPr>
      <w:rFonts w:ascii="Calibri" w:hAnsi="Calibri" w:cs="Calibri"/>
    </w:rPr>
  </w:style>
  <w:style w:type="paragraph" w:styleId="Index6">
    <w:name w:val="index 6"/>
    <w:basedOn w:val="Normal"/>
    <w:next w:val="Normal"/>
    <w:autoRedefine/>
    <w:rsid w:val="00CA2848"/>
    <w:pPr>
      <w:spacing w:after="0"/>
      <w:ind w:left="1200" w:hanging="200"/>
    </w:pPr>
    <w:rPr>
      <w:rFonts w:ascii="Calibri" w:hAnsi="Calibri" w:cs="Calibri"/>
    </w:rPr>
  </w:style>
  <w:style w:type="paragraph" w:styleId="Index7">
    <w:name w:val="index 7"/>
    <w:basedOn w:val="Normal"/>
    <w:next w:val="Normal"/>
    <w:autoRedefine/>
    <w:rsid w:val="00CA2848"/>
    <w:pPr>
      <w:spacing w:after="0"/>
      <w:ind w:left="1400" w:hanging="200"/>
    </w:pPr>
    <w:rPr>
      <w:rFonts w:ascii="Calibri" w:hAnsi="Calibri" w:cs="Calibri"/>
    </w:rPr>
  </w:style>
  <w:style w:type="paragraph" w:styleId="Index8">
    <w:name w:val="index 8"/>
    <w:basedOn w:val="Normal"/>
    <w:next w:val="Normal"/>
    <w:autoRedefine/>
    <w:rsid w:val="00CA2848"/>
    <w:pPr>
      <w:spacing w:after="0"/>
      <w:ind w:left="1600" w:hanging="200"/>
    </w:pPr>
    <w:rPr>
      <w:rFonts w:ascii="Calibri" w:hAnsi="Calibri" w:cs="Calibri"/>
    </w:rPr>
  </w:style>
  <w:style w:type="paragraph" w:styleId="Index9">
    <w:name w:val="index 9"/>
    <w:basedOn w:val="Normal"/>
    <w:next w:val="Normal"/>
    <w:autoRedefine/>
    <w:rsid w:val="00CA2848"/>
    <w:pPr>
      <w:spacing w:after="0"/>
      <w:ind w:left="1800" w:hanging="200"/>
    </w:pPr>
    <w:rPr>
      <w:rFonts w:ascii="Calibri" w:hAnsi="Calibri" w:cs="Calibri"/>
    </w:rPr>
  </w:style>
  <w:style w:type="paragraph" w:styleId="IndexHeading">
    <w:name w:val="index heading"/>
    <w:basedOn w:val="Normal"/>
    <w:next w:val="Index1"/>
    <w:uiPriority w:val="99"/>
    <w:rsid w:val="00CA2848"/>
    <w:pPr>
      <w:spacing w:after="0"/>
    </w:pPr>
    <w:rPr>
      <w:rFonts w:ascii="Calibri" w:hAnsi="Calibri" w:cs="Calibri"/>
    </w:rPr>
  </w:style>
  <w:style w:type="character" w:customStyle="1" w:styleId="TOC2Char">
    <w:name w:val="TOC 2 Char"/>
    <w:link w:val="TOC2"/>
    <w:semiHidden/>
    <w:rsid w:val="00104381"/>
    <w:rPr>
      <w:rFonts w:ascii="Times New Roman" w:hAnsi="Times New Roman"/>
      <w:lang w:eastAsia="zh-CN"/>
    </w:rPr>
  </w:style>
  <w:style w:type="paragraph" w:customStyle="1" w:styleId="References">
    <w:name w:val="References"/>
    <w:basedOn w:val="Normal"/>
    <w:rsid w:val="007B70E8"/>
    <w:pPr>
      <w:numPr>
        <w:ilvl w:val="2"/>
        <w:numId w:val="11"/>
      </w:numPr>
      <w:overflowPunct/>
      <w:autoSpaceDE/>
      <w:autoSpaceDN/>
      <w:adjustRightInd/>
      <w:spacing w:after="0"/>
      <w:textAlignment w:val="auto"/>
    </w:pPr>
    <w:rPr>
      <w:rFonts w:eastAsia="Times New Roman"/>
      <w:szCs w:val="24"/>
      <w:lang w:val="en-US"/>
    </w:rPr>
  </w:style>
  <w:style w:type="paragraph" w:customStyle="1" w:styleId="1">
    <w:name w:val="正文1"/>
    <w:rsid w:val="00425ED6"/>
    <w:pPr>
      <w:widowControl w:val="0"/>
      <w:spacing w:before="100" w:beforeAutospacing="1" w:after="160" w:line="256" w:lineRule="auto"/>
      <w:jc w:val="both"/>
    </w:pPr>
    <w:rPr>
      <w:rFonts w:ascii="Times New Roman" w:hAnsi="Times New Roman"/>
      <w:kern w:val="2"/>
      <w:sz w:val="21"/>
      <w:szCs w:val="21"/>
      <w:lang w:eastAsia="zh-CN"/>
    </w:rPr>
  </w:style>
  <w:style w:type="character" w:customStyle="1" w:styleId="fontstyle11">
    <w:name w:val="fontstyle11"/>
    <w:basedOn w:val="DefaultParagraphFont"/>
    <w:rsid w:val="00916E9C"/>
    <w:rPr>
      <w:rFonts w:ascii="SymbolMT" w:hAnsi="SymbolMT" w:hint="default"/>
      <w:b w:val="0"/>
      <w:bCs w:val="0"/>
      <w:i w:val="0"/>
      <w:iCs w:val="0"/>
      <w:color w:val="000000"/>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3141975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34761890">
      <w:bodyDiv w:val="1"/>
      <w:marLeft w:val="0"/>
      <w:marRight w:val="0"/>
      <w:marTop w:val="0"/>
      <w:marBottom w:val="0"/>
      <w:divBdr>
        <w:top w:val="none" w:sz="0" w:space="0" w:color="auto"/>
        <w:left w:val="none" w:sz="0" w:space="0" w:color="auto"/>
        <w:bottom w:val="none" w:sz="0" w:space="0" w:color="auto"/>
        <w:right w:val="none" w:sz="0" w:space="0" w:color="auto"/>
      </w:divBdr>
    </w:div>
    <w:div w:id="138963194">
      <w:bodyDiv w:val="1"/>
      <w:marLeft w:val="0"/>
      <w:marRight w:val="0"/>
      <w:marTop w:val="0"/>
      <w:marBottom w:val="0"/>
      <w:divBdr>
        <w:top w:val="none" w:sz="0" w:space="0" w:color="auto"/>
        <w:left w:val="none" w:sz="0" w:space="0" w:color="auto"/>
        <w:bottom w:val="none" w:sz="0" w:space="0" w:color="auto"/>
        <w:right w:val="none" w:sz="0" w:space="0" w:color="auto"/>
      </w:divBdr>
    </w:div>
    <w:div w:id="146551598">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1890407">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195894336">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07465257">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7163818">
      <w:bodyDiv w:val="1"/>
      <w:marLeft w:val="0"/>
      <w:marRight w:val="0"/>
      <w:marTop w:val="0"/>
      <w:marBottom w:val="0"/>
      <w:divBdr>
        <w:top w:val="none" w:sz="0" w:space="0" w:color="auto"/>
        <w:left w:val="none" w:sz="0" w:space="0" w:color="auto"/>
        <w:bottom w:val="none" w:sz="0" w:space="0" w:color="auto"/>
        <w:right w:val="none" w:sz="0" w:space="0" w:color="auto"/>
      </w:divBdr>
      <w:divsChild>
        <w:div w:id="316615842">
          <w:marLeft w:val="806"/>
          <w:marRight w:val="0"/>
          <w:marTop w:val="60"/>
          <w:marBottom w:val="0"/>
          <w:divBdr>
            <w:top w:val="none" w:sz="0" w:space="0" w:color="auto"/>
            <w:left w:val="none" w:sz="0" w:space="0" w:color="auto"/>
            <w:bottom w:val="none" w:sz="0" w:space="0" w:color="auto"/>
            <w:right w:val="none" w:sz="0" w:space="0" w:color="auto"/>
          </w:divBdr>
        </w:div>
        <w:div w:id="325522536">
          <w:marLeft w:val="806"/>
          <w:marRight w:val="0"/>
          <w:marTop w:val="60"/>
          <w:marBottom w:val="0"/>
          <w:divBdr>
            <w:top w:val="none" w:sz="0" w:space="0" w:color="auto"/>
            <w:left w:val="none" w:sz="0" w:space="0" w:color="auto"/>
            <w:bottom w:val="none" w:sz="0" w:space="0" w:color="auto"/>
            <w:right w:val="none" w:sz="0" w:space="0" w:color="auto"/>
          </w:divBdr>
        </w:div>
        <w:div w:id="864363923">
          <w:marLeft w:val="446"/>
          <w:marRight w:val="0"/>
          <w:marTop w:val="60"/>
          <w:marBottom w:val="0"/>
          <w:divBdr>
            <w:top w:val="none" w:sz="0" w:space="0" w:color="auto"/>
            <w:left w:val="none" w:sz="0" w:space="0" w:color="auto"/>
            <w:bottom w:val="none" w:sz="0" w:space="0" w:color="auto"/>
            <w:right w:val="none" w:sz="0" w:space="0" w:color="auto"/>
          </w:divBdr>
        </w:div>
        <w:div w:id="920868779">
          <w:marLeft w:val="806"/>
          <w:marRight w:val="0"/>
          <w:marTop w:val="60"/>
          <w:marBottom w:val="0"/>
          <w:divBdr>
            <w:top w:val="none" w:sz="0" w:space="0" w:color="auto"/>
            <w:left w:val="none" w:sz="0" w:space="0" w:color="auto"/>
            <w:bottom w:val="none" w:sz="0" w:space="0" w:color="auto"/>
            <w:right w:val="none" w:sz="0" w:space="0" w:color="auto"/>
          </w:divBdr>
        </w:div>
        <w:div w:id="1154220511">
          <w:marLeft w:val="806"/>
          <w:marRight w:val="0"/>
          <w:marTop w:val="60"/>
          <w:marBottom w:val="0"/>
          <w:divBdr>
            <w:top w:val="none" w:sz="0" w:space="0" w:color="auto"/>
            <w:left w:val="none" w:sz="0" w:space="0" w:color="auto"/>
            <w:bottom w:val="none" w:sz="0" w:space="0" w:color="auto"/>
            <w:right w:val="none" w:sz="0" w:space="0" w:color="auto"/>
          </w:divBdr>
        </w:div>
        <w:div w:id="1235897720">
          <w:marLeft w:val="806"/>
          <w:marRight w:val="0"/>
          <w:marTop w:val="60"/>
          <w:marBottom w:val="0"/>
          <w:divBdr>
            <w:top w:val="none" w:sz="0" w:space="0" w:color="auto"/>
            <w:left w:val="none" w:sz="0" w:space="0" w:color="auto"/>
            <w:bottom w:val="none" w:sz="0" w:space="0" w:color="auto"/>
            <w:right w:val="none" w:sz="0" w:space="0" w:color="auto"/>
          </w:divBdr>
        </w:div>
        <w:div w:id="1322540700">
          <w:marLeft w:val="806"/>
          <w:marRight w:val="0"/>
          <w:marTop w:val="60"/>
          <w:marBottom w:val="0"/>
          <w:divBdr>
            <w:top w:val="none" w:sz="0" w:space="0" w:color="auto"/>
            <w:left w:val="none" w:sz="0" w:space="0" w:color="auto"/>
            <w:bottom w:val="none" w:sz="0" w:space="0" w:color="auto"/>
            <w:right w:val="none" w:sz="0" w:space="0" w:color="auto"/>
          </w:divBdr>
        </w:div>
        <w:div w:id="1330908380">
          <w:marLeft w:val="806"/>
          <w:marRight w:val="0"/>
          <w:marTop w:val="60"/>
          <w:marBottom w:val="0"/>
          <w:divBdr>
            <w:top w:val="none" w:sz="0" w:space="0" w:color="auto"/>
            <w:left w:val="none" w:sz="0" w:space="0" w:color="auto"/>
            <w:bottom w:val="none" w:sz="0" w:space="0" w:color="auto"/>
            <w:right w:val="none" w:sz="0" w:space="0" w:color="auto"/>
          </w:divBdr>
        </w:div>
        <w:div w:id="1679312077">
          <w:marLeft w:val="806"/>
          <w:marRight w:val="0"/>
          <w:marTop w:val="60"/>
          <w:marBottom w:val="0"/>
          <w:divBdr>
            <w:top w:val="none" w:sz="0" w:space="0" w:color="auto"/>
            <w:left w:val="none" w:sz="0" w:space="0" w:color="auto"/>
            <w:bottom w:val="none" w:sz="0" w:space="0" w:color="auto"/>
            <w:right w:val="none" w:sz="0" w:space="0" w:color="auto"/>
          </w:divBdr>
        </w:div>
        <w:div w:id="2102483556">
          <w:marLeft w:val="446"/>
          <w:marRight w:val="0"/>
          <w:marTop w:val="60"/>
          <w:marBottom w:val="0"/>
          <w:divBdr>
            <w:top w:val="none" w:sz="0" w:space="0" w:color="auto"/>
            <w:left w:val="none" w:sz="0" w:space="0" w:color="auto"/>
            <w:bottom w:val="none" w:sz="0" w:space="0" w:color="auto"/>
            <w:right w:val="none" w:sz="0" w:space="0" w:color="auto"/>
          </w:divBdr>
        </w:div>
      </w:divsChild>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5980478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7839916">
      <w:bodyDiv w:val="1"/>
      <w:marLeft w:val="0"/>
      <w:marRight w:val="0"/>
      <w:marTop w:val="0"/>
      <w:marBottom w:val="0"/>
      <w:divBdr>
        <w:top w:val="none" w:sz="0" w:space="0" w:color="auto"/>
        <w:left w:val="none" w:sz="0" w:space="0" w:color="auto"/>
        <w:bottom w:val="none" w:sz="0" w:space="0" w:color="auto"/>
        <w:right w:val="none" w:sz="0" w:space="0" w:color="auto"/>
      </w:divBdr>
    </w:div>
    <w:div w:id="532840205">
      <w:bodyDiv w:val="1"/>
      <w:marLeft w:val="0"/>
      <w:marRight w:val="0"/>
      <w:marTop w:val="0"/>
      <w:marBottom w:val="0"/>
      <w:divBdr>
        <w:top w:val="none" w:sz="0" w:space="0" w:color="auto"/>
        <w:left w:val="none" w:sz="0" w:space="0" w:color="auto"/>
        <w:bottom w:val="none" w:sz="0" w:space="0" w:color="auto"/>
        <w:right w:val="none" w:sz="0" w:space="0" w:color="auto"/>
      </w:divBdr>
    </w:div>
    <w:div w:id="57127791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7636356">
      <w:bodyDiv w:val="1"/>
      <w:marLeft w:val="0"/>
      <w:marRight w:val="0"/>
      <w:marTop w:val="0"/>
      <w:marBottom w:val="0"/>
      <w:divBdr>
        <w:top w:val="none" w:sz="0" w:space="0" w:color="auto"/>
        <w:left w:val="none" w:sz="0" w:space="0" w:color="auto"/>
        <w:bottom w:val="none" w:sz="0" w:space="0" w:color="auto"/>
        <w:right w:val="none" w:sz="0" w:space="0" w:color="auto"/>
      </w:divBdr>
      <w:divsChild>
        <w:div w:id="125198003">
          <w:marLeft w:val="0"/>
          <w:marRight w:val="0"/>
          <w:marTop w:val="0"/>
          <w:marBottom w:val="0"/>
          <w:divBdr>
            <w:top w:val="none" w:sz="0" w:space="0" w:color="auto"/>
            <w:left w:val="none" w:sz="0" w:space="0" w:color="auto"/>
            <w:bottom w:val="none" w:sz="0" w:space="0" w:color="auto"/>
            <w:right w:val="none" w:sz="0" w:space="0" w:color="auto"/>
          </w:divBdr>
        </w:div>
      </w:divsChild>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46083549">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0432867">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39327318">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3209136">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7654511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899252108">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65834118">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1323966">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5502824">
      <w:bodyDiv w:val="1"/>
      <w:marLeft w:val="0"/>
      <w:marRight w:val="0"/>
      <w:marTop w:val="0"/>
      <w:marBottom w:val="0"/>
      <w:divBdr>
        <w:top w:val="none" w:sz="0" w:space="0" w:color="auto"/>
        <w:left w:val="none" w:sz="0" w:space="0" w:color="auto"/>
        <w:bottom w:val="none" w:sz="0" w:space="0" w:color="auto"/>
        <w:right w:val="none" w:sz="0" w:space="0" w:color="auto"/>
      </w:divBdr>
    </w:div>
    <w:div w:id="1307776753">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068945">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9527689">
      <w:bodyDiv w:val="1"/>
      <w:marLeft w:val="0"/>
      <w:marRight w:val="0"/>
      <w:marTop w:val="0"/>
      <w:marBottom w:val="0"/>
      <w:divBdr>
        <w:top w:val="none" w:sz="0" w:space="0" w:color="auto"/>
        <w:left w:val="none" w:sz="0" w:space="0" w:color="auto"/>
        <w:bottom w:val="none" w:sz="0" w:space="0" w:color="auto"/>
        <w:right w:val="none" w:sz="0" w:space="0" w:color="auto"/>
      </w:divBdr>
    </w:div>
    <w:div w:id="145787326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1473063">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6552633">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0354853">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3683551">
      <w:bodyDiv w:val="1"/>
      <w:marLeft w:val="0"/>
      <w:marRight w:val="0"/>
      <w:marTop w:val="0"/>
      <w:marBottom w:val="0"/>
      <w:divBdr>
        <w:top w:val="none" w:sz="0" w:space="0" w:color="auto"/>
        <w:left w:val="none" w:sz="0" w:space="0" w:color="auto"/>
        <w:bottom w:val="none" w:sz="0" w:space="0" w:color="auto"/>
        <w:right w:val="none" w:sz="0" w:space="0" w:color="auto"/>
      </w:divBdr>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86656051">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7551974">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34562482">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896967289">
      <w:bodyDiv w:val="1"/>
      <w:marLeft w:val="0"/>
      <w:marRight w:val="0"/>
      <w:marTop w:val="0"/>
      <w:marBottom w:val="0"/>
      <w:divBdr>
        <w:top w:val="none" w:sz="0" w:space="0" w:color="auto"/>
        <w:left w:val="none" w:sz="0" w:space="0" w:color="auto"/>
        <w:bottom w:val="none" w:sz="0" w:space="0" w:color="auto"/>
        <w:right w:val="none" w:sz="0" w:space="0" w:color="auto"/>
      </w:divBdr>
      <w:divsChild>
        <w:div w:id="239483905">
          <w:marLeft w:val="432"/>
          <w:marRight w:val="0"/>
          <w:marTop w:val="60"/>
          <w:marBottom w:val="0"/>
          <w:divBdr>
            <w:top w:val="none" w:sz="0" w:space="0" w:color="auto"/>
            <w:left w:val="none" w:sz="0" w:space="0" w:color="auto"/>
            <w:bottom w:val="none" w:sz="0" w:space="0" w:color="auto"/>
            <w:right w:val="none" w:sz="0" w:space="0" w:color="auto"/>
          </w:divBdr>
        </w:div>
        <w:div w:id="252058347">
          <w:marLeft w:val="706"/>
          <w:marRight w:val="0"/>
          <w:marTop w:val="60"/>
          <w:marBottom w:val="0"/>
          <w:divBdr>
            <w:top w:val="none" w:sz="0" w:space="0" w:color="auto"/>
            <w:left w:val="none" w:sz="0" w:space="0" w:color="auto"/>
            <w:bottom w:val="none" w:sz="0" w:space="0" w:color="auto"/>
            <w:right w:val="none" w:sz="0" w:space="0" w:color="auto"/>
          </w:divBdr>
        </w:div>
        <w:div w:id="975599005">
          <w:marLeft w:val="1123"/>
          <w:marRight w:val="0"/>
          <w:marTop w:val="60"/>
          <w:marBottom w:val="0"/>
          <w:divBdr>
            <w:top w:val="none" w:sz="0" w:space="0" w:color="auto"/>
            <w:left w:val="none" w:sz="0" w:space="0" w:color="auto"/>
            <w:bottom w:val="none" w:sz="0" w:space="0" w:color="auto"/>
            <w:right w:val="none" w:sz="0" w:space="0" w:color="auto"/>
          </w:divBdr>
        </w:div>
        <w:div w:id="1323193371">
          <w:marLeft w:val="432"/>
          <w:marRight w:val="0"/>
          <w:marTop w:val="60"/>
          <w:marBottom w:val="0"/>
          <w:divBdr>
            <w:top w:val="none" w:sz="0" w:space="0" w:color="auto"/>
            <w:left w:val="none" w:sz="0" w:space="0" w:color="auto"/>
            <w:bottom w:val="none" w:sz="0" w:space="0" w:color="auto"/>
            <w:right w:val="none" w:sz="0" w:space="0" w:color="auto"/>
          </w:divBdr>
        </w:div>
        <w:div w:id="1482968290">
          <w:marLeft w:val="432"/>
          <w:marRight w:val="0"/>
          <w:marTop w:val="60"/>
          <w:marBottom w:val="0"/>
          <w:divBdr>
            <w:top w:val="none" w:sz="0" w:space="0" w:color="auto"/>
            <w:left w:val="none" w:sz="0" w:space="0" w:color="auto"/>
            <w:bottom w:val="none" w:sz="0" w:space="0" w:color="auto"/>
            <w:right w:val="none" w:sz="0" w:space="0" w:color="auto"/>
          </w:divBdr>
        </w:div>
        <w:div w:id="1704746113">
          <w:marLeft w:val="1123"/>
          <w:marRight w:val="0"/>
          <w:marTop w:val="60"/>
          <w:marBottom w:val="0"/>
          <w:divBdr>
            <w:top w:val="none" w:sz="0" w:space="0" w:color="auto"/>
            <w:left w:val="none" w:sz="0" w:space="0" w:color="auto"/>
            <w:bottom w:val="none" w:sz="0" w:space="0" w:color="auto"/>
            <w:right w:val="none" w:sz="0" w:space="0" w:color="auto"/>
          </w:divBdr>
        </w:div>
        <w:div w:id="1725910688">
          <w:marLeft w:val="706"/>
          <w:marRight w:val="0"/>
          <w:marTop w:val="60"/>
          <w:marBottom w:val="0"/>
          <w:divBdr>
            <w:top w:val="none" w:sz="0" w:space="0" w:color="auto"/>
            <w:left w:val="none" w:sz="0" w:space="0" w:color="auto"/>
            <w:bottom w:val="none" w:sz="0" w:space="0" w:color="auto"/>
            <w:right w:val="none" w:sz="0" w:space="0" w:color="auto"/>
          </w:divBdr>
        </w:div>
        <w:div w:id="1770076562">
          <w:marLeft w:val="706"/>
          <w:marRight w:val="0"/>
          <w:marTop w:val="60"/>
          <w:marBottom w:val="0"/>
          <w:divBdr>
            <w:top w:val="none" w:sz="0" w:space="0" w:color="auto"/>
            <w:left w:val="none" w:sz="0" w:space="0" w:color="auto"/>
            <w:bottom w:val="none" w:sz="0" w:space="0" w:color="auto"/>
            <w:right w:val="none" w:sz="0" w:space="0" w:color="auto"/>
          </w:divBdr>
        </w:div>
        <w:div w:id="1771776264">
          <w:marLeft w:val="1123"/>
          <w:marRight w:val="0"/>
          <w:marTop w:val="60"/>
          <w:marBottom w:val="0"/>
          <w:divBdr>
            <w:top w:val="none" w:sz="0" w:space="0" w:color="auto"/>
            <w:left w:val="none" w:sz="0" w:space="0" w:color="auto"/>
            <w:bottom w:val="none" w:sz="0" w:space="0" w:color="auto"/>
            <w:right w:val="none" w:sz="0" w:space="0" w:color="auto"/>
          </w:divBdr>
        </w:div>
        <w:div w:id="1778909921">
          <w:marLeft w:val="706"/>
          <w:marRight w:val="0"/>
          <w:marTop w:val="60"/>
          <w:marBottom w:val="0"/>
          <w:divBdr>
            <w:top w:val="none" w:sz="0" w:space="0" w:color="auto"/>
            <w:left w:val="none" w:sz="0" w:space="0" w:color="auto"/>
            <w:bottom w:val="none" w:sz="0" w:space="0" w:color="auto"/>
            <w:right w:val="none" w:sz="0" w:space="0" w:color="auto"/>
          </w:divBdr>
        </w:div>
        <w:div w:id="1832912262">
          <w:marLeft w:val="706"/>
          <w:marRight w:val="0"/>
          <w:marTop w:val="60"/>
          <w:marBottom w:val="0"/>
          <w:divBdr>
            <w:top w:val="none" w:sz="0" w:space="0" w:color="auto"/>
            <w:left w:val="none" w:sz="0" w:space="0" w:color="auto"/>
            <w:bottom w:val="none" w:sz="0" w:space="0" w:color="auto"/>
            <w:right w:val="none" w:sz="0" w:space="0" w:color="auto"/>
          </w:divBdr>
        </w:div>
        <w:div w:id="2050688789">
          <w:marLeft w:val="1123"/>
          <w:marRight w:val="0"/>
          <w:marTop w:val="60"/>
          <w:marBottom w:val="0"/>
          <w:divBdr>
            <w:top w:val="none" w:sz="0" w:space="0" w:color="auto"/>
            <w:left w:val="none" w:sz="0" w:space="0" w:color="auto"/>
            <w:bottom w:val="none" w:sz="0" w:space="0" w:color="auto"/>
            <w:right w:val="none" w:sz="0" w:space="0" w:color="auto"/>
          </w:divBdr>
        </w:div>
        <w:div w:id="2105956274">
          <w:marLeft w:val="706"/>
          <w:marRight w:val="0"/>
          <w:marTop w:val="60"/>
          <w:marBottom w:val="0"/>
          <w:divBdr>
            <w:top w:val="none" w:sz="0" w:space="0" w:color="auto"/>
            <w:left w:val="none" w:sz="0" w:space="0" w:color="auto"/>
            <w:bottom w:val="none" w:sz="0" w:space="0" w:color="auto"/>
            <w:right w:val="none" w:sz="0" w:space="0" w:color="auto"/>
          </w:divBdr>
        </w:div>
      </w:divsChild>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0114016">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33804319">
      <w:bodyDiv w:val="1"/>
      <w:marLeft w:val="0"/>
      <w:marRight w:val="0"/>
      <w:marTop w:val="0"/>
      <w:marBottom w:val="0"/>
      <w:divBdr>
        <w:top w:val="none" w:sz="0" w:space="0" w:color="auto"/>
        <w:left w:val="none" w:sz="0" w:space="0" w:color="auto"/>
        <w:bottom w:val="none" w:sz="0" w:space="0" w:color="auto"/>
        <w:right w:val="none" w:sz="0" w:space="0" w:color="auto"/>
      </w:divBdr>
    </w:div>
    <w:div w:id="2045328933">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0390286">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10.png"/><Relationship Id="rId3" Type="http://schemas.openxmlformats.org/officeDocument/2006/relationships/customXml" Target="../customXml/item2.xml"/><Relationship Id="rId21" Type="http://schemas.openxmlformats.org/officeDocument/2006/relationships/image" Target="media/image5.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package" Target="embeddings/Microsoft_Visio_Drawing2.vsdx"/><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png"/><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1.vsdx"/><Relationship Id="rId23" Type="http://schemas.openxmlformats.org/officeDocument/2006/relationships/image" Target="media/image7.png"/><Relationship Id="rId28" Type="http://schemas.openxmlformats.org/officeDocument/2006/relationships/image" Target="media/image12.png"/><Relationship Id="rId10" Type="http://schemas.openxmlformats.org/officeDocument/2006/relationships/settings" Target="settings.xml"/><Relationship Id="rId19" Type="http://schemas.openxmlformats.org/officeDocument/2006/relationships/package" Target="embeddings/Microsoft_Visio_Drawing3.vsdx"/><Relationship Id="rId31" Type="http://schemas.openxmlformats.org/officeDocument/2006/relationships/footer" Target="footer2.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6.emf"/><Relationship Id="rId27" Type="http://schemas.openxmlformats.org/officeDocument/2006/relationships/image" Target="media/image11.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ReportStatus xmlns="http://schemas.microsoft.com/sharepoint/v3" xsi:nil="true"/>
    <ParentId xmlns="http://schemas.microsoft.com/sharepoint/v3" xsi:nil="true"/>
    <ReportDescription xmlns="http://schemas.microsoft.com/sharepoint/v3" xsi:nil="true"/>
    <ReportOwner xmlns="http://schemas.microsoft.com/sharepoint/v3">
      <UserInfo>
        <DisplayName/>
        <AccountId xsi:nil="true"/>
        <AccountType/>
      </UserInfo>
    </ReportOwner>
  </documentManagement>
</p:properties>
</file>

<file path=customXml/item3.xml><?xml version="1.0" encoding="utf-8"?>
<?mso-contentType ?>
<FormTemplates xmlns="http://schemas.microsoft.com/sharepoint/v3/contenttype/forms">
  <Display>RptLibraryForm</Display>
  <Edit>RptLibraryForm</Edit>
  <New>RptLibraryForm</New>
</FormTemplates>
</file>

<file path=customXml/item4.xml><?xml version="1.0" encoding="utf-8"?>
<LongProperties xmlns="http://schemas.microsoft.com/office/2006/metadata/long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67960-209D-4380-8DA5-87A4777CB8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8C5E427-C5E4-4738-AD51-E24C4FACE6F5}">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EC633E15-6AEB-4B17-BED1-CB36D11F782E}">
  <ds:schemaRefs>
    <ds:schemaRef ds:uri="http://schemas.microsoft.com/sharepoint/v3/contenttype/forms"/>
  </ds:schemaRefs>
</ds:datastoreItem>
</file>

<file path=customXml/itemProps4.xml><?xml version="1.0" encoding="utf-8"?>
<ds:datastoreItem xmlns:ds="http://schemas.openxmlformats.org/officeDocument/2006/customXml" ds:itemID="{7344010B-5567-4111-9599-719A25610557}">
  <ds:schemaRefs>
    <ds:schemaRef ds:uri="http://schemas.microsoft.com/office/2006/metadata/longProperties"/>
  </ds:schemaRefs>
</ds:datastoreItem>
</file>

<file path=customXml/itemProps5.xml><?xml version="1.0" encoding="utf-8"?>
<ds:datastoreItem xmlns:ds="http://schemas.openxmlformats.org/officeDocument/2006/customXml" ds:itemID="{95479B08-CC16-4015-9435-92BCCF488769}">
  <ds:schemaRefs>
    <ds:schemaRef ds:uri="http://schemas.openxmlformats.org/officeDocument/2006/bibliography"/>
  </ds:schemaRefs>
</ds:datastoreItem>
</file>

<file path=customXml/itemProps6.xml><?xml version="1.0" encoding="utf-8"?>
<ds:datastoreItem xmlns:ds="http://schemas.openxmlformats.org/officeDocument/2006/customXml" ds:itemID="{A83B3386-C210-4DBE-BFEF-A404980284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Pages>
  <Words>6774</Words>
  <Characters>38616</Characters>
  <Application>Microsoft Office Word</Application>
  <DocSecurity>0</DocSecurity>
  <Lines>321</Lines>
  <Paragraphs>90</Paragraphs>
  <ScaleCrop>false</ScaleCrop>
  <HeadingPairs>
    <vt:vector size="2" baseType="variant">
      <vt:variant>
        <vt:lpstr>Title</vt:lpstr>
      </vt:variant>
      <vt:variant>
        <vt:i4>1</vt:i4>
      </vt:variant>
    </vt:vector>
  </HeadingPairs>
  <TitlesOfParts>
    <vt:vector size="1" baseType="lpstr">
      <vt:lpstr>3GPP TSG-RAN WG1 Contribution</vt:lpstr>
    </vt:vector>
  </TitlesOfParts>
  <Company>Intel</Company>
  <LinksUpToDate>false</LinksUpToDate>
  <CharactersWithSpaces>45300</CharactersWithSpaces>
  <SharedDoc>false</SharedDoc>
  <HLinks>
    <vt:vector size="12" baseType="variant">
      <vt:variant>
        <vt:i4>1704058</vt:i4>
      </vt:variant>
      <vt:variant>
        <vt:i4>225</vt:i4>
      </vt:variant>
      <vt:variant>
        <vt:i4>0</vt:i4>
      </vt:variant>
      <vt:variant>
        <vt:i4>5</vt:i4>
      </vt:variant>
      <vt:variant>
        <vt:lpwstr>http://www.3gpp.org/ftp/Specs/archive/22_series/22.886/22886-f10.zip</vt:lpwstr>
      </vt:variant>
      <vt:variant>
        <vt:lpwstr/>
      </vt:variant>
      <vt:variant>
        <vt:i4>1704058</vt:i4>
      </vt:variant>
      <vt:variant>
        <vt:i4>222</vt:i4>
      </vt:variant>
      <vt:variant>
        <vt:i4>0</vt:i4>
      </vt:variant>
      <vt:variant>
        <vt:i4>5</vt:i4>
      </vt:variant>
      <vt:variant>
        <vt:lpwstr>http://www.3gpp.org/ftp/Specs/archive/22_series/22.886/22886-f10.zip</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Contribution</dc:title>
  <dc:subject/>
  <dc:creator>Intel</dc:creator>
  <cp:keywords>CTPClassification=:VisualMarkings=, CTPClassification=CTP_PUBLIC:VisualMarkings=, CTPClassification=CTP_NT</cp:keywords>
  <dc:description/>
  <cp:lastModifiedBy>Intel User</cp:lastModifiedBy>
  <cp:revision>4</cp:revision>
  <cp:lastPrinted>2016-05-08T07:33:00Z</cp:lastPrinted>
  <dcterms:created xsi:type="dcterms:W3CDTF">2019-02-15T18:11:00Z</dcterms:created>
  <dcterms:modified xsi:type="dcterms:W3CDTF">2019-02-15T20:47:00Z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5674e642-ad3d-49c5-9d08-7765c0d20275</vt:lpwstr>
  </property>
  <property fmtid="{D5CDD505-2E9C-101B-9397-08002B2CF9AE}" pid="6" name="CTP_TimeStamp">
    <vt:lpwstr>2019-02-15 08:25:21Z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